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40A239" w14:textId="77777777" w:rsidR="006E334A" w:rsidRDefault="006E334A" w:rsidP="00660132">
      <w:pPr>
        <w:spacing w:line="360" w:lineRule="auto"/>
        <w:ind w:left="0" w:right="1693"/>
        <w:jc w:val="left"/>
        <w:rPr>
          <w:rStyle w:val="Hyperlink"/>
          <w:b/>
          <w:color w:val="auto"/>
          <w:sz w:val="28"/>
          <w:szCs w:val="28"/>
          <w:u w:val="none"/>
          <w:lang w:val="de-AT"/>
        </w:rPr>
      </w:pPr>
    </w:p>
    <w:p w14:paraId="12C1116E" w14:textId="77777777" w:rsidR="00AF0F9B" w:rsidRDefault="0024465C" w:rsidP="00660132">
      <w:pPr>
        <w:spacing w:line="360" w:lineRule="auto"/>
        <w:ind w:left="0" w:right="1693"/>
        <w:jc w:val="left"/>
        <w:rPr>
          <w:rStyle w:val="Hyperlink"/>
          <w:b/>
          <w:color w:val="auto"/>
          <w:sz w:val="28"/>
          <w:szCs w:val="28"/>
          <w:u w:val="none"/>
          <w:lang w:val="de-AT"/>
        </w:rPr>
      </w:pPr>
      <w:bookmarkStart w:id="0" w:name="_GoBack"/>
      <w:r w:rsidRPr="0024465C">
        <w:rPr>
          <w:rStyle w:val="Hyperlink"/>
          <w:b/>
          <w:color w:val="auto"/>
          <w:sz w:val="28"/>
          <w:szCs w:val="28"/>
          <w:u w:val="none"/>
          <w:lang w:val="de-AT"/>
        </w:rPr>
        <w:t>Engelbert Strauss vertraut erneut auf TGW</w:t>
      </w:r>
    </w:p>
    <w:bookmarkEnd w:id="0"/>
    <w:p w14:paraId="13C65D90" w14:textId="77777777" w:rsidR="0024465C" w:rsidRPr="00AB12DA" w:rsidRDefault="0024465C" w:rsidP="00660132">
      <w:pPr>
        <w:spacing w:line="360" w:lineRule="auto"/>
        <w:ind w:left="0" w:right="1693"/>
        <w:jc w:val="left"/>
        <w:rPr>
          <w:rStyle w:val="Hyperlink"/>
          <w:b/>
          <w:color w:val="auto"/>
          <w:sz w:val="16"/>
          <w:szCs w:val="16"/>
          <w:u w:val="none"/>
          <w:lang w:val="de-AT"/>
        </w:rPr>
      </w:pPr>
    </w:p>
    <w:p w14:paraId="3C00246C" w14:textId="130EAECC" w:rsidR="00760030" w:rsidRPr="006455A0" w:rsidRDefault="00F66C8C" w:rsidP="007120B0">
      <w:pPr>
        <w:pStyle w:val="Listenabsatz"/>
        <w:numPr>
          <w:ilvl w:val="0"/>
          <w:numId w:val="17"/>
        </w:numPr>
        <w:spacing w:line="360" w:lineRule="auto"/>
        <w:ind w:right="1693"/>
        <w:jc w:val="left"/>
        <w:rPr>
          <w:rStyle w:val="Hyperlink"/>
          <w:b/>
          <w:color w:val="auto"/>
          <w:sz w:val="24"/>
          <w:szCs w:val="24"/>
          <w:u w:val="none"/>
          <w:lang w:val="de-AT"/>
        </w:rPr>
      </w:pPr>
      <w:r w:rsidRPr="006455A0">
        <w:rPr>
          <w:rStyle w:val="Hyperlink"/>
          <w:b/>
          <w:color w:val="auto"/>
          <w:sz w:val="24"/>
          <w:szCs w:val="24"/>
          <w:u w:val="none"/>
          <w:lang w:val="de-AT"/>
        </w:rPr>
        <w:t>Hochautomatisierte</w:t>
      </w:r>
      <w:r w:rsidR="00760030" w:rsidRPr="006455A0">
        <w:rPr>
          <w:rStyle w:val="Hyperlink"/>
          <w:b/>
          <w:color w:val="auto"/>
          <w:sz w:val="24"/>
          <w:szCs w:val="24"/>
          <w:u w:val="none"/>
          <w:lang w:val="de-AT"/>
        </w:rPr>
        <w:t xml:space="preserve"> </w:t>
      </w:r>
      <w:r w:rsidRPr="006455A0">
        <w:rPr>
          <w:rStyle w:val="Hyperlink"/>
          <w:b/>
          <w:color w:val="auto"/>
          <w:sz w:val="24"/>
          <w:szCs w:val="24"/>
          <w:u w:val="none"/>
          <w:lang w:val="de-AT"/>
        </w:rPr>
        <w:t>Lösung</w:t>
      </w:r>
      <w:r w:rsidR="00713C8E" w:rsidRPr="006455A0">
        <w:rPr>
          <w:rStyle w:val="Hyperlink"/>
          <w:b/>
          <w:color w:val="auto"/>
          <w:sz w:val="24"/>
          <w:szCs w:val="24"/>
          <w:u w:val="none"/>
          <w:lang w:val="de-AT"/>
        </w:rPr>
        <w:t xml:space="preserve"> </w:t>
      </w:r>
      <w:r w:rsidR="002F33E1">
        <w:rPr>
          <w:rStyle w:val="Hyperlink"/>
          <w:b/>
          <w:color w:val="auto"/>
          <w:sz w:val="24"/>
          <w:szCs w:val="24"/>
          <w:u w:val="none"/>
          <w:lang w:val="de-AT"/>
        </w:rPr>
        <w:t xml:space="preserve">zur wesentlichen Erhöhung der Versandkapazität </w:t>
      </w:r>
    </w:p>
    <w:p w14:paraId="6C82052B" w14:textId="1B6D0B23" w:rsidR="00487845" w:rsidRPr="006455A0" w:rsidRDefault="00985995" w:rsidP="00487845">
      <w:pPr>
        <w:pStyle w:val="Listenabsatz"/>
        <w:numPr>
          <w:ilvl w:val="0"/>
          <w:numId w:val="17"/>
        </w:numPr>
        <w:spacing w:line="360" w:lineRule="auto"/>
        <w:ind w:right="1693"/>
        <w:jc w:val="left"/>
        <w:rPr>
          <w:rStyle w:val="Hyperlink"/>
          <w:b/>
          <w:color w:val="auto"/>
          <w:sz w:val="24"/>
          <w:szCs w:val="24"/>
          <w:u w:val="none"/>
          <w:lang w:val="de-AT"/>
        </w:rPr>
      </w:pPr>
      <w:r>
        <w:rPr>
          <w:rStyle w:val="Hyperlink"/>
          <w:b/>
          <w:color w:val="auto"/>
          <w:sz w:val="24"/>
          <w:szCs w:val="24"/>
          <w:u w:val="none"/>
          <w:lang w:val="de-AT"/>
        </w:rPr>
        <w:t>Pick-</w:t>
      </w:r>
      <w:r w:rsidR="00487845">
        <w:rPr>
          <w:rStyle w:val="Hyperlink"/>
          <w:b/>
          <w:color w:val="auto"/>
          <w:sz w:val="24"/>
          <w:szCs w:val="24"/>
          <w:u w:val="none"/>
          <w:lang w:val="de-AT"/>
        </w:rPr>
        <w:t xml:space="preserve">Roboter Rovolution leitet neues Zeitalter in der Kommissionierung </w:t>
      </w:r>
      <w:r w:rsidR="004A076F">
        <w:rPr>
          <w:rStyle w:val="Hyperlink"/>
          <w:b/>
          <w:color w:val="auto"/>
          <w:sz w:val="24"/>
          <w:szCs w:val="24"/>
          <w:u w:val="none"/>
          <w:lang w:val="de-AT"/>
        </w:rPr>
        <w:t xml:space="preserve">des Workwear-Spezialisten </w:t>
      </w:r>
      <w:r w:rsidR="00487845">
        <w:rPr>
          <w:rStyle w:val="Hyperlink"/>
          <w:b/>
          <w:color w:val="auto"/>
          <w:sz w:val="24"/>
          <w:szCs w:val="24"/>
          <w:u w:val="none"/>
          <w:lang w:val="de-AT"/>
        </w:rPr>
        <w:t xml:space="preserve">Engelbert Strauss ein </w:t>
      </w:r>
    </w:p>
    <w:p w14:paraId="530D3CD4" w14:textId="7DAE78E4" w:rsidR="00A912B8" w:rsidRDefault="00A912B8" w:rsidP="00A912B8">
      <w:pPr>
        <w:pStyle w:val="Listenabsatz"/>
        <w:numPr>
          <w:ilvl w:val="0"/>
          <w:numId w:val="17"/>
        </w:numPr>
        <w:spacing w:line="360" w:lineRule="auto"/>
        <w:ind w:right="1693"/>
        <w:jc w:val="left"/>
        <w:rPr>
          <w:rStyle w:val="Hyperlink"/>
          <w:b/>
          <w:color w:val="auto"/>
          <w:sz w:val="24"/>
          <w:szCs w:val="24"/>
          <w:u w:val="none"/>
          <w:lang w:val="de-AT"/>
        </w:rPr>
      </w:pPr>
      <w:r w:rsidRPr="006455A0">
        <w:rPr>
          <w:rStyle w:val="Hyperlink"/>
          <w:b/>
          <w:color w:val="auto"/>
          <w:sz w:val="24"/>
          <w:szCs w:val="24"/>
          <w:u w:val="none"/>
          <w:lang w:val="de-AT"/>
        </w:rPr>
        <w:t xml:space="preserve">26 Autonomous Mobile Robots (AMRs) </w:t>
      </w:r>
      <w:r w:rsidR="002F33E1">
        <w:rPr>
          <w:rStyle w:val="Hyperlink"/>
          <w:b/>
          <w:color w:val="auto"/>
          <w:sz w:val="24"/>
          <w:szCs w:val="24"/>
          <w:u w:val="none"/>
          <w:lang w:val="de-AT"/>
        </w:rPr>
        <w:t>mit zentraler</w:t>
      </w:r>
      <w:r w:rsidR="00E85805">
        <w:rPr>
          <w:rStyle w:val="Hyperlink"/>
          <w:b/>
          <w:color w:val="auto"/>
          <w:sz w:val="24"/>
          <w:szCs w:val="24"/>
          <w:u w:val="none"/>
          <w:lang w:val="de-AT"/>
        </w:rPr>
        <w:t xml:space="preserve"> Rolle</w:t>
      </w:r>
      <w:r w:rsidRPr="006455A0">
        <w:rPr>
          <w:rStyle w:val="Hyperlink"/>
          <w:b/>
          <w:color w:val="auto"/>
          <w:sz w:val="24"/>
          <w:szCs w:val="24"/>
          <w:u w:val="none"/>
          <w:lang w:val="de-AT"/>
        </w:rPr>
        <w:t xml:space="preserve"> </w:t>
      </w:r>
      <w:r w:rsidR="005863D8" w:rsidRPr="006455A0">
        <w:rPr>
          <w:rStyle w:val="Hyperlink"/>
          <w:b/>
          <w:color w:val="auto"/>
          <w:sz w:val="24"/>
          <w:szCs w:val="24"/>
          <w:u w:val="none"/>
          <w:lang w:val="de-AT"/>
        </w:rPr>
        <w:t>im</w:t>
      </w:r>
      <w:r w:rsidRPr="006455A0">
        <w:rPr>
          <w:rStyle w:val="Hyperlink"/>
          <w:b/>
          <w:color w:val="auto"/>
          <w:sz w:val="24"/>
          <w:szCs w:val="24"/>
          <w:u w:val="none"/>
          <w:lang w:val="de-AT"/>
        </w:rPr>
        <w:t xml:space="preserve"> Retouren-Handling</w:t>
      </w:r>
    </w:p>
    <w:p w14:paraId="3DE374BF" w14:textId="77777777" w:rsidR="00AF0F9B" w:rsidRPr="006455A0" w:rsidRDefault="000326FF" w:rsidP="006455A0">
      <w:pPr>
        <w:pStyle w:val="Listenabsatz"/>
        <w:numPr>
          <w:ilvl w:val="0"/>
          <w:numId w:val="17"/>
        </w:numPr>
        <w:spacing w:line="360" w:lineRule="auto"/>
        <w:ind w:right="1693"/>
        <w:jc w:val="left"/>
        <w:rPr>
          <w:rStyle w:val="Hyperlink"/>
          <w:b/>
          <w:color w:val="auto"/>
          <w:sz w:val="24"/>
          <w:szCs w:val="24"/>
          <w:u w:val="none"/>
          <w:lang w:val="de-AT"/>
        </w:rPr>
      </w:pPr>
      <w:r>
        <w:rPr>
          <w:rStyle w:val="Hyperlink"/>
          <w:b/>
          <w:color w:val="auto"/>
          <w:sz w:val="24"/>
          <w:szCs w:val="24"/>
          <w:u w:val="none"/>
          <w:lang w:val="de-AT"/>
        </w:rPr>
        <w:t>Beide</w:t>
      </w:r>
      <w:r w:rsidR="006455A0" w:rsidRPr="006455A0">
        <w:rPr>
          <w:rStyle w:val="Hyperlink"/>
          <w:b/>
          <w:color w:val="auto"/>
          <w:sz w:val="24"/>
          <w:szCs w:val="24"/>
          <w:u w:val="none"/>
          <w:lang w:val="de-AT"/>
        </w:rPr>
        <w:t xml:space="preserve"> Unternehmen verbindet eine langjährige partnerschaftliche Zusammenarbeit</w:t>
      </w:r>
    </w:p>
    <w:p w14:paraId="5A029428" w14:textId="77777777" w:rsidR="006455A0" w:rsidRPr="006455A0" w:rsidRDefault="006455A0" w:rsidP="006455A0">
      <w:pPr>
        <w:pStyle w:val="Listenabsatz"/>
        <w:spacing w:line="360" w:lineRule="auto"/>
        <w:ind w:right="1693"/>
        <w:jc w:val="left"/>
        <w:rPr>
          <w:rStyle w:val="Hyperlink"/>
          <w:b/>
          <w:color w:val="auto"/>
          <w:sz w:val="16"/>
          <w:szCs w:val="16"/>
          <w:u w:val="none"/>
          <w:lang w:val="de-AT"/>
        </w:rPr>
      </w:pPr>
    </w:p>
    <w:p w14:paraId="2FFABB64" w14:textId="35410BFE" w:rsidR="0024465C" w:rsidRPr="0024465C" w:rsidRDefault="00AF0F9B" w:rsidP="0024465C">
      <w:pPr>
        <w:spacing w:line="360" w:lineRule="auto"/>
        <w:ind w:left="0" w:right="1695"/>
        <w:rPr>
          <w:rStyle w:val="Hyperlink"/>
          <w:b/>
          <w:color w:val="auto"/>
          <w:szCs w:val="20"/>
          <w:u w:val="none"/>
          <w:lang w:val="de-AT"/>
        </w:rPr>
      </w:pPr>
      <w:r w:rsidRPr="00AE535D">
        <w:rPr>
          <w:rStyle w:val="Hyperlink"/>
          <w:b/>
          <w:color w:val="auto"/>
          <w:szCs w:val="20"/>
          <w:u w:val="none"/>
          <w:lang w:val="de-AT"/>
        </w:rPr>
        <w:t xml:space="preserve">(Marchtrenk, </w:t>
      </w:r>
      <w:r w:rsidR="0099311E">
        <w:rPr>
          <w:rStyle w:val="Hyperlink"/>
          <w:b/>
          <w:color w:val="auto"/>
          <w:szCs w:val="20"/>
          <w:u w:val="none"/>
          <w:lang w:val="de-AT"/>
        </w:rPr>
        <w:t>22</w:t>
      </w:r>
      <w:r w:rsidR="004F6A35">
        <w:rPr>
          <w:rStyle w:val="Hyperlink"/>
          <w:b/>
          <w:color w:val="auto"/>
          <w:szCs w:val="20"/>
          <w:u w:val="none"/>
          <w:lang w:val="de-AT"/>
        </w:rPr>
        <w:t xml:space="preserve">. </w:t>
      </w:r>
      <w:r w:rsidR="003C34BD">
        <w:rPr>
          <w:rStyle w:val="Hyperlink"/>
          <w:b/>
          <w:color w:val="auto"/>
          <w:szCs w:val="20"/>
          <w:u w:val="none"/>
          <w:lang w:val="de-AT"/>
        </w:rPr>
        <w:t>November</w:t>
      </w:r>
      <w:r w:rsidRPr="00AE535D">
        <w:rPr>
          <w:rStyle w:val="Hyperlink"/>
          <w:b/>
          <w:color w:val="auto"/>
          <w:szCs w:val="20"/>
          <w:u w:val="none"/>
          <w:lang w:val="de-AT"/>
        </w:rPr>
        <w:t xml:space="preserve"> </w:t>
      </w:r>
      <w:r w:rsidR="0038399A">
        <w:rPr>
          <w:rStyle w:val="Hyperlink"/>
          <w:b/>
          <w:color w:val="auto"/>
          <w:szCs w:val="20"/>
          <w:u w:val="none"/>
          <w:lang w:val="de-AT"/>
        </w:rPr>
        <w:t>2021</w:t>
      </w:r>
      <w:r w:rsidRPr="00AE535D">
        <w:rPr>
          <w:rStyle w:val="Hyperlink"/>
          <w:b/>
          <w:color w:val="auto"/>
          <w:szCs w:val="20"/>
          <w:u w:val="none"/>
          <w:lang w:val="de-AT"/>
        </w:rPr>
        <w:t xml:space="preserve">) </w:t>
      </w:r>
      <w:r w:rsidR="00090384">
        <w:rPr>
          <w:rStyle w:val="Hyperlink"/>
          <w:b/>
          <w:color w:val="auto"/>
          <w:szCs w:val="20"/>
          <w:u w:val="none"/>
          <w:lang w:val="de-AT"/>
        </w:rPr>
        <w:t>In der</w:t>
      </w:r>
      <w:r w:rsidR="00BD24CF">
        <w:rPr>
          <w:rStyle w:val="Hyperlink"/>
          <w:b/>
          <w:color w:val="auto"/>
          <w:szCs w:val="20"/>
          <w:u w:val="none"/>
          <w:lang w:val="de-AT"/>
        </w:rPr>
        <w:t xml:space="preserve"> </w:t>
      </w:r>
      <w:r w:rsidR="00090384">
        <w:rPr>
          <w:rStyle w:val="Hyperlink"/>
          <w:b/>
          <w:color w:val="auto"/>
          <w:szCs w:val="20"/>
          <w:u w:val="none"/>
          <w:lang w:val="de-AT"/>
        </w:rPr>
        <w:t>Gemeinde</w:t>
      </w:r>
      <w:r w:rsidR="00BD24CF">
        <w:rPr>
          <w:rStyle w:val="Hyperlink"/>
          <w:b/>
          <w:color w:val="auto"/>
          <w:szCs w:val="20"/>
          <w:u w:val="none"/>
          <w:lang w:val="de-AT"/>
        </w:rPr>
        <w:t xml:space="preserve"> Biebergemünd </w:t>
      </w:r>
      <w:r w:rsidR="009B7304">
        <w:rPr>
          <w:rStyle w:val="Hyperlink"/>
          <w:b/>
          <w:color w:val="auto"/>
          <w:szCs w:val="20"/>
          <w:u w:val="none"/>
          <w:lang w:val="de-AT"/>
        </w:rPr>
        <w:t xml:space="preserve">(Hessen) </w:t>
      </w:r>
      <w:r w:rsidR="00472DBD">
        <w:rPr>
          <w:rStyle w:val="Hyperlink"/>
          <w:b/>
          <w:color w:val="auto"/>
          <w:szCs w:val="20"/>
          <w:u w:val="none"/>
          <w:lang w:val="de-AT"/>
        </w:rPr>
        <w:t xml:space="preserve">errichtet TGW </w:t>
      </w:r>
      <w:r w:rsidR="002E581C">
        <w:rPr>
          <w:rStyle w:val="Hyperlink"/>
          <w:b/>
          <w:color w:val="auto"/>
          <w:szCs w:val="20"/>
          <w:u w:val="none"/>
          <w:lang w:val="de-AT"/>
        </w:rPr>
        <w:t>bis Ende 2024</w:t>
      </w:r>
      <w:r w:rsidR="00472DBD">
        <w:rPr>
          <w:rStyle w:val="Hyperlink"/>
          <w:b/>
          <w:color w:val="auto"/>
          <w:szCs w:val="20"/>
          <w:u w:val="none"/>
          <w:lang w:val="de-AT"/>
        </w:rPr>
        <w:t xml:space="preserve"> </w:t>
      </w:r>
      <w:r w:rsidR="004A6E8E">
        <w:rPr>
          <w:rStyle w:val="Hyperlink"/>
          <w:b/>
          <w:color w:val="auto"/>
          <w:szCs w:val="20"/>
          <w:u w:val="none"/>
          <w:lang w:val="de-AT"/>
        </w:rPr>
        <w:t>eine</w:t>
      </w:r>
      <w:r w:rsidR="00903979">
        <w:rPr>
          <w:rStyle w:val="Hyperlink"/>
          <w:b/>
          <w:color w:val="auto"/>
          <w:szCs w:val="20"/>
          <w:u w:val="none"/>
          <w:lang w:val="de-AT"/>
        </w:rPr>
        <w:t xml:space="preserve"> weitere</w:t>
      </w:r>
      <w:r w:rsidR="006455A0">
        <w:rPr>
          <w:rStyle w:val="Hyperlink"/>
          <w:b/>
          <w:color w:val="auto"/>
          <w:szCs w:val="20"/>
          <w:u w:val="none"/>
          <w:lang w:val="de-AT"/>
        </w:rPr>
        <w:t xml:space="preserve"> </w:t>
      </w:r>
      <w:r w:rsidR="00472DBD">
        <w:rPr>
          <w:rStyle w:val="Hyperlink"/>
          <w:b/>
          <w:color w:val="auto"/>
          <w:szCs w:val="20"/>
          <w:u w:val="none"/>
          <w:lang w:val="de-AT"/>
        </w:rPr>
        <w:t>leistungsstarke</w:t>
      </w:r>
      <w:r w:rsidR="00AB12DA">
        <w:rPr>
          <w:rStyle w:val="Hyperlink"/>
          <w:b/>
          <w:color w:val="auto"/>
          <w:szCs w:val="20"/>
          <w:u w:val="none"/>
          <w:lang w:val="de-AT"/>
        </w:rPr>
        <w:t xml:space="preserve"> </w:t>
      </w:r>
      <w:r w:rsidR="009D628F">
        <w:rPr>
          <w:rStyle w:val="Hyperlink"/>
          <w:b/>
          <w:color w:val="auto"/>
          <w:szCs w:val="20"/>
          <w:u w:val="none"/>
          <w:lang w:val="de-AT"/>
        </w:rPr>
        <w:t>Logistikdrehscheibe</w:t>
      </w:r>
      <w:r w:rsidR="003E2C86" w:rsidRPr="003E2C86">
        <w:rPr>
          <w:rStyle w:val="Hyperlink"/>
          <w:b/>
          <w:color w:val="auto"/>
          <w:szCs w:val="20"/>
          <w:u w:val="none"/>
          <w:lang w:val="de-AT"/>
        </w:rPr>
        <w:t xml:space="preserve"> </w:t>
      </w:r>
      <w:r w:rsidR="003E2C86">
        <w:rPr>
          <w:rStyle w:val="Hyperlink"/>
          <w:b/>
          <w:color w:val="auto"/>
          <w:szCs w:val="20"/>
          <w:u w:val="none"/>
          <w:lang w:val="de-AT"/>
        </w:rPr>
        <w:t>für Engelbert Strauss</w:t>
      </w:r>
      <w:r w:rsidR="004A6E8E">
        <w:rPr>
          <w:rStyle w:val="Hyperlink"/>
          <w:b/>
          <w:color w:val="auto"/>
          <w:szCs w:val="20"/>
          <w:u w:val="none"/>
          <w:lang w:val="de-AT"/>
        </w:rPr>
        <w:t xml:space="preserve"> – und damit bereits das zweite System</w:t>
      </w:r>
      <w:r w:rsidR="00903979">
        <w:rPr>
          <w:rStyle w:val="Hyperlink"/>
          <w:b/>
          <w:color w:val="auto"/>
          <w:szCs w:val="20"/>
          <w:u w:val="none"/>
          <w:lang w:val="de-AT"/>
        </w:rPr>
        <w:t xml:space="preserve"> </w:t>
      </w:r>
      <w:r w:rsidR="004A6E8E">
        <w:rPr>
          <w:rStyle w:val="Hyperlink"/>
          <w:b/>
          <w:color w:val="auto"/>
          <w:szCs w:val="20"/>
          <w:u w:val="none"/>
          <w:lang w:val="de-AT"/>
        </w:rPr>
        <w:t>für den Spezialisten für Berufsbekleidung</w:t>
      </w:r>
      <w:r w:rsidR="0013079F" w:rsidRPr="0013079F">
        <w:rPr>
          <w:rStyle w:val="Hyperlink"/>
          <w:b/>
          <w:color w:val="auto"/>
          <w:szCs w:val="20"/>
          <w:u w:val="none"/>
          <w:lang w:val="de-AT"/>
        </w:rPr>
        <w:t xml:space="preserve"> </w:t>
      </w:r>
      <w:r w:rsidR="0013079F">
        <w:rPr>
          <w:rStyle w:val="Hyperlink"/>
          <w:b/>
          <w:color w:val="auto"/>
          <w:szCs w:val="20"/>
          <w:u w:val="none"/>
          <w:lang w:val="de-AT"/>
        </w:rPr>
        <w:t>innerhalb von drei Jahren</w:t>
      </w:r>
      <w:r w:rsidR="00BB52B5">
        <w:rPr>
          <w:rStyle w:val="Hyperlink"/>
          <w:b/>
          <w:color w:val="auto"/>
          <w:szCs w:val="20"/>
          <w:u w:val="none"/>
          <w:lang w:val="de-AT"/>
        </w:rPr>
        <w:t xml:space="preserve">. </w:t>
      </w:r>
      <w:r w:rsidR="004A6E8E">
        <w:rPr>
          <w:rStyle w:val="Hyperlink"/>
          <w:b/>
          <w:color w:val="auto"/>
          <w:szCs w:val="20"/>
          <w:u w:val="none"/>
          <w:lang w:val="de-AT"/>
        </w:rPr>
        <w:t xml:space="preserve">Die Bestandsanlage </w:t>
      </w:r>
      <w:r w:rsidR="002E581C">
        <w:rPr>
          <w:rStyle w:val="Hyperlink"/>
          <w:b/>
          <w:color w:val="auto"/>
          <w:szCs w:val="20"/>
          <w:u w:val="none"/>
          <w:lang w:val="de-AT"/>
        </w:rPr>
        <w:t>wird</w:t>
      </w:r>
      <w:r w:rsidR="006331C6">
        <w:rPr>
          <w:rStyle w:val="Hyperlink"/>
          <w:b/>
          <w:color w:val="auto"/>
          <w:szCs w:val="20"/>
          <w:u w:val="none"/>
          <w:lang w:val="de-AT"/>
        </w:rPr>
        <w:t xml:space="preserve"> </w:t>
      </w:r>
      <w:r w:rsidR="00BB52B5" w:rsidRPr="00BB52B5">
        <w:rPr>
          <w:rStyle w:val="Hyperlink"/>
          <w:b/>
          <w:color w:val="auto"/>
          <w:szCs w:val="20"/>
          <w:u w:val="none"/>
          <w:lang w:val="de-AT"/>
        </w:rPr>
        <w:t>durch eine hochautomatisierte</w:t>
      </w:r>
      <w:r w:rsidR="00903979">
        <w:rPr>
          <w:rStyle w:val="Hyperlink"/>
          <w:b/>
          <w:color w:val="auto"/>
          <w:szCs w:val="20"/>
          <w:u w:val="none"/>
          <w:lang w:val="de-AT"/>
        </w:rPr>
        <w:t xml:space="preserve"> Shuttle-</w:t>
      </w:r>
      <w:r w:rsidR="00BB52B5" w:rsidRPr="00BB52B5">
        <w:rPr>
          <w:rStyle w:val="Hyperlink"/>
          <w:b/>
          <w:color w:val="auto"/>
          <w:szCs w:val="20"/>
          <w:u w:val="none"/>
          <w:lang w:val="de-AT"/>
        </w:rPr>
        <w:t>Lösung</w:t>
      </w:r>
      <w:r w:rsidR="007240F4">
        <w:rPr>
          <w:rStyle w:val="Hyperlink"/>
          <w:b/>
          <w:color w:val="auto"/>
          <w:szCs w:val="20"/>
          <w:u w:val="none"/>
          <w:lang w:val="de-AT"/>
        </w:rPr>
        <w:t xml:space="preserve"> ersetzt</w:t>
      </w:r>
      <w:r w:rsidR="00217DE6">
        <w:rPr>
          <w:rStyle w:val="Hyperlink"/>
          <w:b/>
          <w:color w:val="auto"/>
          <w:szCs w:val="20"/>
          <w:u w:val="none"/>
          <w:lang w:val="de-AT"/>
        </w:rPr>
        <w:t>,</w:t>
      </w:r>
      <w:r w:rsidR="0040319D">
        <w:rPr>
          <w:rStyle w:val="Hyperlink"/>
          <w:b/>
          <w:color w:val="auto"/>
          <w:szCs w:val="20"/>
          <w:u w:val="none"/>
          <w:lang w:val="de-AT"/>
        </w:rPr>
        <w:t xml:space="preserve"> </w:t>
      </w:r>
      <w:r w:rsidR="00217DE6">
        <w:rPr>
          <w:rStyle w:val="Hyperlink"/>
          <w:b/>
          <w:color w:val="auto"/>
          <w:szCs w:val="20"/>
          <w:u w:val="none"/>
          <w:lang w:val="de-AT"/>
        </w:rPr>
        <w:t>s</w:t>
      </w:r>
      <w:r w:rsidR="0040319D">
        <w:rPr>
          <w:rStyle w:val="Hyperlink"/>
          <w:b/>
          <w:color w:val="auto"/>
          <w:szCs w:val="20"/>
          <w:u w:val="none"/>
          <w:lang w:val="de-AT"/>
        </w:rPr>
        <w:t xml:space="preserve">ämtliche </w:t>
      </w:r>
      <w:r w:rsidR="006455A0">
        <w:rPr>
          <w:rStyle w:val="Hyperlink"/>
          <w:b/>
          <w:color w:val="auto"/>
          <w:szCs w:val="20"/>
          <w:u w:val="none"/>
          <w:lang w:val="de-AT"/>
        </w:rPr>
        <w:t>Umbaua</w:t>
      </w:r>
      <w:r w:rsidR="0040319D">
        <w:rPr>
          <w:rStyle w:val="Hyperlink"/>
          <w:b/>
          <w:color w:val="auto"/>
          <w:szCs w:val="20"/>
          <w:u w:val="none"/>
          <w:lang w:val="de-AT"/>
        </w:rPr>
        <w:t>rbeiten finden</w:t>
      </w:r>
      <w:r w:rsidR="001017F6">
        <w:rPr>
          <w:rStyle w:val="Hyperlink"/>
          <w:b/>
          <w:color w:val="auto"/>
          <w:szCs w:val="20"/>
          <w:u w:val="none"/>
          <w:lang w:val="de-AT"/>
        </w:rPr>
        <w:t xml:space="preserve"> </w:t>
      </w:r>
      <w:r w:rsidR="0040319D">
        <w:rPr>
          <w:rStyle w:val="Hyperlink"/>
          <w:b/>
          <w:color w:val="auto"/>
          <w:szCs w:val="20"/>
          <w:u w:val="none"/>
          <w:lang w:val="de-AT"/>
        </w:rPr>
        <w:t xml:space="preserve">im </w:t>
      </w:r>
      <w:r w:rsidR="007240F4">
        <w:rPr>
          <w:rStyle w:val="Hyperlink"/>
          <w:b/>
          <w:color w:val="auto"/>
          <w:szCs w:val="20"/>
          <w:u w:val="none"/>
          <w:lang w:val="de-AT"/>
        </w:rPr>
        <w:t>laufenden Betrieb</w:t>
      </w:r>
      <w:r w:rsidR="0040319D">
        <w:rPr>
          <w:rStyle w:val="Hyperlink"/>
          <w:b/>
          <w:color w:val="auto"/>
          <w:szCs w:val="20"/>
          <w:u w:val="none"/>
          <w:lang w:val="de-AT"/>
        </w:rPr>
        <w:t xml:space="preserve"> statt</w:t>
      </w:r>
      <w:r w:rsidR="007240F4">
        <w:rPr>
          <w:rStyle w:val="Hyperlink"/>
          <w:b/>
          <w:color w:val="auto"/>
          <w:szCs w:val="20"/>
          <w:u w:val="none"/>
          <w:lang w:val="de-AT"/>
        </w:rPr>
        <w:t xml:space="preserve">. </w:t>
      </w:r>
      <w:r w:rsidR="00FA5F33">
        <w:rPr>
          <w:rStyle w:val="Hyperlink"/>
          <w:b/>
          <w:color w:val="auto"/>
          <w:szCs w:val="20"/>
          <w:u w:val="none"/>
          <w:lang w:val="de-AT"/>
        </w:rPr>
        <w:t>Seine</w:t>
      </w:r>
      <w:r w:rsidR="00456BE5">
        <w:rPr>
          <w:rStyle w:val="Hyperlink"/>
          <w:b/>
          <w:color w:val="auto"/>
          <w:szCs w:val="20"/>
          <w:u w:val="none"/>
          <w:lang w:val="de-AT"/>
        </w:rPr>
        <w:t xml:space="preserve"> Versandkapazität</w:t>
      </w:r>
      <w:r w:rsidR="009B7304">
        <w:rPr>
          <w:rStyle w:val="Hyperlink"/>
          <w:b/>
          <w:color w:val="auto"/>
          <w:szCs w:val="20"/>
          <w:u w:val="none"/>
          <w:lang w:val="de-AT"/>
        </w:rPr>
        <w:t xml:space="preserve"> </w:t>
      </w:r>
      <w:r w:rsidR="00FA5F33">
        <w:rPr>
          <w:rStyle w:val="Hyperlink"/>
          <w:b/>
          <w:color w:val="auto"/>
          <w:szCs w:val="20"/>
          <w:u w:val="none"/>
          <w:lang w:val="de-AT"/>
        </w:rPr>
        <w:t xml:space="preserve">kann Engelbert Strauss </w:t>
      </w:r>
      <w:r w:rsidR="009B7304">
        <w:rPr>
          <w:rStyle w:val="Hyperlink"/>
          <w:b/>
          <w:color w:val="auto"/>
          <w:szCs w:val="20"/>
          <w:u w:val="none"/>
          <w:lang w:val="de-AT"/>
        </w:rPr>
        <w:t>damit</w:t>
      </w:r>
      <w:r w:rsidR="00456BE5">
        <w:rPr>
          <w:rStyle w:val="Hyperlink"/>
          <w:b/>
          <w:color w:val="auto"/>
          <w:szCs w:val="20"/>
          <w:u w:val="none"/>
          <w:lang w:val="de-AT"/>
        </w:rPr>
        <w:t xml:space="preserve"> </w:t>
      </w:r>
      <w:r w:rsidR="002F33E1">
        <w:rPr>
          <w:rStyle w:val="Hyperlink"/>
          <w:b/>
          <w:color w:val="auto"/>
          <w:szCs w:val="20"/>
          <w:u w:val="none"/>
          <w:lang w:val="de-AT"/>
        </w:rPr>
        <w:t>wesentlich steigern.</w:t>
      </w:r>
    </w:p>
    <w:p w14:paraId="40F3C4A5" w14:textId="77777777" w:rsidR="0024465C" w:rsidRPr="00AB12DA" w:rsidRDefault="0024465C" w:rsidP="00D326D7">
      <w:pPr>
        <w:spacing w:line="360" w:lineRule="auto"/>
        <w:ind w:left="0" w:right="1695"/>
        <w:rPr>
          <w:rStyle w:val="Hyperlink"/>
          <w:b/>
          <w:color w:val="auto"/>
          <w:sz w:val="16"/>
          <w:szCs w:val="16"/>
          <w:u w:val="none"/>
          <w:lang w:val="de-AT"/>
        </w:rPr>
      </w:pPr>
    </w:p>
    <w:p w14:paraId="62CBB532" w14:textId="1762E6ED" w:rsidR="00D326D7" w:rsidRPr="00D326D7" w:rsidRDefault="00D326D7" w:rsidP="00E85805">
      <w:pPr>
        <w:spacing w:line="360" w:lineRule="auto"/>
        <w:ind w:left="0" w:right="1835"/>
        <w:rPr>
          <w:rStyle w:val="Hyperlink"/>
          <w:color w:val="auto"/>
          <w:szCs w:val="20"/>
          <w:u w:val="none"/>
          <w:lang w:val="de-AT"/>
        </w:rPr>
      </w:pPr>
      <w:r w:rsidRPr="00D326D7">
        <w:rPr>
          <w:rStyle w:val="Hyperlink"/>
          <w:color w:val="auto"/>
          <w:szCs w:val="20"/>
          <w:u w:val="none"/>
          <w:lang w:val="de-AT"/>
        </w:rPr>
        <w:t xml:space="preserve">Das </w:t>
      </w:r>
      <w:r w:rsidR="0051541F">
        <w:rPr>
          <w:rStyle w:val="Hyperlink"/>
          <w:color w:val="auto"/>
          <w:szCs w:val="20"/>
          <w:u w:val="none"/>
          <w:lang w:val="de-AT"/>
        </w:rPr>
        <w:t>1948</w:t>
      </w:r>
      <w:r w:rsidR="0051541F" w:rsidRPr="00D326D7">
        <w:rPr>
          <w:rStyle w:val="Hyperlink"/>
          <w:color w:val="auto"/>
          <w:szCs w:val="20"/>
          <w:u w:val="none"/>
          <w:lang w:val="de-AT"/>
        </w:rPr>
        <w:t xml:space="preserve"> </w:t>
      </w:r>
      <w:r w:rsidRPr="00D326D7">
        <w:rPr>
          <w:rStyle w:val="Hyperlink"/>
          <w:color w:val="auto"/>
          <w:szCs w:val="20"/>
          <w:u w:val="none"/>
          <w:lang w:val="de-AT"/>
        </w:rPr>
        <w:t>gegründete Familienunternehmen Engelbert Strauss ist einer der</w:t>
      </w:r>
      <w:r w:rsidR="00903979">
        <w:rPr>
          <w:rStyle w:val="Hyperlink"/>
          <w:color w:val="auto"/>
          <w:szCs w:val="20"/>
          <w:u w:val="none"/>
          <w:lang w:val="de-AT"/>
        </w:rPr>
        <w:t xml:space="preserve"> global</w:t>
      </w:r>
      <w:r w:rsidRPr="00D326D7">
        <w:rPr>
          <w:rStyle w:val="Hyperlink"/>
          <w:color w:val="auto"/>
          <w:szCs w:val="20"/>
          <w:u w:val="none"/>
          <w:lang w:val="de-AT"/>
        </w:rPr>
        <w:t xml:space="preserve"> führenden Hersteller von </w:t>
      </w:r>
      <w:r w:rsidR="004A076F">
        <w:rPr>
          <w:rStyle w:val="Hyperlink"/>
          <w:color w:val="auto"/>
          <w:szCs w:val="20"/>
          <w:u w:val="none"/>
          <w:lang w:val="de-AT"/>
        </w:rPr>
        <w:t>Work- und Utilitywear</w:t>
      </w:r>
      <w:r w:rsidRPr="00D326D7">
        <w:rPr>
          <w:rStyle w:val="Hyperlink"/>
          <w:color w:val="auto"/>
          <w:szCs w:val="20"/>
          <w:u w:val="none"/>
          <w:lang w:val="de-AT"/>
        </w:rPr>
        <w:t>. Die Kollektionen mit dem markanten</w:t>
      </w:r>
      <w:r w:rsidR="0051541F">
        <w:rPr>
          <w:rStyle w:val="Hyperlink"/>
          <w:color w:val="auto"/>
          <w:szCs w:val="20"/>
          <w:u w:val="none"/>
          <w:lang w:val="de-AT"/>
        </w:rPr>
        <w:t xml:space="preserve">, rot-weißen </w:t>
      </w:r>
      <w:r w:rsidRPr="00D326D7">
        <w:rPr>
          <w:rStyle w:val="Hyperlink"/>
          <w:color w:val="auto"/>
          <w:szCs w:val="20"/>
          <w:u w:val="none"/>
          <w:lang w:val="de-AT"/>
        </w:rPr>
        <w:t xml:space="preserve">Logo sind für den </w:t>
      </w:r>
      <w:r w:rsidR="0051541F">
        <w:rPr>
          <w:rStyle w:val="Hyperlink"/>
          <w:color w:val="auto"/>
          <w:szCs w:val="20"/>
          <w:u w:val="none"/>
          <w:lang w:val="de-AT"/>
        </w:rPr>
        <w:t>professionellen</w:t>
      </w:r>
      <w:r w:rsidR="0051541F" w:rsidRPr="00D326D7">
        <w:rPr>
          <w:rStyle w:val="Hyperlink"/>
          <w:color w:val="auto"/>
          <w:szCs w:val="20"/>
          <w:u w:val="none"/>
          <w:lang w:val="de-AT"/>
        </w:rPr>
        <w:t xml:space="preserve"> </w:t>
      </w:r>
      <w:r w:rsidRPr="00D326D7">
        <w:rPr>
          <w:rStyle w:val="Hyperlink"/>
          <w:color w:val="auto"/>
          <w:szCs w:val="20"/>
          <w:u w:val="none"/>
          <w:lang w:val="de-AT"/>
        </w:rPr>
        <w:t xml:space="preserve">Einsatz konzipiert und werden vor allem an Kunden aus Handwerk, Industrie </w:t>
      </w:r>
      <w:r w:rsidR="00052C44">
        <w:rPr>
          <w:rStyle w:val="Hyperlink"/>
          <w:color w:val="auto"/>
          <w:szCs w:val="20"/>
          <w:u w:val="none"/>
          <w:lang w:val="de-AT"/>
        </w:rPr>
        <w:t>sowie</w:t>
      </w:r>
      <w:r w:rsidR="00020689">
        <w:rPr>
          <w:rStyle w:val="Hyperlink"/>
          <w:color w:val="auto"/>
          <w:szCs w:val="20"/>
          <w:u w:val="none"/>
          <w:lang w:val="de-AT"/>
        </w:rPr>
        <w:t xml:space="preserve"> Dienstleistung ausgeliefert</w:t>
      </w:r>
      <w:r w:rsidR="0051541F">
        <w:rPr>
          <w:rStyle w:val="Hyperlink"/>
          <w:color w:val="auto"/>
          <w:szCs w:val="20"/>
          <w:u w:val="none"/>
          <w:lang w:val="de-AT"/>
        </w:rPr>
        <w:t xml:space="preserve">, finden aber auch im B2C-Bereich </w:t>
      </w:r>
      <w:r w:rsidR="00381C37">
        <w:rPr>
          <w:rStyle w:val="Hyperlink"/>
          <w:color w:val="auto"/>
          <w:szCs w:val="20"/>
          <w:u w:val="none"/>
          <w:lang w:val="de-AT"/>
        </w:rPr>
        <w:t>großen</w:t>
      </w:r>
      <w:r w:rsidR="0051541F">
        <w:rPr>
          <w:rStyle w:val="Hyperlink"/>
          <w:color w:val="auto"/>
          <w:szCs w:val="20"/>
          <w:u w:val="none"/>
          <w:lang w:val="de-AT"/>
        </w:rPr>
        <w:t xml:space="preserve"> Absatz.</w:t>
      </w:r>
    </w:p>
    <w:p w14:paraId="3BF33567" w14:textId="77777777" w:rsidR="0024465C" w:rsidRPr="0024465C" w:rsidRDefault="0024465C" w:rsidP="00E85805">
      <w:pPr>
        <w:spacing w:line="360" w:lineRule="auto"/>
        <w:ind w:left="0" w:right="1835"/>
        <w:rPr>
          <w:rStyle w:val="Hyperlink"/>
          <w:color w:val="auto"/>
          <w:szCs w:val="20"/>
          <w:u w:val="none"/>
          <w:lang w:val="de-AT"/>
        </w:rPr>
      </w:pPr>
    </w:p>
    <w:p w14:paraId="7C547C04" w14:textId="77777777" w:rsidR="0024465C" w:rsidRPr="00F02CFE" w:rsidRDefault="00F02CFE" w:rsidP="00E85805">
      <w:pPr>
        <w:spacing w:line="360" w:lineRule="auto"/>
        <w:ind w:left="0" w:right="1835"/>
        <w:rPr>
          <w:rStyle w:val="Hyperlink"/>
          <w:b/>
          <w:color w:val="auto"/>
          <w:szCs w:val="20"/>
          <w:u w:val="none"/>
          <w:lang w:val="de-AT"/>
        </w:rPr>
      </w:pPr>
      <w:r>
        <w:rPr>
          <w:rStyle w:val="Hyperlink"/>
          <w:b/>
          <w:color w:val="auto"/>
          <w:szCs w:val="20"/>
          <w:u w:val="none"/>
          <w:lang w:val="de-AT"/>
        </w:rPr>
        <w:t>Partnerschaftliche</w:t>
      </w:r>
      <w:r w:rsidR="00222A2D" w:rsidRPr="00F02CFE">
        <w:rPr>
          <w:rStyle w:val="Hyperlink"/>
          <w:b/>
          <w:color w:val="auto"/>
          <w:szCs w:val="20"/>
          <w:u w:val="none"/>
          <w:lang w:val="de-AT"/>
        </w:rPr>
        <w:t xml:space="preserve"> Zusammenarbeit</w:t>
      </w:r>
    </w:p>
    <w:p w14:paraId="5026B038" w14:textId="77777777" w:rsidR="0024465C" w:rsidRPr="00AB12DA" w:rsidRDefault="0024465C" w:rsidP="00E85805">
      <w:pPr>
        <w:spacing w:line="360" w:lineRule="auto"/>
        <w:ind w:left="0" w:right="1835"/>
        <w:rPr>
          <w:rStyle w:val="Hyperlink"/>
          <w:color w:val="auto"/>
          <w:sz w:val="16"/>
          <w:szCs w:val="16"/>
          <w:u w:val="none"/>
          <w:lang w:val="de-AT"/>
        </w:rPr>
      </w:pPr>
    </w:p>
    <w:p w14:paraId="5124FBE6" w14:textId="3216292D" w:rsidR="000F3D07" w:rsidRDefault="0024465C" w:rsidP="00E85805">
      <w:pPr>
        <w:spacing w:line="360" w:lineRule="auto"/>
        <w:ind w:left="0" w:right="1835"/>
        <w:rPr>
          <w:rStyle w:val="Hyperlink"/>
          <w:rFonts w:cs="Arial"/>
          <w:color w:val="auto"/>
          <w:szCs w:val="20"/>
          <w:u w:val="none"/>
          <w:vertAlign w:val="superscript"/>
          <w:lang w:val="de-AT"/>
        </w:rPr>
      </w:pPr>
      <w:r w:rsidRPr="0024465C">
        <w:rPr>
          <w:rStyle w:val="Hyperlink"/>
          <w:color w:val="auto"/>
          <w:szCs w:val="20"/>
          <w:u w:val="none"/>
          <w:lang w:val="de-AT"/>
        </w:rPr>
        <w:t xml:space="preserve">Engelbert Strauss und TGW verbindet </w:t>
      </w:r>
      <w:r w:rsidR="00F02CFE">
        <w:rPr>
          <w:rStyle w:val="Hyperlink"/>
          <w:color w:val="auto"/>
          <w:szCs w:val="20"/>
          <w:u w:val="none"/>
          <w:lang w:val="de-AT"/>
        </w:rPr>
        <w:t xml:space="preserve">seit vielen Jahren </w:t>
      </w:r>
      <w:r w:rsidRPr="0024465C">
        <w:rPr>
          <w:rStyle w:val="Hyperlink"/>
          <w:color w:val="auto"/>
          <w:szCs w:val="20"/>
          <w:u w:val="none"/>
          <w:lang w:val="de-AT"/>
        </w:rPr>
        <w:t xml:space="preserve">eine </w:t>
      </w:r>
      <w:r w:rsidR="00D036E1">
        <w:rPr>
          <w:rStyle w:val="Hyperlink"/>
          <w:color w:val="auto"/>
          <w:szCs w:val="20"/>
          <w:u w:val="none"/>
          <w:lang w:val="de-AT"/>
        </w:rPr>
        <w:t>Intralogistik-</w:t>
      </w:r>
      <w:r w:rsidRPr="0024465C">
        <w:rPr>
          <w:rStyle w:val="Hyperlink"/>
          <w:color w:val="auto"/>
          <w:szCs w:val="20"/>
          <w:u w:val="none"/>
          <w:lang w:val="de-AT"/>
        </w:rPr>
        <w:t xml:space="preserve">Partnerschaft. Im August 2020 </w:t>
      </w:r>
      <w:r w:rsidR="001A5409">
        <w:rPr>
          <w:rStyle w:val="Hyperlink"/>
          <w:color w:val="auto"/>
          <w:szCs w:val="20"/>
          <w:u w:val="none"/>
          <w:lang w:val="de-AT"/>
        </w:rPr>
        <w:t xml:space="preserve">nahm </w:t>
      </w:r>
      <w:r w:rsidR="00052C44">
        <w:rPr>
          <w:rStyle w:val="Hyperlink"/>
          <w:color w:val="auto"/>
          <w:szCs w:val="20"/>
          <w:u w:val="none"/>
          <w:lang w:val="de-AT"/>
        </w:rPr>
        <w:t xml:space="preserve">die </w:t>
      </w:r>
      <w:r w:rsidR="00D326D7">
        <w:rPr>
          <w:rStyle w:val="Hyperlink"/>
          <w:color w:val="auto"/>
          <w:szCs w:val="20"/>
          <w:u w:val="none"/>
          <w:lang w:val="de-AT"/>
        </w:rPr>
        <w:t xml:space="preserve">CI </w:t>
      </w:r>
      <w:r w:rsidRPr="0024465C">
        <w:rPr>
          <w:rStyle w:val="Hyperlink"/>
          <w:color w:val="auto"/>
          <w:szCs w:val="20"/>
          <w:u w:val="none"/>
          <w:lang w:val="de-AT"/>
        </w:rPr>
        <w:t>Factory</w:t>
      </w:r>
      <w:r w:rsidR="00052C44">
        <w:rPr>
          <w:rStyle w:val="Hyperlink"/>
          <w:color w:val="auto"/>
          <w:szCs w:val="20"/>
          <w:u w:val="none"/>
          <w:lang w:val="de-AT"/>
        </w:rPr>
        <w:t xml:space="preserve"> im hessischen Schlüchtern</w:t>
      </w:r>
      <w:r w:rsidR="005A004F">
        <w:rPr>
          <w:rStyle w:val="Hyperlink"/>
          <w:color w:val="auto"/>
          <w:szCs w:val="20"/>
          <w:u w:val="none"/>
          <w:lang w:val="de-AT"/>
        </w:rPr>
        <w:t xml:space="preserve"> </w:t>
      </w:r>
      <w:r w:rsidR="00052C44">
        <w:rPr>
          <w:rStyle w:val="Hyperlink"/>
          <w:color w:val="auto"/>
          <w:szCs w:val="20"/>
          <w:u w:val="none"/>
          <w:lang w:val="de-AT"/>
        </w:rPr>
        <w:t>ihren Betrieb auf</w:t>
      </w:r>
      <w:r w:rsidR="004F7A09">
        <w:rPr>
          <w:rStyle w:val="Hyperlink"/>
          <w:color w:val="auto"/>
          <w:szCs w:val="20"/>
          <w:u w:val="none"/>
          <w:lang w:val="de-AT"/>
        </w:rPr>
        <w:t xml:space="preserve">, in die </w:t>
      </w:r>
      <w:r w:rsidR="00C85616">
        <w:rPr>
          <w:rStyle w:val="Hyperlink"/>
          <w:color w:val="auto"/>
          <w:szCs w:val="20"/>
          <w:u w:val="none"/>
          <w:lang w:val="de-AT"/>
        </w:rPr>
        <w:t>eine Summe im dreistelligen Millionenbereich</w:t>
      </w:r>
      <w:r w:rsidR="00985995">
        <w:rPr>
          <w:rStyle w:val="Hyperlink"/>
          <w:color w:val="auto"/>
          <w:szCs w:val="20"/>
          <w:u w:val="none"/>
          <w:lang w:val="de-AT"/>
        </w:rPr>
        <w:t xml:space="preserve"> investiert wurde</w:t>
      </w:r>
      <w:r w:rsidR="00052C44">
        <w:rPr>
          <w:rStyle w:val="Hyperlink"/>
          <w:color w:val="auto"/>
          <w:szCs w:val="20"/>
          <w:u w:val="none"/>
          <w:lang w:val="de-AT"/>
        </w:rPr>
        <w:t>. Dabei handelt es sich um</w:t>
      </w:r>
      <w:r w:rsidR="006455A0">
        <w:rPr>
          <w:rStyle w:val="Hyperlink"/>
          <w:color w:val="auto"/>
          <w:szCs w:val="20"/>
          <w:u w:val="none"/>
          <w:lang w:val="de-AT"/>
        </w:rPr>
        <w:t xml:space="preserve"> die modernste Omni-Channel-Logistikplattform für Berufsbekleidung</w:t>
      </w:r>
      <w:r w:rsidR="000D6408">
        <w:rPr>
          <w:rStyle w:val="Hyperlink"/>
          <w:color w:val="auto"/>
          <w:szCs w:val="20"/>
          <w:u w:val="none"/>
          <w:lang w:val="de-AT"/>
        </w:rPr>
        <w:t xml:space="preserve"> </w:t>
      </w:r>
      <w:r w:rsidR="00A56FEA">
        <w:rPr>
          <w:rStyle w:val="Hyperlink"/>
          <w:color w:val="auto"/>
          <w:szCs w:val="20"/>
          <w:u w:val="none"/>
          <w:lang w:val="de-AT"/>
        </w:rPr>
        <w:t>bzw.</w:t>
      </w:r>
      <w:r w:rsidR="00C1594E">
        <w:rPr>
          <w:rStyle w:val="Hyperlink"/>
          <w:color w:val="auto"/>
          <w:szCs w:val="20"/>
          <w:u w:val="none"/>
          <w:lang w:val="de-AT"/>
        </w:rPr>
        <w:t xml:space="preserve"> Arbeitsschuhe </w:t>
      </w:r>
      <w:r w:rsidR="000D6408">
        <w:rPr>
          <w:rStyle w:val="Hyperlink"/>
          <w:color w:val="auto"/>
          <w:szCs w:val="20"/>
          <w:u w:val="none"/>
          <w:lang w:val="de-AT"/>
        </w:rPr>
        <w:t>weltweit</w:t>
      </w:r>
      <w:r w:rsidR="006455A0">
        <w:rPr>
          <w:rStyle w:val="Hyperlink"/>
          <w:color w:val="auto"/>
          <w:szCs w:val="20"/>
          <w:u w:val="none"/>
          <w:lang w:val="de-AT"/>
        </w:rPr>
        <w:t>.</w:t>
      </w:r>
      <w:r w:rsidR="00052C44">
        <w:rPr>
          <w:rStyle w:val="Hyperlink"/>
          <w:color w:val="auto"/>
          <w:szCs w:val="20"/>
          <w:u w:val="none"/>
          <w:lang w:val="de-AT"/>
        </w:rPr>
        <w:t xml:space="preserve"> </w:t>
      </w:r>
      <w:r w:rsidR="007F44B7">
        <w:rPr>
          <w:rStyle w:val="Hyperlink"/>
          <w:color w:val="auto"/>
          <w:szCs w:val="20"/>
          <w:u w:val="none"/>
          <w:lang w:val="de-AT"/>
        </w:rPr>
        <w:t xml:space="preserve">Das auf einem Shuttle basierende </w:t>
      </w:r>
      <w:r w:rsidR="00052C44">
        <w:rPr>
          <w:rStyle w:val="Hyperlink"/>
          <w:color w:val="auto"/>
          <w:szCs w:val="20"/>
          <w:u w:val="none"/>
          <w:lang w:val="de-AT"/>
        </w:rPr>
        <w:t xml:space="preserve">TGW </w:t>
      </w:r>
      <w:r w:rsidR="00C02A77">
        <w:rPr>
          <w:rStyle w:val="Hyperlink"/>
          <w:color w:val="auto"/>
          <w:szCs w:val="20"/>
          <w:u w:val="none"/>
          <w:lang w:val="de-AT"/>
        </w:rPr>
        <w:t>FlashPick</w:t>
      </w:r>
      <w:r w:rsidR="00C02A77" w:rsidRPr="007F44B7">
        <w:rPr>
          <w:rStyle w:val="Hyperlink"/>
          <w:rFonts w:cs="Arial"/>
          <w:color w:val="auto"/>
          <w:szCs w:val="20"/>
          <w:u w:val="none"/>
          <w:vertAlign w:val="superscript"/>
          <w:lang w:val="de-AT"/>
        </w:rPr>
        <w:t>®</w:t>
      </w:r>
      <w:r w:rsidR="007F44B7" w:rsidRPr="007F44B7">
        <w:rPr>
          <w:rStyle w:val="Hyperlink"/>
          <w:rFonts w:cs="Arial"/>
          <w:color w:val="auto"/>
          <w:szCs w:val="20"/>
          <w:u w:val="none"/>
          <w:lang w:val="de-AT"/>
        </w:rPr>
        <w:t>-System</w:t>
      </w:r>
      <w:r w:rsidR="006455A0">
        <w:rPr>
          <w:rStyle w:val="Hyperlink"/>
          <w:rFonts w:cs="Arial"/>
          <w:color w:val="auto"/>
          <w:szCs w:val="20"/>
          <w:u w:val="none"/>
          <w:vertAlign w:val="superscript"/>
          <w:lang w:val="de-AT"/>
        </w:rPr>
        <w:t xml:space="preserve"> </w:t>
      </w:r>
      <w:r w:rsidR="006455A0">
        <w:rPr>
          <w:rStyle w:val="Hyperlink"/>
          <w:rFonts w:cs="Arial"/>
          <w:color w:val="auto"/>
          <w:szCs w:val="20"/>
          <w:u w:val="none"/>
          <w:lang w:val="de-AT"/>
        </w:rPr>
        <w:t xml:space="preserve">ermöglicht den Versand von 50.000 </w:t>
      </w:r>
      <w:r w:rsidR="00074E2A">
        <w:rPr>
          <w:rStyle w:val="Hyperlink"/>
          <w:rFonts w:cs="Arial"/>
          <w:color w:val="auto"/>
          <w:szCs w:val="20"/>
          <w:u w:val="none"/>
          <w:lang w:val="de-AT"/>
        </w:rPr>
        <w:t xml:space="preserve">und mehr </w:t>
      </w:r>
      <w:r w:rsidR="006455A0">
        <w:rPr>
          <w:rStyle w:val="Hyperlink"/>
          <w:rFonts w:cs="Arial"/>
          <w:color w:val="auto"/>
          <w:szCs w:val="20"/>
          <w:u w:val="none"/>
          <w:lang w:val="de-AT"/>
        </w:rPr>
        <w:t xml:space="preserve">Paketen pro Tag, </w:t>
      </w:r>
      <w:r w:rsidR="00E85805">
        <w:rPr>
          <w:rStyle w:val="Hyperlink"/>
          <w:rFonts w:cs="Arial"/>
          <w:color w:val="auto"/>
          <w:szCs w:val="20"/>
          <w:u w:val="none"/>
          <w:lang w:val="de-AT"/>
        </w:rPr>
        <w:t>sorgt für</w:t>
      </w:r>
      <w:r w:rsidR="006455A0">
        <w:rPr>
          <w:rStyle w:val="Hyperlink"/>
          <w:rFonts w:cs="Arial"/>
          <w:color w:val="auto"/>
          <w:szCs w:val="20"/>
          <w:u w:val="none"/>
          <w:lang w:val="de-AT"/>
        </w:rPr>
        <w:t xml:space="preserve"> verlässliche Next-Day-Delivery und verknüpft die </w:t>
      </w:r>
      <w:r w:rsidR="00C61E3E">
        <w:rPr>
          <w:rStyle w:val="Hyperlink"/>
          <w:rFonts w:cs="Arial"/>
          <w:color w:val="auto"/>
          <w:szCs w:val="20"/>
          <w:u w:val="none"/>
          <w:lang w:val="de-AT"/>
        </w:rPr>
        <w:t>verschiedenen</w:t>
      </w:r>
      <w:r w:rsidR="006455A0">
        <w:rPr>
          <w:rStyle w:val="Hyperlink"/>
          <w:rFonts w:cs="Arial"/>
          <w:color w:val="auto"/>
          <w:szCs w:val="20"/>
          <w:u w:val="none"/>
          <w:lang w:val="de-AT"/>
        </w:rPr>
        <w:t xml:space="preserve"> Vertriebskanäle effizient miteinander.</w:t>
      </w:r>
    </w:p>
    <w:p w14:paraId="52D9E49F" w14:textId="11A96E37" w:rsidR="00F73895" w:rsidRDefault="0024465C" w:rsidP="00E85805">
      <w:pPr>
        <w:spacing w:line="360" w:lineRule="auto"/>
        <w:ind w:left="0" w:right="1835"/>
        <w:rPr>
          <w:rStyle w:val="Hyperlink"/>
          <w:color w:val="auto"/>
          <w:szCs w:val="20"/>
          <w:u w:val="none"/>
          <w:lang w:val="de-AT"/>
        </w:rPr>
      </w:pPr>
      <w:r w:rsidRPr="0024465C">
        <w:rPr>
          <w:rStyle w:val="Hyperlink"/>
          <w:color w:val="auto"/>
          <w:szCs w:val="20"/>
          <w:u w:val="none"/>
          <w:lang w:val="de-AT"/>
        </w:rPr>
        <w:lastRenderedPageBreak/>
        <w:t xml:space="preserve">Mit dem </w:t>
      </w:r>
      <w:r w:rsidR="00BB6A7E">
        <w:rPr>
          <w:rStyle w:val="Hyperlink"/>
          <w:color w:val="auto"/>
          <w:szCs w:val="20"/>
          <w:u w:val="none"/>
          <w:lang w:val="de-AT"/>
        </w:rPr>
        <w:t xml:space="preserve">neuen </w:t>
      </w:r>
      <w:r w:rsidR="00BB52B5">
        <w:rPr>
          <w:rStyle w:val="Hyperlink"/>
          <w:color w:val="auto"/>
          <w:szCs w:val="20"/>
          <w:u w:val="none"/>
          <w:lang w:val="de-AT"/>
        </w:rPr>
        <w:t>Projekt</w:t>
      </w:r>
      <w:r w:rsidRPr="0024465C">
        <w:rPr>
          <w:rStyle w:val="Hyperlink"/>
          <w:color w:val="auto"/>
          <w:szCs w:val="20"/>
          <w:u w:val="none"/>
          <w:lang w:val="de-AT"/>
        </w:rPr>
        <w:t xml:space="preserve"> </w:t>
      </w:r>
      <w:r w:rsidR="003E328E">
        <w:rPr>
          <w:rStyle w:val="Hyperlink"/>
          <w:color w:val="auto"/>
          <w:szCs w:val="20"/>
          <w:u w:val="none"/>
          <w:lang w:val="de-AT"/>
        </w:rPr>
        <w:t xml:space="preserve">am Hauptsitz </w:t>
      </w:r>
      <w:r w:rsidR="0050306F">
        <w:rPr>
          <w:rStyle w:val="Hyperlink"/>
          <w:color w:val="auto"/>
          <w:szCs w:val="20"/>
          <w:u w:val="none"/>
          <w:lang w:val="de-AT"/>
        </w:rPr>
        <w:t xml:space="preserve">des </w:t>
      </w:r>
      <w:r w:rsidR="004A076F">
        <w:rPr>
          <w:rStyle w:val="Hyperlink"/>
          <w:color w:val="auto"/>
          <w:szCs w:val="20"/>
          <w:u w:val="none"/>
          <w:lang w:val="de-AT"/>
        </w:rPr>
        <w:t>Workwear</w:t>
      </w:r>
      <w:r w:rsidR="0050306F">
        <w:rPr>
          <w:rStyle w:val="Hyperlink"/>
          <w:color w:val="auto"/>
          <w:szCs w:val="20"/>
          <w:u w:val="none"/>
          <w:lang w:val="de-AT"/>
        </w:rPr>
        <w:t xml:space="preserve">-Spezialisten </w:t>
      </w:r>
      <w:r w:rsidRPr="0024465C">
        <w:rPr>
          <w:rStyle w:val="Hyperlink"/>
          <w:color w:val="auto"/>
          <w:szCs w:val="20"/>
          <w:u w:val="none"/>
          <w:lang w:val="de-AT"/>
        </w:rPr>
        <w:t xml:space="preserve">in Biebergemünd wird die </w:t>
      </w:r>
      <w:r w:rsidR="004029F5">
        <w:rPr>
          <w:rStyle w:val="Hyperlink"/>
          <w:color w:val="auto"/>
          <w:szCs w:val="20"/>
          <w:u w:val="none"/>
          <w:lang w:val="de-AT"/>
        </w:rPr>
        <w:t>Kooperation</w:t>
      </w:r>
      <w:r w:rsidRPr="0024465C">
        <w:rPr>
          <w:rStyle w:val="Hyperlink"/>
          <w:color w:val="auto"/>
          <w:szCs w:val="20"/>
          <w:u w:val="none"/>
          <w:lang w:val="de-AT"/>
        </w:rPr>
        <w:t xml:space="preserve"> weiter vertieft: Bis Ende 2024 ersetzt TGW </w:t>
      </w:r>
      <w:r w:rsidR="00F13CCA">
        <w:rPr>
          <w:rStyle w:val="Hyperlink"/>
          <w:color w:val="auto"/>
          <w:szCs w:val="20"/>
          <w:u w:val="none"/>
          <w:lang w:val="de-AT"/>
        </w:rPr>
        <w:t xml:space="preserve">das </w:t>
      </w:r>
      <w:r w:rsidR="00597C71">
        <w:rPr>
          <w:rStyle w:val="Hyperlink"/>
          <w:color w:val="auto"/>
          <w:szCs w:val="20"/>
          <w:u w:val="none"/>
          <w:lang w:val="de-AT"/>
        </w:rPr>
        <w:t>Bestandssystem</w:t>
      </w:r>
      <w:r w:rsidRPr="0024465C">
        <w:rPr>
          <w:rStyle w:val="Hyperlink"/>
          <w:color w:val="auto"/>
          <w:szCs w:val="20"/>
          <w:u w:val="none"/>
          <w:lang w:val="de-AT"/>
        </w:rPr>
        <w:t xml:space="preserve"> durch eine </w:t>
      </w:r>
      <w:r w:rsidRPr="006E334A">
        <w:rPr>
          <w:rStyle w:val="Hyperlink"/>
          <w:color w:val="auto"/>
          <w:szCs w:val="20"/>
          <w:u w:val="none"/>
          <w:lang w:val="de-AT"/>
        </w:rPr>
        <w:t>leistungssta</w:t>
      </w:r>
      <w:r w:rsidR="00BD24CF" w:rsidRPr="006E334A">
        <w:rPr>
          <w:rStyle w:val="Hyperlink"/>
          <w:color w:val="auto"/>
          <w:szCs w:val="20"/>
          <w:u w:val="none"/>
          <w:lang w:val="de-AT"/>
        </w:rPr>
        <w:t xml:space="preserve">rke </w:t>
      </w:r>
      <w:r w:rsidR="00903979">
        <w:rPr>
          <w:rStyle w:val="Hyperlink"/>
          <w:color w:val="auto"/>
          <w:szCs w:val="20"/>
          <w:u w:val="none"/>
          <w:lang w:val="de-AT"/>
        </w:rPr>
        <w:t>Shuttle-</w:t>
      </w:r>
      <w:r w:rsidR="00BD24CF" w:rsidRPr="006E334A">
        <w:rPr>
          <w:rStyle w:val="Hyperlink"/>
          <w:color w:val="auto"/>
          <w:szCs w:val="20"/>
          <w:u w:val="none"/>
          <w:lang w:val="de-AT"/>
        </w:rPr>
        <w:t>Lösung</w:t>
      </w:r>
      <w:r w:rsidR="00897C96" w:rsidRPr="006E334A">
        <w:rPr>
          <w:rStyle w:val="Hyperlink"/>
          <w:color w:val="auto"/>
          <w:szCs w:val="20"/>
          <w:u w:val="none"/>
          <w:lang w:val="de-AT"/>
        </w:rPr>
        <w:t>, mit der</w:t>
      </w:r>
      <w:r w:rsidR="00597C71" w:rsidRPr="006E334A">
        <w:rPr>
          <w:rStyle w:val="Hyperlink"/>
          <w:color w:val="auto"/>
          <w:szCs w:val="20"/>
          <w:u w:val="none"/>
          <w:lang w:val="de-AT"/>
        </w:rPr>
        <w:t xml:space="preserve"> </w:t>
      </w:r>
      <w:r w:rsidR="00F13CCA">
        <w:rPr>
          <w:rStyle w:val="Hyperlink"/>
          <w:color w:val="auto"/>
          <w:szCs w:val="20"/>
          <w:u w:val="none"/>
          <w:lang w:val="de-AT"/>
        </w:rPr>
        <w:t xml:space="preserve">sich </w:t>
      </w:r>
      <w:r w:rsidR="00897C96" w:rsidRPr="006E334A">
        <w:rPr>
          <w:rStyle w:val="Hyperlink"/>
          <w:color w:val="auto"/>
          <w:szCs w:val="20"/>
          <w:u w:val="none"/>
          <w:lang w:val="de-AT"/>
        </w:rPr>
        <w:t xml:space="preserve">die </w:t>
      </w:r>
      <w:r w:rsidR="0089034E" w:rsidRPr="006E334A">
        <w:rPr>
          <w:rStyle w:val="Hyperlink"/>
          <w:color w:val="auto"/>
          <w:szCs w:val="20"/>
          <w:u w:val="none"/>
          <w:lang w:val="de-AT"/>
        </w:rPr>
        <w:t xml:space="preserve">Versandkapazität </w:t>
      </w:r>
      <w:r w:rsidR="00D75DD0">
        <w:rPr>
          <w:rStyle w:val="Hyperlink"/>
          <w:color w:val="auto"/>
          <w:szCs w:val="20"/>
          <w:u w:val="none"/>
          <w:lang w:val="de-AT"/>
        </w:rPr>
        <w:t>wesentlich steigern lässt</w:t>
      </w:r>
      <w:r w:rsidR="0089034E" w:rsidRPr="006E334A">
        <w:rPr>
          <w:rStyle w:val="Hyperlink"/>
          <w:color w:val="auto"/>
          <w:szCs w:val="20"/>
          <w:u w:val="none"/>
          <w:lang w:val="de-AT"/>
        </w:rPr>
        <w:t>.</w:t>
      </w:r>
      <w:r w:rsidR="006455A0" w:rsidRPr="006E334A">
        <w:rPr>
          <w:rFonts w:cs="Arial"/>
          <w:szCs w:val="20"/>
        </w:rPr>
        <w:t xml:space="preserve"> </w:t>
      </w:r>
      <w:r w:rsidR="00F13CCA">
        <w:rPr>
          <w:rFonts w:cs="Arial"/>
          <w:szCs w:val="20"/>
        </w:rPr>
        <w:t>Die</w:t>
      </w:r>
      <w:r w:rsidR="006455A0" w:rsidRPr="006E334A">
        <w:rPr>
          <w:rFonts w:cs="Arial"/>
          <w:szCs w:val="20"/>
        </w:rPr>
        <w:t xml:space="preserve"> CI Factory </w:t>
      </w:r>
      <w:r w:rsidR="00F13CCA">
        <w:rPr>
          <w:rFonts w:cs="Arial"/>
          <w:szCs w:val="20"/>
        </w:rPr>
        <w:t xml:space="preserve">dient </w:t>
      </w:r>
      <w:r w:rsidR="00233ED4">
        <w:rPr>
          <w:rFonts w:cs="Arial"/>
          <w:szCs w:val="20"/>
        </w:rPr>
        <w:t>weiter</w:t>
      </w:r>
      <w:r w:rsidR="007837A3">
        <w:rPr>
          <w:rFonts w:cs="Arial"/>
          <w:szCs w:val="20"/>
        </w:rPr>
        <w:t>hin</w:t>
      </w:r>
      <w:r w:rsidR="006455A0" w:rsidRPr="006E334A">
        <w:rPr>
          <w:rFonts w:cs="Arial"/>
          <w:szCs w:val="20"/>
        </w:rPr>
        <w:t xml:space="preserve"> </w:t>
      </w:r>
      <w:r w:rsidR="00F13CCA">
        <w:rPr>
          <w:rFonts w:cs="Arial"/>
          <w:szCs w:val="20"/>
        </w:rPr>
        <w:t xml:space="preserve">als </w:t>
      </w:r>
      <w:r w:rsidR="006455A0" w:rsidRPr="006E334A">
        <w:rPr>
          <w:rFonts w:cs="Arial"/>
          <w:szCs w:val="20"/>
        </w:rPr>
        <w:t>zentrales Bestandslager für mehr als 40.000 unterschiedliche Artikel</w:t>
      </w:r>
      <w:r w:rsidR="004F7A09">
        <w:rPr>
          <w:rFonts w:cs="Arial"/>
          <w:szCs w:val="20"/>
        </w:rPr>
        <w:t xml:space="preserve"> </w:t>
      </w:r>
      <w:r w:rsidR="00432C95">
        <w:rPr>
          <w:rFonts w:cs="Arial"/>
          <w:szCs w:val="20"/>
        </w:rPr>
        <w:t>und kümmert sich um</w:t>
      </w:r>
      <w:r w:rsidR="003E7659">
        <w:rPr>
          <w:rFonts w:cs="Arial"/>
          <w:szCs w:val="20"/>
        </w:rPr>
        <w:t xml:space="preserve"> </w:t>
      </w:r>
      <w:r w:rsidR="00F13CCA">
        <w:rPr>
          <w:rFonts w:cs="Arial"/>
          <w:szCs w:val="20"/>
        </w:rPr>
        <w:t xml:space="preserve">das </w:t>
      </w:r>
      <w:r w:rsidR="00903979">
        <w:rPr>
          <w:rFonts w:cs="Arial"/>
          <w:szCs w:val="20"/>
        </w:rPr>
        <w:t>Omni-Channel-Order-Fulfillment</w:t>
      </w:r>
      <w:r w:rsidR="00F13CCA">
        <w:rPr>
          <w:rFonts w:cs="Arial"/>
          <w:szCs w:val="20"/>
        </w:rPr>
        <w:t xml:space="preserve"> –</w:t>
      </w:r>
      <w:r w:rsidR="00F32806">
        <w:rPr>
          <w:rFonts w:cs="Arial"/>
          <w:szCs w:val="20"/>
        </w:rPr>
        <w:t xml:space="preserve"> </w:t>
      </w:r>
      <w:r w:rsidR="006455A0" w:rsidRPr="006E334A">
        <w:rPr>
          <w:rFonts w:cs="Arial"/>
          <w:szCs w:val="20"/>
        </w:rPr>
        <w:t xml:space="preserve">in Zukunft </w:t>
      </w:r>
      <w:r w:rsidR="00F32806">
        <w:rPr>
          <w:rFonts w:cs="Arial"/>
          <w:szCs w:val="20"/>
        </w:rPr>
        <w:t>fungiert</w:t>
      </w:r>
      <w:r w:rsidR="00F32806" w:rsidRPr="006E334A">
        <w:rPr>
          <w:rFonts w:cs="Arial"/>
          <w:szCs w:val="20"/>
        </w:rPr>
        <w:t xml:space="preserve"> </w:t>
      </w:r>
      <w:r w:rsidR="00F32806">
        <w:rPr>
          <w:rFonts w:cs="Arial"/>
          <w:szCs w:val="20"/>
        </w:rPr>
        <w:t xml:space="preserve">sie </w:t>
      </w:r>
      <w:r w:rsidR="00903979">
        <w:rPr>
          <w:rFonts w:cs="Arial"/>
          <w:szCs w:val="20"/>
        </w:rPr>
        <w:t>zusätzlich</w:t>
      </w:r>
      <w:r w:rsidR="00C44016">
        <w:rPr>
          <w:rFonts w:cs="Arial"/>
          <w:szCs w:val="20"/>
        </w:rPr>
        <w:t xml:space="preserve"> auch</w:t>
      </w:r>
      <w:r w:rsidR="00903979">
        <w:rPr>
          <w:rFonts w:cs="Arial"/>
          <w:szCs w:val="20"/>
        </w:rPr>
        <w:t xml:space="preserve"> </w:t>
      </w:r>
      <w:r w:rsidR="006455A0" w:rsidRPr="006E334A">
        <w:rPr>
          <w:rFonts w:cs="Arial"/>
          <w:szCs w:val="20"/>
        </w:rPr>
        <w:t xml:space="preserve">als Nachschublager für das </w:t>
      </w:r>
      <w:r w:rsidR="0016024C">
        <w:rPr>
          <w:rFonts w:cs="Arial"/>
          <w:szCs w:val="20"/>
        </w:rPr>
        <w:t>K</w:t>
      </w:r>
      <w:r w:rsidR="005172BC">
        <w:rPr>
          <w:rFonts w:cs="Arial"/>
          <w:szCs w:val="20"/>
        </w:rPr>
        <w:t>ommissioniersystem</w:t>
      </w:r>
      <w:r w:rsidR="004F7A09">
        <w:rPr>
          <w:rFonts w:cs="Arial"/>
          <w:szCs w:val="20"/>
        </w:rPr>
        <w:t xml:space="preserve"> </w:t>
      </w:r>
      <w:r w:rsidR="0016024C">
        <w:rPr>
          <w:rFonts w:cs="Arial"/>
          <w:szCs w:val="20"/>
        </w:rPr>
        <w:t>in Biebergemünd</w:t>
      </w:r>
      <w:r w:rsidR="006455A0" w:rsidRPr="006E334A">
        <w:rPr>
          <w:rFonts w:cs="Arial"/>
          <w:szCs w:val="20"/>
        </w:rPr>
        <w:t>.</w:t>
      </w:r>
    </w:p>
    <w:p w14:paraId="0C2483A1" w14:textId="77777777" w:rsidR="006E334A" w:rsidRPr="00597E70" w:rsidRDefault="006E334A" w:rsidP="00E85805">
      <w:pPr>
        <w:spacing w:line="360" w:lineRule="auto"/>
        <w:ind w:left="0" w:right="1835"/>
        <w:rPr>
          <w:rStyle w:val="Hyperlink"/>
          <w:color w:val="auto"/>
          <w:sz w:val="16"/>
          <w:szCs w:val="16"/>
          <w:u w:val="none"/>
          <w:lang w:val="de-AT"/>
        </w:rPr>
      </w:pPr>
    </w:p>
    <w:p w14:paraId="6FDA5F1F" w14:textId="77777777" w:rsidR="00556F82" w:rsidRPr="00BD24CF" w:rsidRDefault="000A3CBB" w:rsidP="00E85805">
      <w:pPr>
        <w:spacing w:line="360" w:lineRule="auto"/>
        <w:ind w:left="0" w:right="1835"/>
        <w:rPr>
          <w:rStyle w:val="Hyperlink"/>
          <w:b/>
          <w:color w:val="auto"/>
          <w:szCs w:val="20"/>
          <w:u w:val="none"/>
          <w:lang w:val="de-AT"/>
        </w:rPr>
      </w:pPr>
      <w:r>
        <w:rPr>
          <w:rStyle w:val="Hyperlink"/>
          <w:b/>
          <w:color w:val="auto"/>
          <w:szCs w:val="20"/>
          <w:u w:val="none"/>
          <w:lang w:val="de-AT"/>
        </w:rPr>
        <w:t xml:space="preserve">Vertrauen in das Know-how </w:t>
      </w:r>
      <w:r w:rsidR="00556F82" w:rsidRPr="00BD24CF">
        <w:rPr>
          <w:rStyle w:val="Hyperlink"/>
          <w:b/>
          <w:color w:val="auto"/>
          <w:szCs w:val="20"/>
          <w:u w:val="none"/>
          <w:lang w:val="de-AT"/>
        </w:rPr>
        <w:t>von TGW</w:t>
      </w:r>
    </w:p>
    <w:p w14:paraId="27802BD6" w14:textId="77777777" w:rsidR="00556F82" w:rsidRPr="00597E70" w:rsidRDefault="00556F82" w:rsidP="00E85805">
      <w:pPr>
        <w:spacing w:line="360" w:lineRule="auto"/>
        <w:ind w:left="0" w:right="1835"/>
        <w:rPr>
          <w:rStyle w:val="Hyperlink"/>
          <w:color w:val="auto"/>
          <w:sz w:val="16"/>
          <w:szCs w:val="16"/>
          <w:u w:val="none"/>
          <w:lang w:val="de-AT"/>
        </w:rPr>
      </w:pPr>
    </w:p>
    <w:p w14:paraId="74D3433B" w14:textId="0D7F9AFD" w:rsidR="004A076F" w:rsidRDefault="001C5A5A" w:rsidP="004A076F">
      <w:pPr>
        <w:spacing w:line="360" w:lineRule="auto"/>
        <w:ind w:left="0" w:right="1835"/>
        <w:rPr>
          <w:rStyle w:val="Hyperlink"/>
          <w:color w:val="auto"/>
          <w:szCs w:val="20"/>
          <w:u w:val="none"/>
          <w:lang w:val="de-AT"/>
        </w:rPr>
      </w:pPr>
      <w:r w:rsidRPr="0024465C">
        <w:rPr>
          <w:rStyle w:val="Hyperlink"/>
          <w:color w:val="auto"/>
          <w:szCs w:val="20"/>
          <w:u w:val="none"/>
          <w:lang w:val="de-AT"/>
        </w:rPr>
        <w:t xml:space="preserve">„Engelbert Strauss setzt </w:t>
      </w:r>
      <w:r>
        <w:rPr>
          <w:rStyle w:val="Hyperlink"/>
          <w:color w:val="auto"/>
          <w:szCs w:val="20"/>
          <w:u w:val="none"/>
          <w:lang w:val="de-AT"/>
        </w:rPr>
        <w:t>ein weiteres Mal</w:t>
      </w:r>
      <w:r w:rsidRPr="0024465C">
        <w:rPr>
          <w:rStyle w:val="Hyperlink"/>
          <w:color w:val="auto"/>
          <w:szCs w:val="20"/>
          <w:u w:val="none"/>
          <w:lang w:val="de-AT"/>
        </w:rPr>
        <w:t xml:space="preserve"> auf die Kompetenz und die Erfahrung von TGW als </w:t>
      </w:r>
      <w:r w:rsidR="001C5E48">
        <w:rPr>
          <w:rStyle w:val="Hyperlink"/>
          <w:color w:val="auto"/>
          <w:szCs w:val="20"/>
          <w:u w:val="none"/>
          <w:lang w:val="de-AT"/>
        </w:rPr>
        <w:t>Intralogistik-</w:t>
      </w:r>
      <w:r w:rsidRPr="0024465C">
        <w:rPr>
          <w:rStyle w:val="Hyperlink"/>
          <w:color w:val="auto"/>
          <w:szCs w:val="20"/>
          <w:u w:val="none"/>
          <w:lang w:val="de-AT"/>
        </w:rPr>
        <w:t>General</w:t>
      </w:r>
      <w:r>
        <w:rPr>
          <w:rStyle w:val="Hyperlink"/>
          <w:color w:val="auto"/>
          <w:szCs w:val="20"/>
          <w:u w:val="none"/>
          <w:lang w:val="de-AT"/>
        </w:rPr>
        <w:t>unternehmer und Lösungsanbieter“,</w:t>
      </w:r>
      <w:r w:rsidRPr="0024465C">
        <w:rPr>
          <w:rStyle w:val="Hyperlink"/>
          <w:color w:val="auto"/>
          <w:szCs w:val="20"/>
          <w:u w:val="none"/>
          <w:lang w:val="de-AT"/>
        </w:rPr>
        <w:t xml:space="preserve"> </w:t>
      </w:r>
      <w:r>
        <w:rPr>
          <w:rStyle w:val="Hyperlink"/>
          <w:color w:val="auto"/>
          <w:szCs w:val="20"/>
          <w:u w:val="none"/>
          <w:lang w:val="de-AT"/>
        </w:rPr>
        <w:t>betont</w:t>
      </w:r>
      <w:r w:rsidRPr="0024465C">
        <w:rPr>
          <w:rStyle w:val="Hyperlink"/>
          <w:color w:val="auto"/>
          <w:szCs w:val="20"/>
          <w:u w:val="none"/>
          <w:lang w:val="de-AT"/>
        </w:rPr>
        <w:t xml:space="preserve"> </w:t>
      </w:r>
      <w:r>
        <w:rPr>
          <w:rStyle w:val="Hyperlink"/>
          <w:color w:val="auto"/>
          <w:szCs w:val="20"/>
          <w:u w:val="none"/>
          <w:lang w:val="de-AT"/>
        </w:rPr>
        <w:t>Johann Steinkellner, CEO Central Europe</w:t>
      </w:r>
      <w:r w:rsidRPr="000A6705">
        <w:rPr>
          <w:rStyle w:val="Hyperlink"/>
          <w:color w:val="auto"/>
          <w:szCs w:val="20"/>
          <w:u w:val="none"/>
          <w:lang w:val="de-AT"/>
        </w:rPr>
        <w:t xml:space="preserve"> </w:t>
      </w:r>
      <w:r>
        <w:rPr>
          <w:rStyle w:val="Hyperlink"/>
          <w:color w:val="auto"/>
          <w:szCs w:val="20"/>
          <w:u w:val="none"/>
          <w:lang w:val="de-AT"/>
        </w:rPr>
        <w:t>bei TGW</w:t>
      </w:r>
      <w:r w:rsidRPr="0024465C">
        <w:rPr>
          <w:rStyle w:val="Hyperlink"/>
          <w:color w:val="auto"/>
          <w:szCs w:val="20"/>
          <w:u w:val="none"/>
          <w:lang w:val="de-AT"/>
        </w:rPr>
        <w:t xml:space="preserve">. </w:t>
      </w:r>
      <w:r>
        <w:rPr>
          <w:rStyle w:val="Hyperlink"/>
          <w:color w:val="auto"/>
          <w:szCs w:val="20"/>
          <w:u w:val="none"/>
          <w:lang w:val="de-AT"/>
        </w:rPr>
        <w:t>„</w:t>
      </w:r>
      <w:r w:rsidRPr="0024465C">
        <w:rPr>
          <w:rStyle w:val="Hyperlink"/>
          <w:color w:val="auto"/>
          <w:szCs w:val="20"/>
          <w:u w:val="none"/>
          <w:lang w:val="de-AT"/>
        </w:rPr>
        <w:t xml:space="preserve">Über diesen Vertrauensbeweis freuen wir uns sehr, er ist eine </w:t>
      </w:r>
      <w:r w:rsidR="006217BD">
        <w:rPr>
          <w:rStyle w:val="Hyperlink"/>
          <w:color w:val="auto"/>
          <w:szCs w:val="20"/>
          <w:u w:val="none"/>
          <w:lang w:val="de-AT"/>
        </w:rPr>
        <w:t>tolle</w:t>
      </w:r>
      <w:r>
        <w:rPr>
          <w:rStyle w:val="Hyperlink"/>
          <w:color w:val="auto"/>
          <w:szCs w:val="20"/>
          <w:u w:val="none"/>
          <w:lang w:val="de-AT"/>
        </w:rPr>
        <w:t xml:space="preserve"> </w:t>
      </w:r>
      <w:r w:rsidRPr="0024465C">
        <w:rPr>
          <w:rStyle w:val="Hyperlink"/>
          <w:color w:val="auto"/>
          <w:szCs w:val="20"/>
          <w:u w:val="none"/>
          <w:lang w:val="de-AT"/>
        </w:rPr>
        <w:t>Bestätigung</w:t>
      </w:r>
      <w:r w:rsidR="002B6A67">
        <w:rPr>
          <w:rStyle w:val="Hyperlink"/>
          <w:color w:val="auto"/>
          <w:szCs w:val="20"/>
          <w:u w:val="none"/>
          <w:lang w:val="de-AT"/>
        </w:rPr>
        <w:t xml:space="preserve"> für</w:t>
      </w:r>
      <w:r w:rsidRPr="0024465C">
        <w:rPr>
          <w:rStyle w:val="Hyperlink"/>
          <w:color w:val="auto"/>
          <w:szCs w:val="20"/>
          <w:u w:val="none"/>
          <w:lang w:val="de-AT"/>
        </w:rPr>
        <w:t xml:space="preserve"> </w:t>
      </w:r>
      <w:r w:rsidR="004A1504">
        <w:rPr>
          <w:rStyle w:val="Hyperlink"/>
          <w:color w:val="auto"/>
          <w:szCs w:val="20"/>
          <w:u w:val="none"/>
          <w:lang w:val="de-AT"/>
        </w:rPr>
        <w:t>u</w:t>
      </w:r>
      <w:r w:rsidR="002B6A67">
        <w:rPr>
          <w:rStyle w:val="Hyperlink"/>
          <w:color w:val="auto"/>
          <w:szCs w:val="20"/>
          <w:u w:val="none"/>
          <w:lang w:val="de-AT"/>
        </w:rPr>
        <w:t>nsere</w:t>
      </w:r>
      <w:r>
        <w:rPr>
          <w:rStyle w:val="Hyperlink"/>
          <w:color w:val="auto"/>
          <w:szCs w:val="20"/>
          <w:u w:val="none"/>
          <w:lang w:val="de-AT"/>
        </w:rPr>
        <w:t xml:space="preserve"> </w:t>
      </w:r>
      <w:r w:rsidR="006217BD">
        <w:rPr>
          <w:rStyle w:val="Hyperlink"/>
          <w:color w:val="auto"/>
          <w:szCs w:val="20"/>
          <w:u w:val="none"/>
          <w:lang w:val="de-AT"/>
        </w:rPr>
        <w:t xml:space="preserve">enge </w:t>
      </w:r>
      <w:r>
        <w:rPr>
          <w:rStyle w:val="Hyperlink"/>
          <w:color w:val="auto"/>
          <w:szCs w:val="20"/>
          <w:u w:val="none"/>
          <w:lang w:val="de-AT"/>
        </w:rPr>
        <w:t>Zusammenarbeit</w:t>
      </w:r>
      <w:r w:rsidR="00A60DF6">
        <w:rPr>
          <w:rStyle w:val="Hyperlink"/>
          <w:color w:val="auto"/>
          <w:szCs w:val="20"/>
          <w:u w:val="none"/>
          <w:lang w:val="de-AT"/>
        </w:rPr>
        <w:t xml:space="preserve"> und unterstreicht, dass wir Partner der Wahl für Engelbert Strauss sind</w:t>
      </w:r>
      <w:r w:rsidR="00556F82">
        <w:rPr>
          <w:rStyle w:val="Hyperlink"/>
          <w:color w:val="auto"/>
          <w:szCs w:val="20"/>
          <w:u w:val="none"/>
          <w:lang w:val="de-AT"/>
        </w:rPr>
        <w:t>.“</w:t>
      </w:r>
    </w:p>
    <w:p w14:paraId="09ECAEC2" w14:textId="09DE9AD7" w:rsidR="00613CF0" w:rsidRDefault="00613CF0" w:rsidP="004A076F">
      <w:pPr>
        <w:spacing w:line="360" w:lineRule="auto"/>
        <w:ind w:left="0" w:right="1835"/>
        <w:rPr>
          <w:rStyle w:val="Hyperlink"/>
          <w:color w:val="auto"/>
          <w:szCs w:val="20"/>
          <w:u w:val="none"/>
          <w:lang w:val="de-AT"/>
        </w:rPr>
      </w:pPr>
    </w:p>
    <w:p w14:paraId="3BE6D783" w14:textId="3D880CBD" w:rsidR="00613CF0" w:rsidRDefault="00613CF0" w:rsidP="004A076F">
      <w:pPr>
        <w:spacing w:line="360" w:lineRule="auto"/>
        <w:ind w:left="0" w:right="1835"/>
        <w:rPr>
          <w:rStyle w:val="Hyperlink"/>
          <w:color w:val="auto"/>
          <w:szCs w:val="20"/>
          <w:u w:val="none"/>
          <w:lang w:val="de-AT"/>
        </w:rPr>
      </w:pPr>
      <w:r w:rsidRPr="00613CF0">
        <w:rPr>
          <w:rStyle w:val="Hyperlink"/>
          <w:color w:val="auto"/>
          <w:szCs w:val="20"/>
          <w:u w:val="none"/>
          <w:lang w:val="de-AT"/>
        </w:rPr>
        <w:t>Matthias Fischer, Leiter Operative Projekte bei Engelbert Strauss</w:t>
      </w:r>
      <w:r>
        <w:rPr>
          <w:rStyle w:val="Hyperlink"/>
          <w:color w:val="auto"/>
          <w:szCs w:val="20"/>
          <w:u w:val="none"/>
          <w:lang w:val="de-AT"/>
        </w:rPr>
        <w:t xml:space="preserve">, </w:t>
      </w:r>
      <w:r w:rsidR="009A2678">
        <w:rPr>
          <w:rStyle w:val="Hyperlink"/>
          <w:color w:val="auto"/>
          <w:szCs w:val="20"/>
          <w:u w:val="none"/>
          <w:lang w:val="de-AT"/>
        </w:rPr>
        <w:t>erklärt</w:t>
      </w:r>
      <w:r>
        <w:rPr>
          <w:rStyle w:val="Hyperlink"/>
          <w:color w:val="auto"/>
          <w:szCs w:val="20"/>
          <w:u w:val="none"/>
          <w:lang w:val="de-AT"/>
        </w:rPr>
        <w:t>: „</w:t>
      </w:r>
      <w:r w:rsidRPr="00613CF0">
        <w:rPr>
          <w:rStyle w:val="Hyperlink"/>
          <w:color w:val="auto"/>
          <w:szCs w:val="20"/>
          <w:u w:val="none"/>
          <w:lang w:val="de-AT"/>
        </w:rPr>
        <w:t>Warum gerade in so kurzer Zeit ein zweiter so umfangreicher Auftrag für TGW? Diese Frage wird mir sehr häufig gestellt. Doch gerade die Komplexität der Veränderung im geplanten Projekt durch den Umbau der vorhandenen Systeme im Kontext der weiteren zuverlässigen Versorgung unserer Kunden mit den Produkten von Strauss erfordert Partner, die zu 100 Prozent zuverlässig und erfahren sind. Und die ganz in der Welt von Strauss und für Strauss denken. Diesen Partner haben wir mit der TGW gefunden und sind deshalb überzeugt, ein ähnlich erfolgreiches Projekt wie in Schlüchtern auch in Biebergemünd abliefern zu können.</w:t>
      </w:r>
      <w:r>
        <w:rPr>
          <w:rStyle w:val="Hyperlink"/>
          <w:color w:val="auto"/>
          <w:szCs w:val="20"/>
          <w:u w:val="none"/>
          <w:lang w:val="de-AT"/>
        </w:rPr>
        <w:t>“</w:t>
      </w:r>
    </w:p>
    <w:p w14:paraId="5D7DCA63" w14:textId="77777777" w:rsidR="00487845" w:rsidRPr="00597E70" w:rsidRDefault="00487845" w:rsidP="00E85805">
      <w:pPr>
        <w:spacing w:line="360" w:lineRule="auto"/>
        <w:ind w:left="0" w:right="1835"/>
        <w:rPr>
          <w:rStyle w:val="Hyperlink"/>
          <w:color w:val="auto"/>
          <w:sz w:val="16"/>
          <w:szCs w:val="16"/>
          <w:u w:val="none"/>
          <w:lang w:val="de-AT"/>
        </w:rPr>
      </w:pPr>
    </w:p>
    <w:p w14:paraId="3DCA1733" w14:textId="3D1E0003" w:rsidR="00487845" w:rsidRPr="00BD24CF" w:rsidRDefault="00AD3B51" w:rsidP="00487845">
      <w:pPr>
        <w:spacing w:line="360" w:lineRule="auto"/>
        <w:ind w:left="0" w:right="1835"/>
        <w:rPr>
          <w:rStyle w:val="Hyperlink"/>
          <w:b/>
          <w:color w:val="auto"/>
          <w:szCs w:val="20"/>
          <w:u w:val="none"/>
          <w:lang w:val="de-AT"/>
        </w:rPr>
      </w:pPr>
      <w:r>
        <w:rPr>
          <w:rStyle w:val="Hyperlink"/>
          <w:b/>
          <w:color w:val="auto"/>
          <w:szCs w:val="20"/>
          <w:u w:val="none"/>
          <w:lang w:val="de-AT"/>
        </w:rPr>
        <w:t>Pick-</w:t>
      </w:r>
      <w:r w:rsidR="00487845">
        <w:rPr>
          <w:rStyle w:val="Hyperlink"/>
          <w:b/>
          <w:color w:val="auto"/>
          <w:szCs w:val="20"/>
          <w:u w:val="none"/>
          <w:lang w:val="de-AT"/>
        </w:rPr>
        <w:t xml:space="preserve">Roboter Rovolution </w:t>
      </w:r>
      <w:r w:rsidR="0072406F">
        <w:rPr>
          <w:rStyle w:val="Hyperlink"/>
          <w:b/>
          <w:color w:val="auto"/>
          <w:szCs w:val="20"/>
          <w:u w:val="none"/>
          <w:lang w:val="de-AT"/>
        </w:rPr>
        <w:t>läutet</w:t>
      </w:r>
      <w:r w:rsidR="00487845">
        <w:rPr>
          <w:rStyle w:val="Hyperlink"/>
          <w:b/>
          <w:color w:val="auto"/>
          <w:szCs w:val="20"/>
          <w:u w:val="none"/>
          <w:lang w:val="de-AT"/>
        </w:rPr>
        <w:t xml:space="preserve"> neues Zeitalter der Kommissionierung ein</w:t>
      </w:r>
    </w:p>
    <w:p w14:paraId="0CE8D433" w14:textId="77777777" w:rsidR="00FF5BDA" w:rsidRPr="00597E70" w:rsidRDefault="00FF5BDA" w:rsidP="00E85805">
      <w:pPr>
        <w:spacing w:line="360" w:lineRule="auto"/>
        <w:ind w:left="0" w:right="1835"/>
        <w:rPr>
          <w:rStyle w:val="Hyperlink"/>
          <w:color w:val="auto"/>
          <w:sz w:val="16"/>
          <w:szCs w:val="16"/>
          <w:u w:val="none"/>
          <w:lang w:val="de-AT"/>
        </w:rPr>
      </w:pPr>
    </w:p>
    <w:p w14:paraId="2B491339" w14:textId="47A26D9B" w:rsidR="00903979" w:rsidRDefault="00FF5BDA" w:rsidP="00E85805">
      <w:pPr>
        <w:spacing w:line="360" w:lineRule="auto"/>
        <w:ind w:left="0" w:right="1835"/>
        <w:rPr>
          <w:rStyle w:val="Hyperlink"/>
          <w:color w:val="auto"/>
          <w:szCs w:val="20"/>
          <w:u w:val="none"/>
          <w:lang w:val="de-AT"/>
        </w:rPr>
      </w:pPr>
      <w:r w:rsidRPr="0024465C">
        <w:rPr>
          <w:rStyle w:val="Hyperlink"/>
          <w:color w:val="auto"/>
          <w:szCs w:val="20"/>
          <w:u w:val="none"/>
          <w:lang w:val="de-AT"/>
        </w:rPr>
        <w:t>Das Projekt</w:t>
      </w:r>
      <w:r>
        <w:rPr>
          <w:rStyle w:val="Hyperlink"/>
          <w:color w:val="auto"/>
          <w:szCs w:val="20"/>
          <w:u w:val="none"/>
          <w:lang w:val="de-AT"/>
        </w:rPr>
        <w:t xml:space="preserve"> in Biebergemünd</w:t>
      </w:r>
      <w:r w:rsidRPr="0024465C">
        <w:rPr>
          <w:rStyle w:val="Hyperlink"/>
          <w:color w:val="auto"/>
          <w:szCs w:val="20"/>
          <w:u w:val="none"/>
          <w:lang w:val="de-AT"/>
        </w:rPr>
        <w:t xml:space="preserve"> </w:t>
      </w:r>
      <w:r>
        <w:rPr>
          <w:rStyle w:val="Hyperlink"/>
          <w:color w:val="auto"/>
          <w:szCs w:val="20"/>
          <w:u w:val="none"/>
          <w:lang w:val="de-AT"/>
        </w:rPr>
        <w:t xml:space="preserve">umfasst ein 17-gassiges Shuttle-Lager mit 25 Kommissionier-Arbeitsplätzen sowie </w:t>
      </w:r>
      <w:r w:rsidR="00903979">
        <w:rPr>
          <w:rStyle w:val="Hyperlink"/>
          <w:color w:val="auto"/>
          <w:szCs w:val="20"/>
          <w:u w:val="none"/>
          <w:lang w:val="de-AT"/>
        </w:rPr>
        <w:t xml:space="preserve">dem </w:t>
      </w:r>
      <w:r>
        <w:rPr>
          <w:rStyle w:val="Hyperlink"/>
          <w:color w:val="auto"/>
          <w:szCs w:val="20"/>
          <w:u w:val="none"/>
          <w:lang w:val="de-AT"/>
        </w:rPr>
        <w:t>PickCenter Rovolution</w:t>
      </w:r>
      <w:r w:rsidR="00AD3B51">
        <w:rPr>
          <w:rStyle w:val="Hyperlink"/>
          <w:color w:val="auto"/>
          <w:szCs w:val="20"/>
          <w:u w:val="none"/>
          <w:lang w:val="de-AT"/>
        </w:rPr>
        <w:t xml:space="preserve"> als</w:t>
      </w:r>
      <w:r w:rsidR="00C950E2">
        <w:rPr>
          <w:rStyle w:val="Hyperlink"/>
          <w:color w:val="auto"/>
          <w:szCs w:val="20"/>
          <w:u w:val="none"/>
          <w:lang w:val="de-AT"/>
        </w:rPr>
        <w:t xml:space="preserve"> </w:t>
      </w:r>
      <w:r w:rsidR="00FE05E2">
        <w:rPr>
          <w:rStyle w:val="Hyperlink"/>
          <w:color w:val="auto"/>
          <w:szCs w:val="20"/>
          <w:u w:val="none"/>
          <w:lang w:val="de-AT"/>
        </w:rPr>
        <w:t>Highlight</w:t>
      </w:r>
      <w:r w:rsidR="00AD3B51">
        <w:rPr>
          <w:rStyle w:val="Hyperlink"/>
          <w:color w:val="auto"/>
          <w:szCs w:val="20"/>
          <w:u w:val="none"/>
          <w:lang w:val="de-AT"/>
        </w:rPr>
        <w:t>.</w:t>
      </w:r>
      <w:r w:rsidR="00FE05E2">
        <w:rPr>
          <w:rStyle w:val="Hyperlink"/>
          <w:color w:val="auto"/>
          <w:szCs w:val="20"/>
          <w:u w:val="none"/>
          <w:lang w:val="de-AT"/>
        </w:rPr>
        <w:t xml:space="preserve"> </w:t>
      </w:r>
      <w:r w:rsidR="0065211E">
        <w:rPr>
          <w:rStyle w:val="Hyperlink"/>
          <w:color w:val="auto"/>
          <w:szCs w:val="20"/>
          <w:u w:val="none"/>
          <w:lang w:val="de-AT"/>
        </w:rPr>
        <w:t xml:space="preserve">Der intelligente, selbstlernende </w:t>
      </w:r>
      <w:r w:rsidR="00677209">
        <w:rPr>
          <w:rStyle w:val="Hyperlink"/>
          <w:color w:val="auto"/>
          <w:szCs w:val="20"/>
          <w:u w:val="none"/>
          <w:lang w:val="de-AT"/>
        </w:rPr>
        <w:t>Roboter</w:t>
      </w:r>
      <w:r w:rsidR="0065211E">
        <w:rPr>
          <w:rStyle w:val="Hyperlink"/>
          <w:color w:val="auto"/>
          <w:szCs w:val="20"/>
          <w:u w:val="none"/>
          <w:lang w:val="de-AT"/>
        </w:rPr>
        <w:t xml:space="preserve"> kommissioniert vollautomatisch und mit höchster Performance</w:t>
      </w:r>
      <w:r w:rsidR="007729F6">
        <w:rPr>
          <w:rStyle w:val="Hyperlink"/>
          <w:color w:val="auto"/>
          <w:szCs w:val="20"/>
          <w:u w:val="none"/>
          <w:lang w:val="de-AT"/>
        </w:rPr>
        <w:t xml:space="preserve"> Artikel unterschiedlicher Größe</w:t>
      </w:r>
      <w:r w:rsidR="00FE05E2">
        <w:rPr>
          <w:rStyle w:val="Hyperlink"/>
          <w:color w:val="auto"/>
          <w:szCs w:val="20"/>
          <w:u w:val="none"/>
          <w:lang w:val="de-AT"/>
        </w:rPr>
        <w:t>, Form</w:t>
      </w:r>
      <w:r w:rsidR="00487845">
        <w:rPr>
          <w:rStyle w:val="Hyperlink"/>
          <w:color w:val="auto"/>
          <w:szCs w:val="20"/>
          <w:u w:val="none"/>
          <w:lang w:val="de-AT"/>
        </w:rPr>
        <w:t xml:space="preserve"> sowie </w:t>
      </w:r>
      <w:r w:rsidR="00FE05E2">
        <w:rPr>
          <w:rStyle w:val="Hyperlink"/>
          <w:color w:val="auto"/>
          <w:szCs w:val="20"/>
          <w:u w:val="none"/>
          <w:lang w:val="de-AT"/>
        </w:rPr>
        <w:t>Oberflächenb</w:t>
      </w:r>
      <w:r w:rsidR="00487845">
        <w:rPr>
          <w:rStyle w:val="Hyperlink"/>
          <w:color w:val="auto"/>
          <w:szCs w:val="20"/>
          <w:u w:val="none"/>
          <w:lang w:val="de-AT"/>
        </w:rPr>
        <w:t>eschaffenheit</w:t>
      </w:r>
      <w:r w:rsidR="00903979">
        <w:rPr>
          <w:rStyle w:val="Hyperlink"/>
          <w:color w:val="auto"/>
          <w:szCs w:val="20"/>
          <w:u w:val="none"/>
          <w:lang w:val="de-AT"/>
        </w:rPr>
        <w:t xml:space="preserve">. </w:t>
      </w:r>
      <w:r w:rsidR="00903979" w:rsidRPr="00903979">
        <w:rPr>
          <w:rStyle w:val="Hyperlink"/>
          <w:color w:val="auto"/>
          <w:szCs w:val="20"/>
          <w:u w:val="none"/>
          <w:lang w:val="de-AT"/>
        </w:rPr>
        <w:t xml:space="preserve">Unerwartete Ereignisse werden autonom und ohne menschlichen Eingriff korrigiert, das ermöglicht unterbrechungsfreies Arbeiten rund um die Uhr. Ausgezeichnet mit dem </w:t>
      </w:r>
      <w:r w:rsidR="006E3AF8">
        <w:rPr>
          <w:rStyle w:val="Hyperlink"/>
          <w:color w:val="auto"/>
          <w:szCs w:val="20"/>
          <w:u w:val="none"/>
          <w:lang w:val="de-AT"/>
        </w:rPr>
        <w:t>„</w:t>
      </w:r>
      <w:r w:rsidR="00903979" w:rsidRPr="00903979">
        <w:rPr>
          <w:rStyle w:val="Hyperlink"/>
          <w:color w:val="auto"/>
          <w:szCs w:val="20"/>
          <w:u w:val="none"/>
          <w:lang w:val="de-AT"/>
        </w:rPr>
        <w:t>Austrian Robotics Award</w:t>
      </w:r>
      <w:r w:rsidR="006E3AF8">
        <w:rPr>
          <w:rStyle w:val="Hyperlink"/>
          <w:color w:val="auto"/>
          <w:szCs w:val="20"/>
          <w:u w:val="none"/>
          <w:lang w:val="de-AT"/>
        </w:rPr>
        <w:t>“</w:t>
      </w:r>
      <w:r w:rsidR="00903979" w:rsidRPr="00903979">
        <w:rPr>
          <w:rStyle w:val="Hyperlink"/>
          <w:color w:val="auto"/>
          <w:szCs w:val="20"/>
          <w:u w:val="none"/>
          <w:lang w:val="de-AT"/>
        </w:rPr>
        <w:t xml:space="preserve"> und dem </w:t>
      </w:r>
      <w:r w:rsidR="006E3AF8">
        <w:rPr>
          <w:rStyle w:val="Hyperlink"/>
          <w:color w:val="auto"/>
          <w:szCs w:val="20"/>
          <w:u w:val="none"/>
          <w:lang w:val="de-AT"/>
        </w:rPr>
        <w:t>„</w:t>
      </w:r>
      <w:r w:rsidR="00903979" w:rsidRPr="00903979">
        <w:rPr>
          <w:rStyle w:val="Hyperlink"/>
          <w:color w:val="auto"/>
          <w:szCs w:val="20"/>
          <w:u w:val="none"/>
          <w:lang w:val="de-AT"/>
        </w:rPr>
        <w:t>German In</w:t>
      </w:r>
      <w:r w:rsidR="007729F6">
        <w:rPr>
          <w:rStyle w:val="Hyperlink"/>
          <w:color w:val="auto"/>
          <w:szCs w:val="20"/>
          <w:u w:val="none"/>
          <w:lang w:val="de-AT"/>
        </w:rPr>
        <w:t>novation Award</w:t>
      </w:r>
      <w:r w:rsidR="006E3AF8">
        <w:rPr>
          <w:rStyle w:val="Hyperlink"/>
          <w:color w:val="auto"/>
          <w:szCs w:val="20"/>
          <w:u w:val="none"/>
          <w:lang w:val="de-AT"/>
        </w:rPr>
        <w:t>“</w:t>
      </w:r>
      <w:r w:rsidR="007729F6">
        <w:rPr>
          <w:rStyle w:val="Hyperlink"/>
          <w:color w:val="auto"/>
          <w:szCs w:val="20"/>
          <w:u w:val="none"/>
          <w:lang w:val="de-AT"/>
        </w:rPr>
        <w:t xml:space="preserve"> läutet der Pick-</w:t>
      </w:r>
      <w:r w:rsidR="00903979" w:rsidRPr="00903979">
        <w:rPr>
          <w:rStyle w:val="Hyperlink"/>
          <w:color w:val="auto"/>
          <w:szCs w:val="20"/>
          <w:u w:val="none"/>
          <w:lang w:val="de-AT"/>
        </w:rPr>
        <w:t>Roboter ein neues Zeitalter in der Kommissionierung für Engelbert Strauss ein.</w:t>
      </w:r>
    </w:p>
    <w:p w14:paraId="3D53AA87" w14:textId="77777777" w:rsidR="0015605A" w:rsidRPr="00597E70" w:rsidRDefault="0015605A" w:rsidP="00E85805">
      <w:pPr>
        <w:spacing w:line="360" w:lineRule="auto"/>
        <w:ind w:left="0" w:right="1835"/>
        <w:rPr>
          <w:rStyle w:val="Hyperlink"/>
          <w:color w:val="auto"/>
          <w:sz w:val="18"/>
          <w:szCs w:val="18"/>
          <w:u w:val="none"/>
          <w:lang w:val="de-AT"/>
        </w:rPr>
      </w:pPr>
    </w:p>
    <w:p w14:paraId="3B4889FB" w14:textId="5E6434BB" w:rsidR="00615F37" w:rsidRPr="0015605A" w:rsidRDefault="00510E83" w:rsidP="00E85805">
      <w:pPr>
        <w:spacing w:line="360" w:lineRule="auto"/>
        <w:ind w:left="0" w:right="1835"/>
        <w:rPr>
          <w:rStyle w:val="Hyperlink"/>
          <w:color w:val="auto"/>
          <w:szCs w:val="20"/>
          <w:u w:val="none"/>
          <w:lang w:val="de-AT"/>
        </w:rPr>
      </w:pPr>
      <w:r>
        <w:rPr>
          <w:rStyle w:val="Hyperlink"/>
          <w:color w:val="auto"/>
          <w:szCs w:val="20"/>
          <w:u w:val="none"/>
          <w:lang w:val="de-AT"/>
        </w:rPr>
        <w:t>A</w:t>
      </w:r>
      <w:r w:rsidR="00203823">
        <w:rPr>
          <w:rStyle w:val="Hyperlink"/>
          <w:color w:val="auto"/>
          <w:szCs w:val="20"/>
          <w:u w:val="none"/>
          <w:lang w:val="de-AT"/>
        </w:rPr>
        <w:t xml:space="preserve">uch </w:t>
      </w:r>
      <w:r w:rsidR="006B2AEC">
        <w:rPr>
          <w:rStyle w:val="Hyperlink"/>
          <w:color w:val="auto"/>
          <w:szCs w:val="20"/>
          <w:u w:val="none"/>
          <w:lang w:val="de-AT"/>
        </w:rPr>
        <w:t xml:space="preserve">der </w:t>
      </w:r>
      <w:r w:rsidR="00FF5BDA">
        <w:rPr>
          <w:rStyle w:val="Hyperlink"/>
          <w:color w:val="auto"/>
          <w:szCs w:val="20"/>
          <w:u w:val="none"/>
          <w:lang w:val="de-AT"/>
        </w:rPr>
        <w:t xml:space="preserve">Warenein- und -ausgang sowie </w:t>
      </w:r>
      <w:r w:rsidR="00677209">
        <w:rPr>
          <w:rStyle w:val="Hyperlink"/>
          <w:color w:val="auto"/>
          <w:szCs w:val="20"/>
          <w:u w:val="none"/>
          <w:lang w:val="de-AT"/>
        </w:rPr>
        <w:t>die</w:t>
      </w:r>
      <w:r w:rsidR="00FF5BDA">
        <w:rPr>
          <w:rStyle w:val="Hyperlink"/>
          <w:color w:val="auto"/>
          <w:szCs w:val="20"/>
          <w:u w:val="none"/>
          <w:lang w:val="de-AT"/>
        </w:rPr>
        <w:t xml:space="preserve"> nachgelagerten </w:t>
      </w:r>
      <w:r w:rsidR="00E848EC">
        <w:rPr>
          <w:rStyle w:val="Hyperlink"/>
          <w:color w:val="auto"/>
          <w:szCs w:val="20"/>
          <w:u w:val="none"/>
          <w:lang w:val="de-AT"/>
        </w:rPr>
        <w:t>Sonderp</w:t>
      </w:r>
      <w:r w:rsidR="00FF5BDA">
        <w:rPr>
          <w:rStyle w:val="Hyperlink"/>
          <w:color w:val="auto"/>
          <w:szCs w:val="20"/>
          <w:u w:val="none"/>
          <w:lang w:val="de-AT"/>
        </w:rPr>
        <w:t>rozesse</w:t>
      </w:r>
      <w:r>
        <w:rPr>
          <w:rStyle w:val="Hyperlink"/>
          <w:color w:val="auto"/>
          <w:szCs w:val="20"/>
          <w:u w:val="none"/>
          <w:lang w:val="de-AT"/>
        </w:rPr>
        <w:t xml:space="preserve"> werden</w:t>
      </w:r>
      <w:r w:rsidR="00FF5BDA">
        <w:rPr>
          <w:rStyle w:val="Hyperlink"/>
          <w:color w:val="auto"/>
          <w:szCs w:val="20"/>
          <w:u w:val="none"/>
          <w:lang w:val="de-AT"/>
        </w:rPr>
        <w:t xml:space="preserve"> neu</w:t>
      </w:r>
      <w:r w:rsidR="00487845">
        <w:rPr>
          <w:rStyle w:val="Hyperlink"/>
          <w:color w:val="auto"/>
          <w:szCs w:val="20"/>
          <w:u w:val="none"/>
          <w:lang w:val="de-AT"/>
        </w:rPr>
        <w:t xml:space="preserve"> </w:t>
      </w:r>
      <w:r w:rsidR="00FF5BDA">
        <w:rPr>
          <w:rStyle w:val="Hyperlink"/>
          <w:color w:val="auto"/>
          <w:szCs w:val="20"/>
          <w:u w:val="none"/>
          <w:lang w:val="de-AT"/>
        </w:rPr>
        <w:t xml:space="preserve">gestaltet. Energieeffiziente </w:t>
      </w:r>
      <w:r w:rsidR="00FF5BDA" w:rsidRPr="0024465C">
        <w:rPr>
          <w:rStyle w:val="Hyperlink"/>
          <w:color w:val="auto"/>
          <w:szCs w:val="20"/>
          <w:u w:val="none"/>
          <w:lang w:val="de-AT"/>
        </w:rPr>
        <w:t>KingDrive</w:t>
      </w:r>
      <w:r w:rsidR="00FF5BDA" w:rsidRPr="005318D4">
        <w:rPr>
          <w:rStyle w:val="Hyperlink"/>
          <w:color w:val="auto"/>
          <w:szCs w:val="20"/>
          <w:u w:val="none"/>
          <w:vertAlign w:val="superscript"/>
          <w:lang w:val="de-AT"/>
        </w:rPr>
        <w:t>®</w:t>
      </w:r>
      <w:r w:rsidR="00FF5BDA" w:rsidRPr="0024465C">
        <w:rPr>
          <w:rStyle w:val="Hyperlink"/>
          <w:color w:val="auto"/>
          <w:szCs w:val="20"/>
          <w:u w:val="none"/>
          <w:lang w:val="de-AT"/>
        </w:rPr>
        <w:t>-Fördertechnik</w:t>
      </w:r>
      <w:r w:rsidR="00FF5BDA">
        <w:rPr>
          <w:rStyle w:val="Hyperlink"/>
          <w:color w:val="auto"/>
          <w:szCs w:val="20"/>
          <w:u w:val="none"/>
          <w:lang w:val="de-AT"/>
        </w:rPr>
        <w:t xml:space="preserve"> verbindet die einzelnen Funktionsbereiche miteinander.</w:t>
      </w:r>
    </w:p>
    <w:p w14:paraId="68E2307B" w14:textId="77777777" w:rsidR="00615F37" w:rsidRPr="00AC2032" w:rsidRDefault="00615F37" w:rsidP="00E85805">
      <w:pPr>
        <w:spacing w:line="360" w:lineRule="auto"/>
        <w:ind w:left="0" w:right="1835"/>
        <w:rPr>
          <w:rStyle w:val="Hyperlink"/>
          <w:b/>
          <w:color w:val="auto"/>
          <w:szCs w:val="20"/>
          <w:u w:val="none"/>
          <w:lang w:val="de-AT"/>
        </w:rPr>
      </w:pPr>
      <w:r w:rsidRPr="00AC2032">
        <w:rPr>
          <w:rStyle w:val="Hyperlink"/>
          <w:b/>
          <w:color w:val="auto"/>
          <w:szCs w:val="20"/>
          <w:u w:val="none"/>
          <w:lang w:val="de-AT"/>
        </w:rPr>
        <w:lastRenderedPageBreak/>
        <w:t>AMRs im Retourenhandling</w:t>
      </w:r>
    </w:p>
    <w:p w14:paraId="486AD7C4" w14:textId="77777777" w:rsidR="00615F37" w:rsidRPr="00597E70" w:rsidRDefault="00615F37" w:rsidP="00E85805">
      <w:pPr>
        <w:spacing w:line="360" w:lineRule="auto"/>
        <w:ind w:left="0" w:right="1835"/>
        <w:rPr>
          <w:rStyle w:val="Hyperlink"/>
          <w:color w:val="auto"/>
          <w:sz w:val="18"/>
          <w:szCs w:val="18"/>
          <w:u w:val="none"/>
          <w:lang w:val="de-AT"/>
        </w:rPr>
      </w:pPr>
    </w:p>
    <w:p w14:paraId="45E4686C" w14:textId="1E42D464" w:rsidR="00615F37" w:rsidRDefault="00617792" w:rsidP="00E85805">
      <w:pPr>
        <w:spacing w:line="360" w:lineRule="auto"/>
        <w:ind w:left="0" w:right="1835"/>
        <w:rPr>
          <w:rStyle w:val="Hyperlink"/>
          <w:color w:val="auto"/>
          <w:szCs w:val="20"/>
          <w:u w:val="none"/>
          <w:lang w:val="de-AT"/>
        </w:rPr>
      </w:pPr>
      <w:r>
        <w:rPr>
          <w:rStyle w:val="Hyperlink"/>
          <w:color w:val="auto"/>
          <w:szCs w:val="20"/>
          <w:u w:val="none"/>
          <w:lang w:val="de-AT"/>
        </w:rPr>
        <w:t xml:space="preserve">Ein </w:t>
      </w:r>
      <w:r w:rsidR="00F23C78">
        <w:rPr>
          <w:rStyle w:val="Hyperlink"/>
          <w:color w:val="auto"/>
          <w:szCs w:val="20"/>
          <w:u w:val="none"/>
          <w:lang w:val="de-AT"/>
        </w:rPr>
        <w:t>weiteres</w:t>
      </w:r>
      <w:r>
        <w:rPr>
          <w:rStyle w:val="Hyperlink"/>
          <w:color w:val="auto"/>
          <w:szCs w:val="20"/>
          <w:u w:val="none"/>
          <w:lang w:val="de-AT"/>
        </w:rPr>
        <w:t xml:space="preserve"> Highlight: </w:t>
      </w:r>
      <w:r w:rsidR="00615F37" w:rsidRPr="0024465C">
        <w:rPr>
          <w:rStyle w:val="Hyperlink"/>
          <w:color w:val="auto"/>
          <w:szCs w:val="20"/>
          <w:u w:val="none"/>
          <w:lang w:val="de-AT"/>
        </w:rPr>
        <w:t xml:space="preserve">Eine Flotte von 26 </w:t>
      </w:r>
      <w:r w:rsidR="00615F37">
        <w:rPr>
          <w:rStyle w:val="Hyperlink"/>
          <w:color w:val="auto"/>
          <w:szCs w:val="20"/>
          <w:u w:val="none"/>
          <w:lang w:val="de-AT"/>
        </w:rPr>
        <w:t xml:space="preserve">intelligenten </w:t>
      </w:r>
      <w:r w:rsidR="00615F37" w:rsidRPr="0024465C">
        <w:rPr>
          <w:rStyle w:val="Hyperlink"/>
          <w:color w:val="auto"/>
          <w:szCs w:val="20"/>
          <w:u w:val="none"/>
          <w:lang w:val="de-AT"/>
        </w:rPr>
        <w:t>Autonomous Mobile Robots (AMR</w:t>
      </w:r>
      <w:r w:rsidR="00615F37">
        <w:rPr>
          <w:rStyle w:val="Hyperlink"/>
          <w:color w:val="auto"/>
          <w:szCs w:val="20"/>
          <w:u w:val="none"/>
          <w:lang w:val="de-AT"/>
        </w:rPr>
        <w:t>s</w:t>
      </w:r>
      <w:r w:rsidR="00615F37" w:rsidRPr="0024465C">
        <w:rPr>
          <w:rStyle w:val="Hyperlink"/>
          <w:color w:val="auto"/>
          <w:szCs w:val="20"/>
          <w:u w:val="none"/>
          <w:lang w:val="de-AT"/>
        </w:rPr>
        <w:t xml:space="preserve">) </w:t>
      </w:r>
      <w:r w:rsidR="0096232F">
        <w:rPr>
          <w:rStyle w:val="Hyperlink"/>
          <w:color w:val="auto"/>
          <w:szCs w:val="20"/>
          <w:u w:val="none"/>
          <w:lang w:val="de-AT"/>
        </w:rPr>
        <w:t xml:space="preserve">von TGW </w:t>
      </w:r>
      <w:r w:rsidR="00615F37" w:rsidRPr="0024465C">
        <w:rPr>
          <w:rStyle w:val="Hyperlink"/>
          <w:color w:val="auto"/>
          <w:szCs w:val="20"/>
          <w:u w:val="none"/>
          <w:lang w:val="de-AT"/>
        </w:rPr>
        <w:t xml:space="preserve">versorgt die Retouren-Arbeitsplätze </w:t>
      </w:r>
      <w:r w:rsidR="00C91B16">
        <w:rPr>
          <w:rStyle w:val="Hyperlink"/>
          <w:color w:val="auto"/>
          <w:szCs w:val="20"/>
          <w:u w:val="none"/>
          <w:lang w:val="de-AT"/>
        </w:rPr>
        <w:t xml:space="preserve">im Fulfillment Center </w:t>
      </w:r>
      <w:r w:rsidR="00615F37" w:rsidRPr="0024465C">
        <w:rPr>
          <w:rStyle w:val="Hyperlink"/>
          <w:color w:val="auto"/>
          <w:szCs w:val="20"/>
          <w:u w:val="none"/>
          <w:lang w:val="de-AT"/>
        </w:rPr>
        <w:t xml:space="preserve">mit Leer- bzw. Retourenbehältern – </w:t>
      </w:r>
      <w:r w:rsidR="00615F37">
        <w:rPr>
          <w:rStyle w:val="Hyperlink"/>
          <w:color w:val="auto"/>
          <w:szCs w:val="20"/>
          <w:u w:val="none"/>
          <w:lang w:val="de-AT"/>
        </w:rPr>
        <w:t xml:space="preserve">und das </w:t>
      </w:r>
      <w:r w:rsidR="00615F37" w:rsidRPr="0024465C">
        <w:rPr>
          <w:rStyle w:val="Hyperlink"/>
          <w:color w:val="auto"/>
          <w:szCs w:val="20"/>
          <w:u w:val="none"/>
          <w:lang w:val="de-AT"/>
        </w:rPr>
        <w:t xml:space="preserve">vollkommen </w:t>
      </w:r>
      <w:r w:rsidR="00F23C78">
        <w:rPr>
          <w:rStyle w:val="Hyperlink"/>
          <w:color w:val="auto"/>
          <w:szCs w:val="20"/>
          <w:u w:val="none"/>
          <w:lang w:val="de-AT"/>
        </w:rPr>
        <w:t>autonom</w:t>
      </w:r>
      <w:r w:rsidR="00615F37" w:rsidRPr="0024465C">
        <w:rPr>
          <w:rStyle w:val="Hyperlink"/>
          <w:color w:val="auto"/>
          <w:szCs w:val="20"/>
          <w:u w:val="none"/>
          <w:lang w:val="de-AT"/>
        </w:rPr>
        <w:t xml:space="preserve"> und </w:t>
      </w:r>
      <w:r w:rsidR="004029F5">
        <w:rPr>
          <w:rStyle w:val="Hyperlink"/>
          <w:color w:val="auto"/>
          <w:szCs w:val="20"/>
          <w:u w:val="none"/>
          <w:lang w:val="de-AT"/>
        </w:rPr>
        <w:t xml:space="preserve">ganz </w:t>
      </w:r>
      <w:r w:rsidR="00615F37" w:rsidRPr="0024465C">
        <w:rPr>
          <w:rStyle w:val="Hyperlink"/>
          <w:color w:val="auto"/>
          <w:szCs w:val="20"/>
          <w:u w:val="none"/>
          <w:lang w:val="de-AT"/>
        </w:rPr>
        <w:t>ohne men</w:t>
      </w:r>
      <w:r w:rsidR="00615F37">
        <w:rPr>
          <w:rStyle w:val="Hyperlink"/>
          <w:color w:val="auto"/>
          <w:szCs w:val="20"/>
          <w:u w:val="none"/>
          <w:lang w:val="de-AT"/>
        </w:rPr>
        <w:t>schlichen Eingriff. In der CI Factory</w:t>
      </w:r>
      <w:r w:rsidR="00615F37" w:rsidRPr="0024465C">
        <w:rPr>
          <w:rStyle w:val="Hyperlink"/>
          <w:color w:val="auto"/>
          <w:szCs w:val="20"/>
          <w:u w:val="none"/>
          <w:lang w:val="de-AT"/>
        </w:rPr>
        <w:t xml:space="preserve"> in Schlüchtern</w:t>
      </w:r>
      <w:r w:rsidR="00615F37">
        <w:rPr>
          <w:rStyle w:val="Hyperlink"/>
          <w:color w:val="auto"/>
          <w:szCs w:val="20"/>
          <w:u w:val="none"/>
          <w:lang w:val="de-AT"/>
        </w:rPr>
        <w:t xml:space="preserve"> </w:t>
      </w:r>
      <w:r w:rsidR="004029F5">
        <w:rPr>
          <w:rStyle w:val="Hyperlink"/>
          <w:color w:val="auto"/>
          <w:szCs w:val="20"/>
          <w:u w:val="none"/>
          <w:lang w:val="de-AT"/>
        </w:rPr>
        <w:t>sammelt</w:t>
      </w:r>
      <w:r w:rsidR="00FE05E2">
        <w:rPr>
          <w:rStyle w:val="Hyperlink"/>
          <w:color w:val="auto"/>
          <w:szCs w:val="20"/>
          <w:u w:val="none"/>
          <w:lang w:val="de-AT"/>
        </w:rPr>
        <w:t>e</w:t>
      </w:r>
      <w:r w:rsidR="004029F5">
        <w:rPr>
          <w:rStyle w:val="Hyperlink"/>
          <w:color w:val="auto"/>
          <w:szCs w:val="20"/>
          <w:u w:val="none"/>
          <w:lang w:val="de-AT"/>
        </w:rPr>
        <w:t xml:space="preserve"> </w:t>
      </w:r>
      <w:r w:rsidR="006455A0">
        <w:rPr>
          <w:rStyle w:val="Hyperlink"/>
          <w:color w:val="auto"/>
          <w:szCs w:val="20"/>
          <w:u w:val="none"/>
          <w:lang w:val="de-AT"/>
        </w:rPr>
        <w:t xml:space="preserve">Engelbert Strauss </w:t>
      </w:r>
      <w:r w:rsidR="00615F37">
        <w:rPr>
          <w:rStyle w:val="Hyperlink"/>
          <w:color w:val="auto"/>
          <w:szCs w:val="20"/>
          <w:u w:val="none"/>
          <w:lang w:val="de-AT"/>
        </w:rPr>
        <w:t>im Rahmen eines Pilotprojekts</w:t>
      </w:r>
      <w:r w:rsidR="002F1B95">
        <w:rPr>
          <w:rStyle w:val="Hyperlink"/>
          <w:color w:val="auto"/>
          <w:szCs w:val="20"/>
          <w:u w:val="none"/>
          <w:lang w:val="de-AT"/>
        </w:rPr>
        <w:t xml:space="preserve"> </w:t>
      </w:r>
      <w:r w:rsidR="00615F37">
        <w:rPr>
          <w:rStyle w:val="Hyperlink"/>
          <w:color w:val="auto"/>
          <w:szCs w:val="20"/>
          <w:u w:val="none"/>
          <w:lang w:val="de-AT"/>
        </w:rPr>
        <w:t xml:space="preserve">bereits </w:t>
      </w:r>
      <w:r w:rsidR="002F1B95">
        <w:rPr>
          <w:rStyle w:val="Hyperlink"/>
          <w:color w:val="auto"/>
          <w:szCs w:val="20"/>
          <w:u w:val="none"/>
          <w:lang w:val="de-AT"/>
        </w:rPr>
        <w:t xml:space="preserve">seit mehr als einem Jahr </w:t>
      </w:r>
      <w:r w:rsidR="00EF2B30">
        <w:rPr>
          <w:rStyle w:val="Hyperlink"/>
          <w:color w:val="auto"/>
          <w:szCs w:val="20"/>
          <w:u w:val="none"/>
          <w:lang w:val="de-AT"/>
        </w:rPr>
        <w:t>Erfahrung</w:t>
      </w:r>
      <w:r w:rsidR="00615F37">
        <w:rPr>
          <w:rStyle w:val="Hyperlink"/>
          <w:color w:val="auto"/>
          <w:szCs w:val="20"/>
          <w:u w:val="none"/>
          <w:lang w:val="de-AT"/>
        </w:rPr>
        <w:t xml:space="preserve"> mit den autonomen Robotern. Gemeinsam gehen die Partner jetzt beim Einsatz der innovativen Technologie</w:t>
      </w:r>
      <w:r w:rsidR="004A076F" w:rsidRPr="004A076F">
        <w:rPr>
          <w:rStyle w:val="Hyperlink"/>
          <w:color w:val="auto"/>
          <w:szCs w:val="20"/>
          <w:u w:val="none"/>
          <w:lang w:val="de-AT"/>
        </w:rPr>
        <w:t xml:space="preserve"> </w:t>
      </w:r>
      <w:r w:rsidR="004A076F">
        <w:rPr>
          <w:rStyle w:val="Hyperlink"/>
          <w:color w:val="auto"/>
          <w:szCs w:val="20"/>
          <w:u w:val="none"/>
          <w:lang w:val="de-AT"/>
        </w:rPr>
        <w:t>den nächsten Schritt</w:t>
      </w:r>
      <w:r w:rsidR="00615F37">
        <w:rPr>
          <w:rStyle w:val="Hyperlink"/>
          <w:color w:val="auto"/>
          <w:szCs w:val="20"/>
          <w:u w:val="none"/>
          <w:lang w:val="de-AT"/>
        </w:rPr>
        <w:t>.</w:t>
      </w:r>
    </w:p>
    <w:p w14:paraId="6112642A" w14:textId="427E8F81" w:rsidR="00613CF0" w:rsidRDefault="00613CF0" w:rsidP="00E85805">
      <w:pPr>
        <w:spacing w:line="360" w:lineRule="auto"/>
        <w:ind w:left="0" w:right="1835"/>
        <w:rPr>
          <w:rStyle w:val="Hyperlink"/>
          <w:color w:val="auto"/>
          <w:szCs w:val="20"/>
          <w:u w:val="none"/>
          <w:lang w:val="de-AT"/>
        </w:rPr>
      </w:pPr>
    </w:p>
    <w:p w14:paraId="0C5426A7" w14:textId="757AC165" w:rsidR="00613CF0" w:rsidRDefault="00613CF0" w:rsidP="00E85805">
      <w:pPr>
        <w:spacing w:line="360" w:lineRule="auto"/>
        <w:ind w:left="0" w:right="1835"/>
        <w:rPr>
          <w:rStyle w:val="Hyperlink"/>
          <w:color w:val="auto"/>
          <w:szCs w:val="20"/>
          <w:u w:val="none"/>
          <w:lang w:val="de-AT"/>
        </w:rPr>
      </w:pPr>
    </w:p>
    <w:p w14:paraId="015A2C0B" w14:textId="3FA527FE" w:rsidR="00613CF0" w:rsidRDefault="00613CF0" w:rsidP="00E85805">
      <w:pPr>
        <w:spacing w:line="360" w:lineRule="auto"/>
        <w:ind w:left="0" w:right="1835"/>
        <w:rPr>
          <w:rStyle w:val="Hyperlink"/>
          <w:color w:val="auto"/>
          <w:szCs w:val="20"/>
          <w:u w:val="none"/>
          <w:lang w:val="de-AT"/>
        </w:rPr>
      </w:pPr>
    </w:p>
    <w:p w14:paraId="3DFC0A2C" w14:textId="66027843" w:rsidR="00613CF0" w:rsidRDefault="00613CF0" w:rsidP="00E85805">
      <w:pPr>
        <w:spacing w:line="360" w:lineRule="auto"/>
        <w:ind w:left="0" w:right="1835"/>
        <w:rPr>
          <w:rStyle w:val="Hyperlink"/>
          <w:color w:val="auto"/>
          <w:szCs w:val="20"/>
          <w:u w:val="none"/>
          <w:lang w:val="de-AT"/>
        </w:rPr>
      </w:pPr>
    </w:p>
    <w:p w14:paraId="07CC8D6B" w14:textId="08F43ECF" w:rsidR="00613CF0" w:rsidRDefault="00613CF0" w:rsidP="00E85805">
      <w:pPr>
        <w:spacing w:line="360" w:lineRule="auto"/>
        <w:ind w:left="0" w:right="1835"/>
        <w:rPr>
          <w:rStyle w:val="Hyperlink"/>
          <w:color w:val="auto"/>
          <w:szCs w:val="20"/>
          <w:u w:val="none"/>
          <w:lang w:val="de-AT"/>
        </w:rPr>
      </w:pPr>
    </w:p>
    <w:p w14:paraId="1D1A4C2A" w14:textId="0439D752" w:rsidR="00613CF0" w:rsidRDefault="00613CF0" w:rsidP="00E85805">
      <w:pPr>
        <w:spacing w:line="360" w:lineRule="auto"/>
        <w:ind w:left="0" w:right="1835"/>
        <w:rPr>
          <w:rStyle w:val="Hyperlink"/>
          <w:color w:val="auto"/>
          <w:szCs w:val="20"/>
          <w:u w:val="none"/>
          <w:lang w:val="de-AT"/>
        </w:rPr>
      </w:pPr>
    </w:p>
    <w:p w14:paraId="3A062A8C" w14:textId="79049602" w:rsidR="00613CF0" w:rsidRDefault="00613CF0" w:rsidP="00E85805">
      <w:pPr>
        <w:spacing w:line="360" w:lineRule="auto"/>
        <w:ind w:left="0" w:right="1835"/>
        <w:rPr>
          <w:rStyle w:val="Hyperlink"/>
          <w:color w:val="auto"/>
          <w:szCs w:val="20"/>
          <w:u w:val="none"/>
          <w:lang w:val="de-AT"/>
        </w:rPr>
      </w:pPr>
    </w:p>
    <w:p w14:paraId="3FFBB99F" w14:textId="22704DB4" w:rsidR="00613CF0" w:rsidRDefault="00613CF0" w:rsidP="00E85805">
      <w:pPr>
        <w:spacing w:line="360" w:lineRule="auto"/>
        <w:ind w:left="0" w:right="1835"/>
        <w:rPr>
          <w:rStyle w:val="Hyperlink"/>
          <w:color w:val="auto"/>
          <w:szCs w:val="20"/>
          <w:u w:val="none"/>
          <w:lang w:val="de-AT"/>
        </w:rPr>
      </w:pPr>
    </w:p>
    <w:p w14:paraId="4961B6E0" w14:textId="3EAD8272" w:rsidR="00613CF0" w:rsidRDefault="00613CF0" w:rsidP="00E85805">
      <w:pPr>
        <w:spacing w:line="360" w:lineRule="auto"/>
        <w:ind w:left="0" w:right="1835"/>
        <w:rPr>
          <w:rStyle w:val="Hyperlink"/>
          <w:color w:val="auto"/>
          <w:szCs w:val="20"/>
          <w:u w:val="none"/>
          <w:lang w:val="de-AT"/>
        </w:rPr>
      </w:pPr>
    </w:p>
    <w:p w14:paraId="21721E04" w14:textId="2BF794CD" w:rsidR="00613CF0" w:rsidRDefault="00613CF0" w:rsidP="00E85805">
      <w:pPr>
        <w:spacing w:line="360" w:lineRule="auto"/>
        <w:ind w:left="0" w:right="1835"/>
        <w:rPr>
          <w:rStyle w:val="Hyperlink"/>
          <w:color w:val="auto"/>
          <w:szCs w:val="20"/>
          <w:u w:val="none"/>
          <w:lang w:val="de-AT"/>
        </w:rPr>
      </w:pPr>
    </w:p>
    <w:p w14:paraId="54143544" w14:textId="07B67890" w:rsidR="00613CF0" w:rsidRDefault="00613CF0" w:rsidP="00E85805">
      <w:pPr>
        <w:spacing w:line="360" w:lineRule="auto"/>
        <w:ind w:left="0" w:right="1835"/>
        <w:rPr>
          <w:rStyle w:val="Hyperlink"/>
          <w:color w:val="auto"/>
          <w:szCs w:val="20"/>
          <w:u w:val="none"/>
          <w:lang w:val="de-AT"/>
        </w:rPr>
      </w:pPr>
    </w:p>
    <w:p w14:paraId="7E3BDCA3" w14:textId="3D3F23B0" w:rsidR="00613CF0" w:rsidRDefault="00613CF0" w:rsidP="00E85805">
      <w:pPr>
        <w:spacing w:line="360" w:lineRule="auto"/>
        <w:ind w:left="0" w:right="1835"/>
        <w:rPr>
          <w:rStyle w:val="Hyperlink"/>
          <w:color w:val="auto"/>
          <w:szCs w:val="20"/>
          <w:u w:val="none"/>
          <w:lang w:val="de-AT"/>
        </w:rPr>
      </w:pPr>
    </w:p>
    <w:p w14:paraId="3A48F02E" w14:textId="14269FEA" w:rsidR="00613CF0" w:rsidRDefault="00613CF0" w:rsidP="00E85805">
      <w:pPr>
        <w:spacing w:line="360" w:lineRule="auto"/>
        <w:ind w:left="0" w:right="1835"/>
        <w:rPr>
          <w:rStyle w:val="Hyperlink"/>
          <w:color w:val="auto"/>
          <w:szCs w:val="20"/>
          <w:u w:val="none"/>
          <w:lang w:val="de-AT"/>
        </w:rPr>
      </w:pPr>
    </w:p>
    <w:p w14:paraId="28D18E14" w14:textId="56D4C5B4" w:rsidR="00613CF0" w:rsidRDefault="00613CF0" w:rsidP="00E85805">
      <w:pPr>
        <w:spacing w:line="360" w:lineRule="auto"/>
        <w:ind w:left="0" w:right="1835"/>
        <w:rPr>
          <w:rStyle w:val="Hyperlink"/>
          <w:color w:val="auto"/>
          <w:szCs w:val="20"/>
          <w:u w:val="none"/>
          <w:lang w:val="de-AT"/>
        </w:rPr>
      </w:pPr>
    </w:p>
    <w:p w14:paraId="3BB1783C" w14:textId="420F141F" w:rsidR="00613CF0" w:rsidRDefault="00613CF0" w:rsidP="00E85805">
      <w:pPr>
        <w:spacing w:line="360" w:lineRule="auto"/>
        <w:ind w:left="0" w:right="1835"/>
        <w:rPr>
          <w:rStyle w:val="Hyperlink"/>
          <w:color w:val="auto"/>
          <w:szCs w:val="20"/>
          <w:u w:val="none"/>
          <w:lang w:val="de-AT"/>
        </w:rPr>
      </w:pPr>
    </w:p>
    <w:p w14:paraId="5783D35C" w14:textId="17981956" w:rsidR="00613CF0" w:rsidRDefault="00613CF0" w:rsidP="00E85805">
      <w:pPr>
        <w:spacing w:line="360" w:lineRule="auto"/>
        <w:ind w:left="0" w:right="1835"/>
        <w:rPr>
          <w:rStyle w:val="Hyperlink"/>
          <w:color w:val="auto"/>
          <w:szCs w:val="20"/>
          <w:u w:val="none"/>
          <w:lang w:val="de-AT"/>
        </w:rPr>
      </w:pPr>
    </w:p>
    <w:p w14:paraId="4110C7D1" w14:textId="6DECC23F" w:rsidR="00613CF0" w:rsidRDefault="00613CF0" w:rsidP="00E85805">
      <w:pPr>
        <w:spacing w:line="360" w:lineRule="auto"/>
        <w:ind w:left="0" w:right="1835"/>
        <w:rPr>
          <w:rStyle w:val="Hyperlink"/>
          <w:color w:val="auto"/>
          <w:szCs w:val="20"/>
          <w:u w:val="none"/>
          <w:lang w:val="de-AT"/>
        </w:rPr>
      </w:pPr>
    </w:p>
    <w:p w14:paraId="2EE4D0A4" w14:textId="4E10F8ED" w:rsidR="00613CF0" w:rsidRDefault="00613CF0" w:rsidP="00E85805">
      <w:pPr>
        <w:spacing w:line="360" w:lineRule="auto"/>
        <w:ind w:left="0" w:right="1835"/>
        <w:rPr>
          <w:rStyle w:val="Hyperlink"/>
          <w:color w:val="auto"/>
          <w:szCs w:val="20"/>
          <w:u w:val="none"/>
          <w:lang w:val="de-AT"/>
        </w:rPr>
      </w:pPr>
    </w:p>
    <w:p w14:paraId="7C2A6B98" w14:textId="5E7118CC" w:rsidR="00613CF0" w:rsidRDefault="00613CF0" w:rsidP="00E85805">
      <w:pPr>
        <w:spacing w:line="360" w:lineRule="auto"/>
        <w:ind w:left="0" w:right="1835"/>
        <w:rPr>
          <w:rStyle w:val="Hyperlink"/>
          <w:color w:val="auto"/>
          <w:szCs w:val="20"/>
          <w:u w:val="none"/>
          <w:lang w:val="de-AT"/>
        </w:rPr>
      </w:pPr>
    </w:p>
    <w:p w14:paraId="33D12034" w14:textId="745959D4" w:rsidR="00613CF0" w:rsidRDefault="00613CF0" w:rsidP="00E85805">
      <w:pPr>
        <w:spacing w:line="360" w:lineRule="auto"/>
        <w:ind w:left="0" w:right="1835"/>
        <w:rPr>
          <w:rStyle w:val="Hyperlink"/>
          <w:color w:val="auto"/>
          <w:szCs w:val="20"/>
          <w:u w:val="none"/>
          <w:lang w:val="de-AT"/>
        </w:rPr>
      </w:pPr>
    </w:p>
    <w:p w14:paraId="22D81A5F" w14:textId="402E3D4F" w:rsidR="00613CF0" w:rsidRDefault="00613CF0" w:rsidP="00E85805">
      <w:pPr>
        <w:spacing w:line="360" w:lineRule="auto"/>
        <w:ind w:left="0" w:right="1835"/>
        <w:rPr>
          <w:rStyle w:val="Hyperlink"/>
          <w:color w:val="auto"/>
          <w:szCs w:val="20"/>
          <w:u w:val="none"/>
          <w:lang w:val="de-AT"/>
        </w:rPr>
      </w:pPr>
    </w:p>
    <w:p w14:paraId="48F2CE60" w14:textId="529D6A6C" w:rsidR="00613CF0" w:rsidRDefault="00613CF0" w:rsidP="00E85805">
      <w:pPr>
        <w:spacing w:line="360" w:lineRule="auto"/>
        <w:ind w:left="0" w:right="1835"/>
        <w:rPr>
          <w:rStyle w:val="Hyperlink"/>
          <w:color w:val="auto"/>
          <w:szCs w:val="20"/>
          <w:u w:val="none"/>
          <w:lang w:val="de-AT"/>
        </w:rPr>
      </w:pPr>
    </w:p>
    <w:p w14:paraId="7C088021" w14:textId="77777777" w:rsidR="00613CF0" w:rsidRDefault="00613CF0" w:rsidP="00E85805">
      <w:pPr>
        <w:spacing w:line="360" w:lineRule="auto"/>
        <w:ind w:left="0" w:right="1835"/>
        <w:rPr>
          <w:rStyle w:val="Hyperlink"/>
          <w:color w:val="auto"/>
          <w:szCs w:val="20"/>
          <w:u w:val="none"/>
          <w:lang w:val="de-AT"/>
        </w:rPr>
      </w:pPr>
    </w:p>
    <w:p w14:paraId="6B45B02D" w14:textId="7789C188" w:rsidR="00613CF0" w:rsidRDefault="00613CF0" w:rsidP="00E85805">
      <w:pPr>
        <w:spacing w:line="360" w:lineRule="auto"/>
        <w:ind w:left="0" w:right="1835"/>
        <w:rPr>
          <w:rStyle w:val="Hyperlink"/>
          <w:color w:val="auto"/>
          <w:szCs w:val="20"/>
          <w:u w:val="none"/>
          <w:lang w:val="de-AT"/>
        </w:rPr>
      </w:pPr>
    </w:p>
    <w:p w14:paraId="7AD27FF4" w14:textId="2BCB8E6E" w:rsidR="00AF4332" w:rsidRDefault="00AF4332" w:rsidP="00E85805">
      <w:pPr>
        <w:spacing w:line="360" w:lineRule="auto"/>
        <w:ind w:left="0" w:right="1835"/>
        <w:rPr>
          <w:rStyle w:val="Hyperlink"/>
          <w:color w:val="auto"/>
          <w:szCs w:val="20"/>
          <w:u w:val="none"/>
          <w:lang w:val="de-AT"/>
        </w:rPr>
      </w:pPr>
    </w:p>
    <w:p w14:paraId="3B23DB17" w14:textId="17DEB047" w:rsidR="00AF4332" w:rsidRDefault="00AF4332" w:rsidP="00E85805">
      <w:pPr>
        <w:spacing w:line="360" w:lineRule="auto"/>
        <w:ind w:left="0" w:right="1835"/>
        <w:rPr>
          <w:rStyle w:val="Hyperlink"/>
          <w:color w:val="auto"/>
          <w:szCs w:val="20"/>
          <w:u w:val="none"/>
          <w:lang w:val="de-AT"/>
        </w:rPr>
      </w:pPr>
    </w:p>
    <w:p w14:paraId="551D50A2" w14:textId="74157402" w:rsidR="00AF4332" w:rsidRDefault="00AF4332" w:rsidP="00E85805">
      <w:pPr>
        <w:spacing w:line="360" w:lineRule="auto"/>
        <w:ind w:left="0" w:right="1835"/>
        <w:rPr>
          <w:rStyle w:val="Hyperlink"/>
          <w:color w:val="auto"/>
          <w:szCs w:val="20"/>
          <w:u w:val="none"/>
          <w:lang w:val="de-AT"/>
        </w:rPr>
      </w:pPr>
    </w:p>
    <w:p w14:paraId="7610756C" w14:textId="77777777" w:rsidR="00AF4332" w:rsidRPr="0024465C" w:rsidRDefault="00AF4332" w:rsidP="00E85805">
      <w:pPr>
        <w:spacing w:line="360" w:lineRule="auto"/>
        <w:ind w:left="0" w:right="1835"/>
        <w:rPr>
          <w:rStyle w:val="Hyperlink"/>
          <w:color w:val="auto"/>
          <w:szCs w:val="20"/>
          <w:u w:val="none"/>
          <w:lang w:val="de-AT"/>
        </w:rPr>
      </w:pPr>
    </w:p>
    <w:p w14:paraId="438D3FFB" w14:textId="7FEB6407" w:rsidR="00484352" w:rsidRDefault="0099311E" w:rsidP="00151FD8">
      <w:pPr>
        <w:spacing w:line="360" w:lineRule="auto"/>
        <w:ind w:left="0" w:right="1695"/>
        <w:rPr>
          <w:rStyle w:val="Hyperlink"/>
          <w:lang w:val="en-AU"/>
        </w:rPr>
      </w:pPr>
      <w:hyperlink r:id="rId8" w:history="1">
        <w:r w:rsidR="000B1C04" w:rsidRPr="00273812">
          <w:rPr>
            <w:rStyle w:val="Hyperlink"/>
            <w:lang w:val="en-AU"/>
          </w:rPr>
          <w:t>www.tgw-group.com</w:t>
        </w:r>
      </w:hyperlink>
    </w:p>
    <w:p w14:paraId="04695D87" w14:textId="77777777" w:rsidR="007A4D83" w:rsidRPr="00273812" w:rsidRDefault="007A4D83" w:rsidP="00151FD8">
      <w:pPr>
        <w:spacing w:line="360" w:lineRule="auto"/>
        <w:ind w:left="0" w:right="1695"/>
        <w:rPr>
          <w:lang w:val="en-AU"/>
        </w:rPr>
      </w:pPr>
    </w:p>
    <w:p w14:paraId="1CDC4A4A" w14:textId="77777777" w:rsidR="00D1043D" w:rsidRPr="007A297A" w:rsidRDefault="00D1043D" w:rsidP="00660132">
      <w:pPr>
        <w:spacing w:line="240" w:lineRule="auto"/>
        <w:ind w:left="0" w:right="1693"/>
        <w:rPr>
          <w:rStyle w:val="Hyperlink"/>
          <w:b/>
          <w:color w:val="auto"/>
          <w:u w:val="none"/>
          <w:lang w:val="en-AU"/>
        </w:rPr>
      </w:pPr>
      <w:r w:rsidRPr="007A297A">
        <w:rPr>
          <w:rStyle w:val="Hyperlink"/>
          <w:b/>
          <w:color w:val="auto"/>
          <w:u w:val="none"/>
          <w:lang w:val="en-AU"/>
        </w:rPr>
        <w:lastRenderedPageBreak/>
        <w:t>Über die TGW Logistics Group:</w:t>
      </w:r>
    </w:p>
    <w:p w14:paraId="4A1AC502" w14:textId="77777777" w:rsidR="00D1043D" w:rsidRPr="00D1043D" w:rsidRDefault="00D1043D" w:rsidP="00660132">
      <w:pPr>
        <w:spacing w:line="240" w:lineRule="auto"/>
        <w:ind w:left="0" w:right="1693"/>
        <w:rPr>
          <w:rStyle w:val="Hyperlink"/>
          <w:color w:val="auto"/>
          <w:u w:val="none"/>
        </w:rPr>
      </w:pPr>
      <w:r w:rsidRPr="00D1043D">
        <w:rPr>
          <w:rStyle w:val="Hyperlink"/>
          <w:color w:val="auto"/>
          <w:u w:val="none"/>
        </w:rPr>
        <w:t>Die TGW Logistics Group ist ein international führender Anbieter von Intralogistik-Lösungen. Seit 50 Jahren realisiert der österreichische Spezialist automatisierte Anlagen für seine internationalen Kunden: von A wie Adidas bis Z wie Zalando. Als Systemintegrator übernimmt TGW dabei Planung, Produktion und Realisierung von komplexen Logistikzentren – von Mechatronik über Robotik bis hin zu Steuerung und Software.</w:t>
      </w:r>
    </w:p>
    <w:p w14:paraId="0004CC8D" w14:textId="77777777" w:rsidR="00D1043D" w:rsidRPr="00D1043D" w:rsidRDefault="00D1043D" w:rsidP="00660132">
      <w:pPr>
        <w:spacing w:line="240" w:lineRule="auto"/>
        <w:ind w:left="0" w:right="1693"/>
        <w:rPr>
          <w:rStyle w:val="Hyperlink"/>
          <w:color w:val="auto"/>
          <w:u w:val="none"/>
        </w:rPr>
      </w:pPr>
    </w:p>
    <w:p w14:paraId="5327E323" w14:textId="77777777" w:rsidR="00D1043D" w:rsidRPr="00D1043D" w:rsidRDefault="00D1043D" w:rsidP="00660132">
      <w:pPr>
        <w:spacing w:line="240" w:lineRule="auto"/>
        <w:ind w:left="0" w:right="1693"/>
        <w:rPr>
          <w:rStyle w:val="Hyperlink"/>
          <w:color w:val="auto"/>
          <w:u w:val="none"/>
        </w:rPr>
      </w:pPr>
      <w:r w:rsidRPr="00D1043D">
        <w:rPr>
          <w:rStyle w:val="Hyperlink"/>
          <w:color w:val="auto"/>
          <w:u w:val="none"/>
        </w:rPr>
        <w:t>Die TGW Logistics Group hat Niederlassungen in Europa, China und den USA und beschäftigt weltweit mehr als 3.</w:t>
      </w:r>
      <w:r w:rsidR="00144C18">
        <w:rPr>
          <w:rStyle w:val="Hyperlink"/>
          <w:color w:val="auto"/>
          <w:u w:val="none"/>
        </w:rPr>
        <w:t>8</w:t>
      </w:r>
      <w:r w:rsidRPr="00D1043D">
        <w:rPr>
          <w:rStyle w:val="Hyperlink"/>
          <w:color w:val="auto"/>
          <w:u w:val="none"/>
        </w:rPr>
        <w:t>00 Mit</w:t>
      </w:r>
      <w:r w:rsidR="00144C18">
        <w:rPr>
          <w:rStyle w:val="Hyperlink"/>
          <w:color w:val="auto"/>
          <w:u w:val="none"/>
        </w:rPr>
        <w:t>arbeiter. Im Wirtschaftsjahr 2020/2021</w:t>
      </w:r>
      <w:r w:rsidRPr="00D1043D">
        <w:rPr>
          <w:rStyle w:val="Hyperlink"/>
          <w:color w:val="auto"/>
          <w:u w:val="none"/>
        </w:rPr>
        <w:t xml:space="preserve"> erzielte das Unter</w:t>
      </w:r>
      <w:r w:rsidR="00484352">
        <w:rPr>
          <w:rStyle w:val="Hyperlink"/>
          <w:color w:val="auto"/>
          <w:u w:val="none"/>
        </w:rPr>
        <w:t xml:space="preserve">nehmen einen Gesamtumsatz von </w:t>
      </w:r>
      <w:r w:rsidR="00144C18">
        <w:rPr>
          <w:rStyle w:val="Hyperlink"/>
          <w:color w:val="auto"/>
          <w:u w:val="none"/>
        </w:rPr>
        <w:t>813</w:t>
      </w:r>
      <w:r w:rsidRPr="00D1043D">
        <w:rPr>
          <w:rStyle w:val="Hyperlink"/>
          <w:color w:val="auto"/>
          <w:u w:val="none"/>
        </w:rPr>
        <w:t xml:space="preserve"> Millionen Euro.</w:t>
      </w:r>
    </w:p>
    <w:p w14:paraId="3C418C1C" w14:textId="77777777" w:rsidR="00D1043D" w:rsidRPr="00D1043D" w:rsidRDefault="00D1043D" w:rsidP="00660132">
      <w:pPr>
        <w:spacing w:line="240" w:lineRule="auto"/>
        <w:ind w:left="0" w:right="1693"/>
        <w:rPr>
          <w:rStyle w:val="Hyperlink"/>
          <w:color w:val="auto"/>
          <w:u w:val="none"/>
        </w:rPr>
      </w:pPr>
    </w:p>
    <w:p w14:paraId="39A8E012" w14:textId="77777777" w:rsidR="00D1043D" w:rsidRPr="00D1043D" w:rsidRDefault="00D1043D" w:rsidP="00660132">
      <w:pPr>
        <w:spacing w:line="240" w:lineRule="auto"/>
        <w:ind w:left="0" w:right="1693"/>
        <w:rPr>
          <w:rStyle w:val="Hyperlink"/>
          <w:color w:val="auto"/>
          <w:u w:val="none"/>
        </w:rPr>
      </w:pPr>
    </w:p>
    <w:p w14:paraId="1EA8DA79" w14:textId="77777777" w:rsidR="00D1043D" w:rsidRPr="00D1043D" w:rsidRDefault="00D1043D" w:rsidP="00660132">
      <w:pPr>
        <w:spacing w:line="240" w:lineRule="auto"/>
        <w:ind w:left="0" w:right="1693"/>
        <w:rPr>
          <w:rStyle w:val="Hyperlink"/>
          <w:color w:val="auto"/>
          <w:u w:val="none"/>
        </w:rPr>
      </w:pPr>
    </w:p>
    <w:p w14:paraId="4ED215D2" w14:textId="77777777" w:rsidR="00D1043D" w:rsidRPr="00D1043D" w:rsidRDefault="00D1043D" w:rsidP="00660132">
      <w:pPr>
        <w:spacing w:line="240" w:lineRule="auto"/>
        <w:ind w:left="0" w:right="1693"/>
        <w:rPr>
          <w:rStyle w:val="Hyperlink"/>
          <w:b/>
          <w:color w:val="auto"/>
          <w:u w:val="none"/>
        </w:rPr>
      </w:pPr>
      <w:r w:rsidRPr="00D1043D">
        <w:rPr>
          <w:rStyle w:val="Hyperlink"/>
          <w:b/>
          <w:color w:val="auto"/>
          <w:u w:val="none"/>
        </w:rPr>
        <w:t>Bilder:</w:t>
      </w:r>
    </w:p>
    <w:p w14:paraId="6C9BE62A" w14:textId="77777777" w:rsidR="00D1043D" w:rsidRPr="00D1043D" w:rsidRDefault="00D1043D" w:rsidP="00660132">
      <w:pPr>
        <w:spacing w:line="240" w:lineRule="auto"/>
        <w:ind w:left="0" w:right="1693"/>
        <w:rPr>
          <w:rStyle w:val="Hyperlink"/>
          <w:color w:val="auto"/>
          <w:u w:val="none"/>
        </w:rPr>
      </w:pPr>
      <w:r w:rsidRPr="00D1043D">
        <w:rPr>
          <w:rStyle w:val="Hyperlink"/>
          <w:color w:val="auto"/>
          <w:u w:val="none"/>
        </w:rPr>
        <w:t>Abdruck mit Quellangabe und zu Presseberichten, die sich vorwiegend mit der TGW Logistics Group GmbH befassen, honorarfrei. Kein honorarfreier Abdruck für werbliche Zwecke.</w:t>
      </w:r>
    </w:p>
    <w:p w14:paraId="33D9C109" w14:textId="77777777" w:rsidR="00D1043D" w:rsidRPr="00D1043D" w:rsidRDefault="00D1043D" w:rsidP="00660132">
      <w:pPr>
        <w:spacing w:line="240" w:lineRule="auto"/>
        <w:ind w:left="0" w:right="1693"/>
        <w:rPr>
          <w:rStyle w:val="Hyperlink"/>
          <w:color w:val="auto"/>
          <w:u w:val="none"/>
        </w:rPr>
      </w:pPr>
    </w:p>
    <w:p w14:paraId="43CF3FC6" w14:textId="77777777" w:rsidR="00D1043D" w:rsidRPr="00D1043D" w:rsidRDefault="00D1043D" w:rsidP="00660132">
      <w:pPr>
        <w:spacing w:line="240" w:lineRule="auto"/>
        <w:ind w:left="0" w:right="1693"/>
        <w:rPr>
          <w:rStyle w:val="Hyperlink"/>
          <w:color w:val="auto"/>
          <w:u w:val="none"/>
        </w:rPr>
      </w:pPr>
    </w:p>
    <w:p w14:paraId="00CE700A" w14:textId="77777777" w:rsidR="00D1043D" w:rsidRPr="00D1043D" w:rsidRDefault="00D1043D" w:rsidP="00660132">
      <w:pPr>
        <w:spacing w:line="240" w:lineRule="auto"/>
        <w:ind w:left="0" w:right="1693"/>
        <w:rPr>
          <w:rStyle w:val="Hyperlink"/>
          <w:b/>
          <w:color w:val="auto"/>
          <w:u w:val="none"/>
        </w:rPr>
      </w:pPr>
      <w:r w:rsidRPr="00D1043D">
        <w:rPr>
          <w:rStyle w:val="Hyperlink"/>
          <w:b/>
          <w:color w:val="auto"/>
          <w:u w:val="none"/>
        </w:rPr>
        <w:t>Kontakt:</w:t>
      </w:r>
    </w:p>
    <w:p w14:paraId="0AACF2B2" w14:textId="77777777" w:rsidR="00D1043D" w:rsidRPr="00D1043D" w:rsidRDefault="00D1043D" w:rsidP="00660132">
      <w:pPr>
        <w:spacing w:line="240" w:lineRule="auto"/>
        <w:ind w:left="0" w:right="1693"/>
        <w:rPr>
          <w:rStyle w:val="Hyperlink"/>
          <w:color w:val="auto"/>
          <w:u w:val="none"/>
        </w:rPr>
      </w:pPr>
      <w:r w:rsidRPr="00D1043D">
        <w:rPr>
          <w:rStyle w:val="Hyperlink"/>
          <w:color w:val="auto"/>
          <w:u w:val="none"/>
        </w:rPr>
        <w:t>TGW Logistics Group GmbH</w:t>
      </w:r>
    </w:p>
    <w:p w14:paraId="27E75FF2" w14:textId="77777777" w:rsidR="00D1043D" w:rsidRPr="00D1043D" w:rsidRDefault="00D1043D" w:rsidP="00660132">
      <w:pPr>
        <w:spacing w:line="240" w:lineRule="auto"/>
        <w:ind w:left="0" w:right="1693"/>
        <w:rPr>
          <w:rStyle w:val="Hyperlink"/>
          <w:color w:val="auto"/>
          <w:u w:val="none"/>
        </w:rPr>
      </w:pPr>
      <w:r w:rsidRPr="00D1043D">
        <w:rPr>
          <w:rStyle w:val="Hyperlink"/>
          <w:color w:val="auto"/>
          <w:u w:val="none"/>
        </w:rPr>
        <w:t xml:space="preserve">A-4614 Marchtrenk, </w:t>
      </w:r>
      <w:r w:rsidR="00860C5A">
        <w:rPr>
          <w:rStyle w:val="Hyperlink"/>
          <w:color w:val="auto"/>
          <w:u w:val="none"/>
        </w:rPr>
        <w:t>Ludwig Szinicz Straße</w:t>
      </w:r>
      <w:r w:rsidRPr="00D1043D">
        <w:rPr>
          <w:rStyle w:val="Hyperlink"/>
          <w:color w:val="auto"/>
          <w:u w:val="none"/>
        </w:rPr>
        <w:t xml:space="preserve"> 3</w:t>
      </w:r>
    </w:p>
    <w:p w14:paraId="72589E9D" w14:textId="77777777" w:rsidR="00D1043D" w:rsidRPr="00D1043D" w:rsidRDefault="00D1043D" w:rsidP="00660132">
      <w:pPr>
        <w:spacing w:line="240" w:lineRule="auto"/>
        <w:ind w:left="0" w:right="1693"/>
        <w:rPr>
          <w:rStyle w:val="Hyperlink"/>
          <w:color w:val="auto"/>
          <w:u w:val="none"/>
        </w:rPr>
      </w:pPr>
      <w:r w:rsidRPr="00D1043D">
        <w:rPr>
          <w:rStyle w:val="Hyperlink"/>
          <w:color w:val="auto"/>
          <w:u w:val="none"/>
        </w:rPr>
        <w:t>T: +43.(0)50.486-0</w:t>
      </w:r>
    </w:p>
    <w:p w14:paraId="4CC9F178" w14:textId="77777777" w:rsidR="00D1043D" w:rsidRPr="00D1043D" w:rsidRDefault="00D1043D" w:rsidP="00660132">
      <w:pPr>
        <w:spacing w:line="240" w:lineRule="auto"/>
        <w:ind w:left="0" w:right="1693"/>
        <w:rPr>
          <w:rStyle w:val="Hyperlink"/>
          <w:color w:val="auto"/>
          <w:u w:val="none"/>
        </w:rPr>
      </w:pPr>
      <w:r w:rsidRPr="00D1043D">
        <w:rPr>
          <w:rStyle w:val="Hyperlink"/>
          <w:color w:val="auto"/>
          <w:u w:val="none"/>
        </w:rPr>
        <w:t>F: +43.(0)50.486-31</w:t>
      </w:r>
    </w:p>
    <w:p w14:paraId="7A41778F" w14:textId="77777777" w:rsidR="00D1043D" w:rsidRPr="00D1043D" w:rsidRDefault="00D1043D" w:rsidP="00660132">
      <w:pPr>
        <w:spacing w:line="240" w:lineRule="auto"/>
        <w:ind w:left="0" w:right="1693"/>
        <w:rPr>
          <w:rStyle w:val="Hyperlink"/>
          <w:color w:val="auto"/>
          <w:u w:val="none"/>
        </w:rPr>
      </w:pPr>
      <w:r w:rsidRPr="00D1043D">
        <w:rPr>
          <w:rStyle w:val="Hyperlink"/>
          <w:color w:val="auto"/>
          <w:u w:val="none"/>
        </w:rPr>
        <w:t>E-Mail: tgw@tgw-group.com</w:t>
      </w:r>
    </w:p>
    <w:p w14:paraId="3C94A987" w14:textId="77777777" w:rsidR="00D1043D" w:rsidRDefault="00D1043D" w:rsidP="00660132">
      <w:pPr>
        <w:spacing w:line="240" w:lineRule="auto"/>
        <w:ind w:left="0" w:right="1693"/>
        <w:rPr>
          <w:rStyle w:val="Hyperlink"/>
          <w:color w:val="auto"/>
          <w:u w:val="none"/>
        </w:rPr>
      </w:pPr>
    </w:p>
    <w:p w14:paraId="2E386E32" w14:textId="77777777" w:rsidR="00885756" w:rsidRPr="000B1C04" w:rsidRDefault="00885756" w:rsidP="00885756">
      <w:pPr>
        <w:spacing w:line="240" w:lineRule="auto"/>
        <w:ind w:left="0" w:right="1693"/>
        <w:rPr>
          <w:rStyle w:val="Hyperlink"/>
          <w:color w:val="auto"/>
          <w:u w:val="none"/>
          <w:lang w:val="en-AU"/>
        </w:rPr>
      </w:pPr>
      <w:r w:rsidRPr="000B1C04">
        <w:rPr>
          <w:rStyle w:val="Hyperlink"/>
          <w:color w:val="auto"/>
          <w:u w:val="none"/>
          <w:lang w:val="en-AU"/>
        </w:rPr>
        <w:t>Alexander Tahedl</w:t>
      </w:r>
    </w:p>
    <w:p w14:paraId="45E838F3" w14:textId="77777777" w:rsidR="00885756" w:rsidRPr="008947FA" w:rsidRDefault="00885756" w:rsidP="00885756">
      <w:pPr>
        <w:spacing w:line="240" w:lineRule="auto"/>
        <w:ind w:left="0" w:right="1693"/>
        <w:rPr>
          <w:rStyle w:val="Hyperlink"/>
          <w:color w:val="auto"/>
          <w:u w:val="none"/>
          <w:lang w:val="fr-FR"/>
        </w:rPr>
      </w:pPr>
      <w:r w:rsidRPr="008947FA">
        <w:rPr>
          <w:rStyle w:val="Hyperlink"/>
          <w:color w:val="auto"/>
          <w:u w:val="none"/>
          <w:lang w:val="fr-FR"/>
        </w:rPr>
        <w:t>Communications Specialist</w:t>
      </w:r>
    </w:p>
    <w:p w14:paraId="78DD925F" w14:textId="77777777" w:rsidR="00885756" w:rsidRPr="008947FA" w:rsidRDefault="00885756" w:rsidP="00885756">
      <w:pPr>
        <w:spacing w:line="240" w:lineRule="auto"/>
        <w:ind w:left="0" w:right="1693"/>
        <w:rPr>
          <w:rStyle w:val="Hyperlink"/>
          <w:color w:val="auto"/>
          <w:u w:val="none"/>
          <w:lang w:val="fr-FR"/>
        </w:rPr>
      </w:pPr>
      <w:r w:rsidRPr="008947FA">
        <w:rPr>
          <w:rStyle w:val="Hyperlink"/>
          <w:color w:val="auto"/>
          <w:u w:val="none"/>
          <w:lang w:val="fr-FR"/>
        </w:rPr>
        <w:t>T: +43.(0)50.486-2267</w:t>
      </w:r>
    </w:p>
    <w:p w14:paraId="67454D61" w14:textId="77777777" w:rsidR="00885756" w:rsidRPr="008947FA" w:rsidRDefault="00885756" w:rsidP="00885756">
      <w:pPr>
        <w:spacing w:line="240" w:lineRule="auto"/>
        <w:ind w:left="0" w:right="1693"/>
        <w:rPr>
          <w:rStyle w:val="Hyperlink"/>
          <w:color w:val="auto"/>
          <w:u w:val="none"/>
          <w:lang w:val="fr-FR"/>
        </w:rPr>
      </w:pPr>
      <w:r w:rsidRPr="008947FA">
        <w:rPr>
          <w:rStyle w:val="Hyperlink"/>
          <w:color w:val="auto"/>
          <w:u w:val="none"/>
          <w:lang w:val="fr-FR"/>
        </w:rPr>
        <w:t>M: +43.(0)664.88459713</w:t>
      </w:r>
    </w:p>
    <w:p w14:paraId="68B680A4" w14:textId="77777777" w:rsidR="00885756" w:rsidRPr="008947FA" w:rsidRDefault="00885756" w:rsidP="00885756">
      <w:pPr>
        <w:spacing w:line="240" w:lineRule="auto"/>
        <w:ind w:left="0" w:right="1693"/>
        <w:rPr>
          <w:lang w:val="fr-FR"/>
        </w:rPr>
      </w:pPr>
      <w:r w:rsidRPr="008947FA">
        <w:rPr>
          <w:rStyle w:val="Hyperlink"/>
          <w:color w:val="auto"/>
          <w:u w:val="none"/>
          <w:lang w:val="fr-FR"/>
        </w:rPr>
        <w:t>alexander.tahedl@tgw-group.com</w:t>
      </w:r>
    </w:p>
    <w:p w14:paraId="3C71FDD4" w14:textId="77777777" w:rsidR="00885756" w:rsidRPr="008947FA" w:rsidRDefault="00885756" w:rsidP="00660132">
      <w:pPr>
        <w:spacing w:line="240" w:lineRule="auto"/>
        <w:ind w:left="0" w:right="1693"/>
        <w:rPr>
          <w:rStyle w:val="Hyperlink"/>
          <w:color w:val="auto"/>
          <w:u w:val="none"/>
          <w:lang w:val="fr-FR"/>
        </w:rPr>
      </w:pPr>
    </w:p>
    <w:p w14:paraId="7C237738" w14:textId="77777777" w:rsidR="00D1043D" w:rsidRPr="00D1043D" w:rsidRDefault="00D1043D" w:rsidP="00660132">
      <w:pPr>
        <w:spacing w:line="240" w:lineRule="auto"/>
        <w:ind w:left="0" w:right="1693"/>
        <w:rPr>
          <w:rStyle w:val="Hyperlink"/>
          <w:color w:val="auto"/>
          <w:u w:val="none"/>
          <w:lang w:val="en-AU"/>
        </w:rPr>
      </w:pPr>
      <w:r w:rsidRPr="00D1043D">
        <w:rPr>
          <w:rStyle w:val="Hyperlink"/>
          <w:color w:val="auto"/>
          <w:u w:val="none"/>
          <w:lang w:val="en-AU"/>
        </w:rPr>
        <w:t>Pressekontakt:</w:t>
      </w:r>
    </w:p>
    <w:p w14:paraId="77A18AF0" w14:textId="77777777" w:rsidR="00D1043D" w:rsidRPr="00D1043D" w:rsidRDefault="00D1043D" w:rsidP="00660132">
      <w:pPr>
        <w:spacing w:line="240" w:lineRule="auto"/>
        <w:ind w:left="0" w:right="1693"/>
        <w:rPr>
          <w:rStyle w:val="Hyperlink"/>
          <w:color w:val="auto"/>
          <w:u w:val="none"/>
          <w:lang w:val="en-AU"/>
        </w:rPr>
      </w:pPr>
      <w:r w:rsidRPr="00D1043D">
        <w:rPr>
          <w:rStyle w:val="Hyperlink"/>
          <w:color w:val="auto"/>
          <w:u w:val="none"/>
          <w:lang w:val="en-AU"/>
        </w:rPr>
        <w:t>Martin Kirchmayr</w:t>
      </w:r>
    </w:p>
    <w:p w14:paraId="0B5C1319" w14:textId="77777777" w:rsidR="00D1043D" w:rsidRPr="00D1043D" w:rsidRDefault="00D1043D" w:rsidP="00660132">
      <w:pPr>
        <w:spacing w:line="240" w:lineRule="auto"/>
        <w:ind w:left="0" w:right="1693"/>
        <w:rPr>
          <w:rStyle w:val="Hyperlink"/>
          <w:color w:val="auto"/>
          <w:u w:val="none"/>
          <w:lang w:val="en-AU"/>
        </w:rPr>
      </w:pPr>
      <w:r w:rsidRPr="00D1043D">
        <w:rPr>
          <w:rStyle w:val="Hyperlink"/>
          <w:color w:val="auto"/>
          <w:u w:val="none"/>
          <w:lang w:val="en-AU"/>
        </w:rPr>
        <w:t>Director Marketing &amp; Communications</w:t>
      </w:r>
    </w:p>
    <w:p w14:paraId="66556DF0" w14:textId="77777777" w:rsidR="00D1043D" w:rsidRPr="00D1043D" w:rsidRDefault="00D1043D" w:rsidP="00660132">
      <w:pPr>
        <w:spacing w:line="240" w:lineRule="auto"/>
        <w:ind w:left="0" w:right="1693"/>
        <w:rPr>
          <w:rStyle w:val="Hyperlink"/>
          <w:color w:val="auto"/>
          <w:u w:val="none"/>
          <w:lang w:val="en-AU"/>
        </w:rPr>
      </w:pPr>
      <w:r w:rsidRPr="00D1043D">
        <w:rPr>
          <w:rStyle w:val="Hyperlink"/>
          <w:color w:val="auto"/>
          <w:u w:val="none"/>
          <w:lang w:val="en-AU"/>
        </w:rPr>
        <w:t>T: +43.(0)50.486-1382</w:t>
      </w:r>
    </w:p>
    <w:p w14:paraId="76677171" w14:textId="77777777" w:rsidR="00D1043D" w:rsidRPr="00D1043D" w:rsidRDefault="00D1043D" w:rsidP="00660132">
      <w:pPr>
        <w:spacing w:line="240" w:lineRule="auto"/>
        <w:ind w:left="0" w:right="1693"/>
        <w:rPr>
          <w:rStyle w:val="Hyperlink"/>
          <w:color w:val="auto"/>
          <w:u w:val="none"/>
          <w:lang w:val="en-AU"/>
        </w:rPr>
      </w:pPr>
      <w:r w:rsidRPr="00D1043D">
        <w:rPr>
          <w:rStyle w:val="Hyperlink"/>
          <w:color w:val="auto"/>
          <w:u w:val="none"/>
          <w:lang w:val="en-AU"/>
        </w:rPr>
        <w:t>M: +43.(0)664.8187423</w:t>
      </w:r>
    </w:p>
    <w:p w14:paraId="7977F369" w14:textId="77777777" w:rsidR="00D1043D" w:rsidRPr="00D1043D" w:rsidRDefault="00D1043D" w:rsidP="00660132">
      <w:pPr>
        <w:spacing w:line="240" w:lineRule="auto"/>
        <w:ind w:left="0" w:right="1693"/>
        <w:rPr>
          <w:rStyle w:val="Hyperlink"/>
          <w:color w:val="auto"/>
          <w:u w:val="none"/>
          <w:lang w:val="en-AU"/>
        </w:rPr>
      </w:pPr>
      <w:r w:rsidRPr="00D1043D">
        <w:rPr>
          <w:rStyle w:val="Hyperlink"/>
          <w:color w:val="auto"/>
          <w:u w:val="none"/>
          <w:lang w:val="en-AU"/>
        </w:rPr>
        <w:t>martin.kirchmayr@tgw-group.com</w:t>
      </w:r>
    </w:p>
    <w:p w14:paraId="09C1EAA0" w14:textId="77777777" w:rsidR="00D1043D" w:rsidRPr="00D1043D" w:rsidRDefault="00D1043D" w:rsidP="00660132">
      <w:pPr>
        <w:spacing w:line="240" w:lineRule="auto"/>
        <w:ind w:left="0" w:right="1693"/>
        <w:rPr>
          <w:rStyle w:val="Hyperlink"/>
          <w:color w:val="auto"/>
          <w:u w:val="none"/>
          <w:lang w:val="en-AU"/>
        </w:rPr>
      </w:pPr>
    </w:p>
    <w:p w14:paraId="6F52A9C1" w14:textId="77777777" w:rsidR="00885756" w:rsidRPr="00D1043D" w:rsidRDefault="00885756">
      <w:pPr>
        <w:spacing w:line="240" w:lineRule="auto"/>
        <w:ind w:left="0" w:right="1693"/>
        <w:rPr>
          <w:lang w:val="de-AT"/>
        </w:rPr>
      </w:pPr>
    </w:p>
    <w:sectPr w:rsidR="00885756" w:rsidRPr="00D1043D"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ABCF" w16cex:dateUtc="2021-11-08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39ADB" w16cid:durableId="2533ABC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00CFD3" w14:textId="77777777" w:rsidR="00276F8C" w:rsidRDefault="00276F8C" w:rsidP="00764006">
      <w:pPr>
        <w:spacing w:line="240" w:lineRule="auto"/>
      </w:pPr>
      <w:r>
        <w:separator/>
      </w:r>
    </w:p>
  </w:endnote>
  <w:endnote w:type="continuationSeparator" w:id="0">
    <w:p w14:paraId="3B7887D7" w14:textId="77777777" w:rsidR="00276F8C" w:rsidRDefault="00276F8C"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D674F0" w:rsidRPr="00C424EA" w14:paraId="3EA21234" w14:textId="77777777" w:rsidTr="00A345ED">
      <w:tc>
        <w:tcPr>
          <w:tcW w:w="6474" w:type="dxa"/>
        </w:tcPr>
        <w:p w14:paraId="5DFDA5AE" w14:textId="77777777" w:rsidR="00D674F0" w:rsidRPr="00C424EA" w:rsidRDefault="00D674F0"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66C9ECF5" w14:textId="77777777" w:rsidR="00D674F0" w:rsidRPr="00C424EA" w:rsidRDefault="00D674F0" w:rsidP="00C424EA">
          <w:pPr>
            <w:pStyle w:val="Fuzeile"/>
            <w:rPr>
              <w:sz w:val="16"/>
              <w:szCs w:val="16"/>
            </w:rPr>
          </w:pPr>
        </w:p>
      </w:tc>
      <w:tc>
        <w:tcPr>
          <w:tcW w:w="283" w:type="dxa"/>
          <w:tcBorders>
            <w:left w:val="single" w:sz="12" w:space="0" w:color="C00418" w:themeColor="accent1"/>
          </w:tcBorders>
        </w:tcPr>
        <w:p w14:paraId="6B9470A8" w14:textId="77777777" w:rsidR="00D674F0" w:rsidRPr="00C424EA" w:rsidRDefault="00D674F0" w:rsidP="00C424EA">
          <w:pPr>
            <w:pStyle w:val="Fuzeile"/>
            <w:rPr>
              <w:sz w:val="16"/>
              <w:szCs w:val="16"/>
            </w:rPr>
          </w:pPr>
        </w:p>
      </w:tc>
      <w:tc>
        <w:tcPr>
          <w:tcW w:w="2438" w:type="dxa"/>
          <w:vAlign w:val="center"/>
        </w:tcPr>
        <w:p w14:paraId="38B2CE53" w14:textId="004823E8" w:rsidR="00D674F0" w:rsidRPr="00C424EA" w:rsidRDefault="00D674F0" w:rsidP="00C424EA">
          <w:pPr>
            <w:pStyle w:val="FuzeileFirmendaten"/>
            <w:spacing w:line="240" w:lineRule="auto"/>
            <w:rPr>
              <w:sz w:val="16"/>
              <w:szCs w:val="16"/>
            </w:rPr>
          </w:pPr>
          <w:r w:rsidRPr="00C424EA">
            <w:rPr>
              <w:sz w:val="16"/>
              <w:szCs w:val="16"/>
            </w:rPr>
            <w:fldChar w:fldCharType="begin"/>
          </w:r>
          <w:r w:rsidRPr="00C424EA">
            <w:rPr>
              <w:sz w:val="16"/>
              <w:szCs w:val="16"/>
            </w:rPr>
            <w:instrText xml:space="preserve"> PAGE   \* MERGEFORMAT </w:instrText>
          </w:r>
          <w:r w:rsidRPr="00C424EA">
            <w:rPr>
              <w:sz w:val="16"/>
              <w:szCs w:val="16"/>
            </w:rPr>
            <w:fldChar w:fldCharType="separate"/>
          </w:r>
          <w:r w:rsidR="0099311E">
            <w:rPr>
              <w:noProof/>
              <w:sz w:val="16"/>
              <w:szCs w:val="16"/>
            </w:rPr>
            <w:t>1</w:t>
          </w:r>
          <w:r w:rsidRPr="00C424EA">
            <w:rPr>
              <w:sz w:val="16"/>
              <w:szCs w:val="16"/>
            </w:rPr>
            <w:fldChar w:fldCharType="end"/>
          </w:r>
          <w:r w:rsidRPr="00C424EA">
            <w:rPr>
              <w:sz w:val="16"/>
              <w:szCs w:val="16"/>
            </w:rPr>
            <w:t xml:space="preserve"> / </w:t>
          </w:r>
          <w:r w:rsidRPr="00C424EA">
            <w:rPr>
              <w:sz w:val="16"/>
              <w:szCs w:val="16"/>
            </w:rPr>
            <w:fldChar w:fldCharType="begin"/>
          </w:r>
          <w:r w:rsidRPr="00C424EA">
            <w:rPr>
              <w:sz w:val="16"/>
              <w:szCs w:val="16"/>
            </w:rPr>
            <w:instrText xml:space="preserve"> NUMPAGES   \* MERGEFORMAT </w:instrText>
          </w:r>
          <w:r w:rsidRPr="00C424EA">
            <w:rPr>
              <w:sz w:val="16"/>
              <w:szCs w:val="16"/>
            </w:rPr>
            <w:fldChar w:fldCharType="separate"/>
          </w:r>
          <w:r w:rsidR="0099311E">
            <w:rPr>
              <w:noProof/>
              <w:sz w:val="16"/>
              <w:szCs w:val="16"/>
            </w:rPr>
            <w:t>4</w:t>
          </w:r>
          <w:r w:rsidRPr="00C424EA">
            <w:rPr>
              <w:noProof/>
              <w:sz w:val="16"/>
              <w:szCs w:val="16"/>
            </w:rPr>
            <w:fldChar w:fldCharType="end"/>
          </w:r>
        </w:p>
      </w:tc>
    </w:tr>
  </w:tbl>
  <w:p w14:paraId="6AA13CBD" w14:textId="77777777" w:rsidR="00D674F0" w:rsidRPr="000B65C7" w:rsidRDefault="00D674F0"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711F7" w14:textId="77777777" w:rsidR="00276F8C" w:rsidRDefault="00276F8C" w:rsidP="00764006">
      <w:pPr>
        <w:spacing w:line="240" w:lineRule="auto"/>
      </w:pPr>
      <w:r>
        <w:separator/>
      </w:r>
    </w:p>
  </w:footnote>
  <w:footnote w:type="continuationSeparator" w:id="0">
    <w:p w14:paraId="5E7B9F50" w14:textId="77777777" w:rsidR="00276F8C" w:rsidRDefault="00276F8C"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A28DF0" w14:textId="77777777" w:rsidR="00D674F0" w:rsidRDefault="00D674F0" w:rsidP="00C54F6A">
    <w:pPr>
      <w:pStyle w:val="Dokumententitel"/>
    </w:pPr>
  </w:p>
  <w:p w14:paraId="512BF845" w14:textId="77777777" w:rsidR="00D674F0" w:rsidRPr="00C15D91" w:rsidRDefault="00D674F0" w:rsidP="00C54F6A">
    <w:pPr>
      <w:pStyle w:val="Dokumententitel"/>
    </w:pPr>
    <w:r>
      <w:rPr>
        <w:lang w:eastAsia="de-AT"/>
      </w:rPr>
      <w:drawing>
        <wp:anchor distT="0" distB="0" distL="114300" distR="114300" simplePos="0" relativeHeight="251659264" behindDoc="0" locked="0" layoutInCell="1" allowOverlap="1" wp14:anchorId="08B4D32C" wp14:editId="1C16045F">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Presseinformation</w:t>
    </w:r>
  </w:p>
  <w:p w14:paraId="1EE03EDE" w14:textId="77777777" w:rsidR="00D674F0" w:rsidRPr="00C54F6A" w:rsidRDefault="00D674F0"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E83"/>
    <w:multiLevelType w:val="hybridMultilevel"/>
    <w:tmpl w:val="E76A7A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96D1F64"/>
    <w:multiLevelType w:val="hybridMultilevel"/>
    <w:tmpl w:val="7AFCBB40"/>
    <w:lvl w:ilvl="0" w:tplc="D3AA9C1C">
      <w:numFmt w:val="bullet"/>
      <w:lvlText w:val=""/>
      <w:lvlJc w:val="left"/>
      <w:pPr>
        <w:ind w:left="1211" w:hanging="360"/>
      </w:pPr>
      <w:rPr>
        <w:rFonts w:ascii="Wingdings" w:eastAsiaTheme="minorHAnsi" w:hAnsi="Wingdings" w:cstheme="minorBidi"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4"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063808"/>
    <w:multiLevelType w:val="hybridMultilevel"/>
    <w:tmpl w:val="B0B0D1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77D31B1"/>
    <w:multiLevelType w:val="hybridMultilevel"/>
    <w:tmpl w:val="2E108AC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3" w15:restartNumberingAfterBreak="0">
    <w:nsid w:val="62F809D5"/>
    <w:multiLevelType w:val="hybridMultilevel"/>
    <w:tmpl w:val="C29ED6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78325C0"/>
    <w:multiLevelType w:val="hybridMultilevel"/>
    <w:tmpl w:val="00EE22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12"/>
  </w:num>
  <w:num w:numId="5">
    <w:abstractNumId w:val="14"/>
  </w:num>
  <w:num w:numId="6">
    <w:abstractNumId w:val="2"/>
  </w:num>
  <w:num w:numId="7">
    <w:abstractNumId w:val="1"/>
  </w:num>
  <w:num w:numId="8">
    <w:abstractNumId w:val="10"/>
  </w:num>
  <w:num w:numId="9">
    <w:abstractNumId w:val="4"/>
  </w:num>
  <w:num w:numId="10">
    <w:abstractNumId w:val="15"/>
  </w:num>
  <w:num w:numId="11">
    <w:abstractNumId w:val="7"/>
  </w:num>
  <w:num w:numId="12">
    <w:abstractNumId w:val="5"/>
  </w:num>
  <w:num w:numId="13">
    <w:abstractNumId w:val="11"/>
  </w:num>
  <w:num w:numId="14">
    <w:abstractNumId w:val="16"/>
  </w:num>
  <w:num w:numId="15">
    <w:abstractNumId w:val="13"/>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activeWritingStyle w:appName="MSWord" w:lang="de-AT" w:vendorID="64" w:dllVersion="131078" w:nlCheck="1" w:checkStyle="0"/>
  <w:activeWritingStyle w:appName="MSWord" w:lang="fr-FR" w:vendorID="64" w:dllVersion="131078" w:nlCheck="1" w:checkStyle="0"/>
  <w:activeWritingStyle w:appName="MSWord" w:lang="en-AU" w:vendorID="64" w:dllVersion="131078" w:nlCheck="1" w:checkStyle="1"/>
  <w:activeWritingStyle w:appName="MSWord" w:lang="de-DE" w:vendorID="64" w:dllVersion="131078"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4D5"/>
    <w:rsid w:val="00000912"/>
    <w:rsid w:val="00007FC6"/>
    <w:rsid w:val="000147BB"/>
    <w:rsid w:val="00015103"/>
    <w:rsid w:val="00020689"/>
    <w:rsid w:val="000212E0"/>
    <w:rsid w:val="000220DD"/>
    <w:rsid w:val="00025A2A"/>
    <w:rsid w:val="000326FF"/>
    <w:rsid w:val="000339E0"/>
    <w:rsid w:val="000362EF"/>
    <w:rsid w:val="00041090"/>
    <w:rsid w:val="00042F94"/>
    <w:rsid w:val="0004543F"/>
    <w:rsid w:val="00045C9C"/>
    <w:rsid w:val="00045F47"/>
    <w:rsid w:val="00047282"/>
    <w:rsid w:val="000522C7"/>
    <w:rsid w:val="00052C44"/>
    <w:rsid w:val="00054A83"/>
    <w:rsid w:val="00054F8D"/>
    <w:rsid w:val="00055C2C"/>
    <w:rsid w:val="00056116"/>
    <w:rsid w:val="00057C73"/>
    <w:rsid w:val="00063ACC"/>
    <w:rsid w:val="00071B77"/>
    <w:rsid w:val="00072497"/>
    <w:rsid w:val="00074E2A"/>
    <w:rsid w:val="000807B5"/>
    <w:rsid w:val="00086319"/>
    <w:rsid w:val="00087598"/>
    <w:rsid w:val="00087696"/>
    <w:rsid w:val="00090384"/>
    <w:rsid w:val="00092354"/>
    <w:rsid w:val="00095936"/>
    <w:rsid w:val="00095E05"/>
    <w:rsid w:val="000A267E"/>
    <w:rsid w:val="000A2FD4"/>
    <w:rsid w:val="000A33C6"/>
    <w:rsid w:val="000A3CBB"/>
    <w:rsid w:val="000A6705"/>
    <w:rsid w:val="000A6CE7"/>
    <w:rsid w:val="000A77BB"/>
    <w:rsid w:val="000A7A1A"/>
    <w:rsid w:val="000B1C04"/>
    <w:rsid w:val="000B433C"/>
    <w:rsid w:val="000B5919"/>
    <w:rsid w:val="000B5A93"/>
    <w:rsid w:val="000B65C7"/>
    <w:rsid w:val="000C2160"/>
    <w:rsid w:val="000C38EE"/>
    <w:rsid w:val="000C4F67"/>
    <w:rsid w:val="000C5589"/>
    <w:rsid w:val="000D32EB"/>
    <w:rsid w:val="000D4362"/>
    <w:rsid w:val="000D4A16"/>
    <w:rsid w:val="000D6408"/>
    <w:rsid w:val="000E20AF"/>
    <w:rsid w:val="000E33BA"/>
    <w:rsid w:val="000E33FB"/>
    <w:rsid w:val="000E6C80"/>
    <w:rsid w:val="000E76A7"/>
    <w:rsid w:val="000F0EF1"/>
    <w:rsid w:val="000F2971"/>
    <w:rsid w:val="000F2DB6"/>
    <w:rsid w:val="000F37D3"/>
    <w:rsid w:val="000F39EB"/>
    <w:rsid w:val="000F3D07"/>
    <w:rsid w:val="000F4BD2"/>
    <w:rsid w:val="000F599F"/>
    <w:rsid w:val="000F6CC2"/>
    <w:rsid w:val="000F750C"/>
    <w:rsid w:val="00100BDA"/>
    <w:rsid w:val="00100CF5"/>
    <w:rsid w:val="001017F6"/>
    <w:rsid w:val="00102353"/>
    <w:rsid w:val="00103B57"/>
    <w:rsid w:val="00106147"/>
    <w:rsid w:val="00106523"/>
    <w:rsid w:val="0010654F"/>
    <w:rsid w:val="00106F25"/>
    <w:rsid w:val="00112E06"/>
    <w:rsid w:val="00114EE0"/>
    <w:rsid w:val="00121496"/>
    <w:rsid w:val="00122FA1"/>
    <w:rsid w:val="0012627D"/>
    <w:rsid w:val="001267DF"/>
    <w:rsid w:val="00127912"/>
    <w:rsid w:val="0013079F"/>
    <w:rsid w:val="00131A55"/>
    <w:rsid w:val="001338DB"/>
    <w:rsid w:val="0013417A"/>
    <w:rsid w:val="001415A0"/>
    <w:rsid w:val="00142015"/>
    <w:rsid w:val="00142599"/>
    <w:rsid w:val="00142D0C"/>
    <w:rsid w:val="00142E6D"/>
    <w:rsid w:val="00143325"/>
    <w:rsid w:val="00144C18"/>
    <w:rsid w:val="00147C5F"/>
    <w:rsid w:val="0015075A"/>
    <w:rsid w:val="00151FD8"/>
    <w:rsid w:val="00152760"/>
    <w:rsid w:val="00155AE9"/>
    <w:rsid w:val="0015605A"/>
    <w:rsid w:val="0016024C"/>
    <w:rsid w:val="00164E59"/>
    <w:rsid w:val="00165988"/>
    <w:rsid w:val="00165EB0"/>
    <w:rsid w:val="00172F7A"/>
    <w:rsid w:val="00175192"/>
    <w:rsid w:val="001753E4"/>
    <w:rsid w:val="00183067"/>
    <w:rsid w:val="00183A5B"/>
    <w:rsid w:val="001849D4"/>
    <w:rsid w:val="00185FCF"/>
    <w:rsid w:val="001864EC"/>
    <w:rsid w:val="0019186D"/>
    <w:rsid w:val="00191D7D"/>
    <w:rsid w:val="00193ABA"/>
    <w:rsid w:val="00195BA1"/>
    <w:rsid w:val="00196C75"/>
    <w:rsid w:val="001A08C8"/>
    <w:rsid w:val="001A2023"/>
    <w:rsid w:val="001A5409"/>
    <w:rsid w:val="001A6E46"/>
    <w:rsid w:val="001A743C"/>
    <w:rsid w:val="001A7462"/>
    <w:rsid w:val="001A74C0"/>
    <w:rsid w:val="001A7904"/>
    <w:rsid w:val="001B200B"/>
    <w:rsid w:val="001B2366"/>
    <w:rsid w:val="001B2C28"/>
    <w:rsid w:val="001B450B"/>
    <w:rsid w:val="001B46E9"/>
    <w:rsid w:val="001B4929"/>
    <w:rsid w:val="001B66E5"/>
    <w:rsid w:val="001C0DB3"/>
    <w:rsid w:val="001C17CB"/>
    <w:rsid w:val="001C1838"/>
    <w:rsid w:val="001C2F01"/>
    <w:rsid w:val="001C40DE"/>
    <w:rsid w:val="001C5A5A"/>
    <w:rsid w:val="001C5E48"/>
    <w:rsid w:val="001D0452"/>
    <w:rsid w:val="001D2BFE"/>
    <w:rsid w:val="001D7887"/>
    <w:rsid w:val="001E0A4A"/>
    <w:rsid w:val="001E1104"/>
    <w:rsid w:val="001E33A4"/>
    <w:rsid w:val="001E5C13"/>
    <w:rsid w:val="001E6404"/>
    <w:rsid w:val="001E6D86"/>
    <w:rsid w:val="001F0E01"/>
    <w:rsid w:val="001F1464"/>
    <w:rsid w:val="001F2172"/>
    <w:rsid w:val="001F2A46"/>
    <w:rsid w:val="001F3E28"/>
    <w:rsid w:val="0020344F"/>
    <w:rsid w:val="00203677"/>
    <w:rsid w:val="00203823"/>
    <w:rsid w:val="00212A49"/>
    <w:rsid w:val="0021337C"/>
    <w:rsid w:val="002152C1"/>
    <w:rsid w:val="002153AB"/>
    <w:rsid w:val="00217DE6"/>
    <w:rsid w:val="00220DA8"/>
    <w:rsid w:val="00222A2D"/>
    <w:rsid w:val="00222C1D"/>
    <w:rsid w:val="00223EA8"/>
    <w:rsid w:val="002254E8"/>
    <w:rsid w:val="00225637"/>
    <w:rsid w:val="00226FAE"/>
    <w:rsid w:val="0022707A"/>
    <w:rsid w:val="002279DB"/>
    <w:rsid w:val="00230014"/>
    <w:rsid w:val="00230D0F"/>
    <w:rsid w:val="00233ED4"/>
    <w:rsid w:val="00234206"/>
    <w:rsid w:val="00234DB3"/>
    <w:rsid w:val="0023663F"/>
    <w:rsid w:val="002407A6"/>
    <w:rsid w:val="0024314F"/>
    <w:rsid w:val="0024465C"/>
    <w:rsid w:val="00245527"/>
    <w:rsid w:val="002507CD"/>
    <w:rsid w:val="00250BA2"/>
    <w:rsid w:val="0025680F"/>
    <w:rsid w:val="002570B3"/>
    <w:rsid w:val="00262F29"/>
    <w:rsid w:val="0026487A"/>
    <w:rsid w:val="00264A2C"/>
    <w:rsid w:val="00265358"/>
    <w:rsid w:val="00265456"/>
    <w:rsid w:val="00266927"/>
    <w:rsid w:val="00266C2D"/>
    <w:rsid w:val="0027122C"/>
    <w:rsid w:val="00273328"/>
    <w:rsid w:val="00273812"/>
    <w:rsid w:val="0027409C"/>
    <w:rsid w:val="00276F8C"/>
    <w:rsid w:val="002801A6"/>
    <w:rsid w:val="00281DE1"/>
    <w:rsid w:val="002820AB"/>
    <w:rsid w:val="00283BCE"/>
    <w:rsid w:val="00285EF5"/>
    <w:rsid w:val="00296574"/>
    <w:rsid w:val="002973EE"/>
    <w:rsid w:val="002A1224"/>
    <w:rsid w:val="002A3009"/>
    <w:rsid w:val="002A564B"/>
    <w:rsid w:val="002B1960"/>
    <w:rsid w:val="002B2474"/>
    <w:rsid w:val="002B2906"/>
    <w:rsid w:val="002B6A67"/>
    <w:rsid w:val="002B6EBD"/>
    <w:rsid w:val="002C0149"/>
    <w:rsid w:val="002C0832"/>
    <w:rsid w:val="002C36E5"/>
    <w:rsid w:val="002C4A39"/>
    <w:rsid w:val="002C69C9"/>
    <w:rsid w:val="002C789C"/>
    <w:rsid w:val="002D5A3B"/>
    <w:rsid w:val="002D6158"/>
    <w:rsid w:val="002D77CD"/>
    <w:rsid w:val="002E0550"/>
    <w:rsid w:val="002E14B9"/>
    <w:rsid w:val="002E2744"/>
    <w:rsid w:val="002E5343"/>
    <w:rsid w:val="002E53F5"/>
    <w:rsid w:val="002E581C"/>
    <w:rsid w:val="002E59E7"/>
    <w:rsid w:val="002E6014"/>
    <w:rsid w:val="002E7E0F"/>
    <w:rsid w:val="002F091A"/>
    <w:rsid w:val="002F1B95"/>
    <w:rsid w:val="002F33E1"/>
    <w:rsid w:val="00300212"/>
    <w:rsid w:val="00301F33"/>
    <w:rsid w:val="00302A93"/>
    <w:rsid w:val="00305C14"/>
    <w:rsid w:val="00307945"/>
    <w:rsid w:val="00307BC8"/>
    <w:rsid w:val="0031013D"/>
    <w:rsid w:val="003107A7"/>
    <w:rsid w:val="00310975"/>
    <w:rsid w:val="00312E2D"/>
    <w:rsid w:val="00313851"/>
    <w:rsid w:val="0031427C"/>
    <w:rsid w:val="00314A98"/>
    <w:rsid w:val="00316C31"/>
    <w:rsid w:val="00320511"/>
    <w:rsid w:val="003216A9"/>
    <w:rsid w:val="00322CCA"/>
    <w:rsid w:val="003238A9"/>
    <w:rsid w:val="003241EB"/>
    <w:rsid w:val="0032656C"/>
    <w:rsid w:val="003308F5"/>
    <w:rsid w:val="00330911"/>
    <w:rsid w:val="003327F2"/>
    <w:rsid w:val="00333A00"/>
    <w:rsid w:val="003354C0"/>
    <w:rsid w:val="00336D99"/>
    <w:rsid w:val="00343C9F"/>
    <w:rsid w:val="00345413"/>
    <w:rsid w:val="00353A88"/>
    <w:rsid w:val="00363E6E"/>
    <w:rsid w:val="00365B19"/>
    <w:rsid w:val="00367F43"/>
    <w:rsid w:val="0037168C"/>
    <w:rsid w:val="00372774"/>
    <w:rsid w:val="003769B5"/>
    <w:rsid w:val="00377F06"/>
    <w:rsid w:val="00381B91"/>
    <w:rsid w:val="00381C37"/>
    <w:rsid w:val="00382EDF"/>
    <w:rsid w:val="0038399A"/>
    <w:rsid w:val="003856E8"/>
    <w:rsid w:val="00385D91"/>
    <w:rsid w:val="00386B3D"/>
    <w:rsid w:val="00391C33"/>
    <w:rsid w:val="00392511"/>
    <w:rsid w:val="0039698F"/>
    <w:rsid w:val="003A1305"/>
    <w:rsid w:val="003A23C4"/>
    <w:rsid w:val="003A35D1"/>
    <w:rsid w:val="003A46B9"/>
    <w:rsid w:val="003A59D0"/>
    <w:rsid w:val="003A5CDA"/>
    <w:rsid w:val="003A6D30"/>
    <w:rsid w:val="003B0D26"/>
    <w:rsid w:val="003B15AD"/>
    <w:rsid w:val="003B2F92"/>
    <w:rsid w:val="003B3140"/>
    <w:rsid w:val="003B439A"/>
    <w:rsid w:val="003B47D3"/>
    <w:rsid w:val="003B509C"/>
    <w:rsid w:val="003B5271"/>
    <w:rsid w:val="003B5B33"/>
    <w:rsid w:val="003B7A94"/>
    <w:rsid w:val="003C197C"/>
    <w:rsid w:val="003C317F"/>
    <w:rsid w:val="003C34BD"/>
    <w:rsid w:val="003C3677"/>
    <w:rsid w:val="003C50CB"/>
    <w:rsid w:val="003D6C8B"/>
    <w:rsid w:val="003D73ED"/>
    <w:rsid w:val="003D75E9"/>
    <w:rsid w:val="003E2006"/>
    <w:rsid w:val="003E2C86"/>
    <w:rsid w:val="003E328E"/>
    <w:rsid w:val="003E3F4D"/>
    <w:rsid w:val="003E4151"/>
    <w:rsid w:val="003E6164"/>
    <w:rsid w:val="003E6DC1"/>
    <w:rsid w:val="003E7659"/>
    <w:rsid w:val="003F1B0A"/>
    <w:rsid w:val="003F200C"/>
    <w:rsid w:val="003F32B4"/>
    <w:rsid w:val="003F487B"/>
    <w:rsid w:val="003F5554"/>
    <w:rsid w:val="003F728A"/>
    <w:rsid w:val="003F7CAD"/>
    <w:rsid w:val="004022C2"/>
    <w:rsid w:val="004029F5"/>
    <w:rsid w:val="0040319D"/>
    <w:rsid w:val="00410271"/>
    <w:rsid w:val="00410800"/>
    <w:rsid w:val="00412480"/>
    <w:rsid w:val="00416095"/>
    <w:rsid w:val="00421BE2"/>
    <w:rsid w:val="004230F4"/>
    <w:rsid w:val="004242C5"/>
    <w:rsid w:val="004265B6"/>
    <w:rsid w:val="004272DB"/>
    <w:rsid w:val="00427466"/>
    <w:rsid w:val="004277EE"/>
    <w:rsid w:val="00431015"/>
    <w:rsid w:val="00432C95"/>
    <w:rsid w:val="0043387C"/>
    <w:rsid w:val="004376CF"/>
    <w:rsid w:val="004401F0"/>
    <w:rsid w:val="0044614F"/>
    <w:rsid w:val="00446638"/>
    <w:rsid w:val="0044781A"/>
    <w:rsid w:val="00451946"/>
    <w:rsid w:val="00451FDA"/>
    <w:rsid w:val="00453B39"/>
    <w:rsid w:val="00456A9F"/>
    <w:rsid w:val="00456BE5"/>
    <w:rsid w:val="004610E8"/>
    <w:rsid w:val="00461EA5"/>
    <w:rsid w:val="00462574"/>
    <w:rsid w:val="00464F70"/>
    <w:rsid w:val="004713CE"/>
    <w:rsid w:val="004715AF"/>
    <w:rsid w:val="00472402"/>
    <w:rsid w:val="00472DBD"/>
    <w:rsid w:val="00473A4D"/>
    <w:rsid w:val="004746BE"/>
    <w:rsid w:val="00475D53"/>
    <w:rsid w:val="0047613B"/>
    <w:rsid w:val="004832B0"/>
    <w:rsid w:val="00483405"/>
    <w:rsid w:val="00484352"/>
    <w:rsid w:val="004860FE"/>
    <w:rsid w:val="00487845"/>
    <w:rsid w:val="004A0371"/>
    <w:rsid w:val="004A076F"/>
    <w:rsid w:val="004A09F2"/>
    <w:rsid w:val="004A1504"/>
    <w:rsid w:val="004A3A6D"/>
    <w:rsid w:val="004A3FD4"/>
    <w:rsid w:val="004A4115"/>
    <w:rsid w:val="004A6011"/>
    <w:rsid w:val="004A6E8E"/>
    <w:rsid w:val="004B00B9"/>
    <w:rsid w:val="004B0A63"/>
    <w:rsid w:val="004B219C"/>
    <w:rsid w:val="004B3F79"/>
    <w:rsid w:val="004C1388"/>
    <w:rsid w:val="004C1C32"/>
    <w:rsid w:val="004C3F81"/>
    <w:rsid w:val="004C74E5"/>
    <w:rsid w:val="004D1BB8"/>
    <w:rsid w:val="004D352E"/>
    <w:rsid w:val="004D4FF8"/>
    <w:rsid w:val="004D6062"/>
    <w:rsid w:val="004E0284"/>
    <w:rsid w:val="004E0866"/>
    <w:rsid w:val="004E584C"/>
    <w:rsid w:val="004E5D93"/>
    <w:rsid w:val="004F0013"/>
    <w:rsid w:val="004F4444"/>
    <w:rsid w:val="004F6404"/>
    <w:rsid w:val="004F6A35"/>
    <w:rsid w:val="004F6ECF"/>
    <w:rsid w:val="004F7A09"/>
    <w:rsid w:val="0050153C"/>
    <w:rsid w:val="0050306F"/>
    <w:rsid w:val="00506B25"/>
    <w:rsid w:val="00510E83"/>
    <w:rsid w:val="00511C16"/>
    <w:rsid w:val="005129A6"/>
    <w:rsid w:val="00512C66"/>
    <w:rsid w:val="005136AB"/>
    <w:rsid w:val="0051541F"/>
    <w:rsid w:val="005171C2"/>
    <w:rsid w:val="005172BC"/>
    <w:rsid w:val="00517852"/>
    <w:rsid w:val="00521351"/>
    <w:rsid w:val="00523149"/>
    <w:rsid w:val="005318D4"/>
    <w:rsid w:val="005344E3"/>
    <w:rsid w:val="00534D59"/>
    <w:rsid w:val="00536B48"/>
    <w:rsid w:val="005400C8"/>
    <w:rsid w:val="005478E2"/>
    <w:rsid w:val="00553BC4"/>
    <w:rsid w:val="005544DF"/>
    <w:rsid w:val="005564DE"/>
    <w:rsid w:val="00556574"/>
    <w:rsid w:val="00556F82"/>
    <w:rsid w:val="0056107B"/>
    <w:rsid w:val="005614CE"/>
    <w:rsid w:val="00571727"/>
    <w:rsid w:val="00572ACA"/>
    <w:rsid w:val="00574AF2"/>
    <w:rsid w:val="00577E16"/>
    <w:rsid w:val="0058012A"/>
    <w:rsid w:val="00581365"/>
    <w:rsid w:val="0058443D"/>
    <w:rsid w:val="00585363"/>
    <w:rsid w:val="005863D8"/>
    <w:rsid w:val="00586C6C"/>
    <w:rsid w:val="005934EC"/>
    <w:rsid w:val="00593AFF"/>
    <w:rsid w:val="0059489A"/>
    <w:rsid w:val="00594A70"/>
    <w:rsid w:val="005957EB"/>
    <w:rsid w:val="00595F5F"/>
    <w:rsid w:val="0059694B"/>
    <w:rsid w:val="00597C71"/>
    <w:rsid w:val="00597E70"/>
    <w:rsid w:val="005A004F"/>
    <w:rsid w:val="005A08A9"/>
    <w:rsid w:val="005A1305"/>
    <w:rsid w:val="005A42B3"/>
    <w:rsid w:val="005A4860"/>
    <w:rsid w:val="005A5AE5"/>
    <w:rsid w:val="005A6014"/>
    <w:rsid w:val="005A6E28"/>
    <w:rsid w:val="005A7C63"/>
    <w:rsid w:val="005B032C"/>
    <w:rsid w:val="005B1F34"/>
    <w:rsid w:val="005B33CF"/>
    <w:rsid w:val="005B3F84"/>
    <w:rsid w:val="005B5337"/>
    <w:rsid w:val="005B687D"/>
    <w:rsid w:val="005C52BE"/>
    <w:rsid w:val="005C6D4A"/>
    <w:rsid w:val="005C76F1"/>
    <w:rsid w:val="005C7DAD"/>
    <w:rsid w:val="005D0C18"/>
    <w:rsid w:val="005D12D1"/>
    <w:rsid w:val="005D2AF0"/>
    <w:rsid w:val="005D2F6A"/>
    <w:rsid w:val="005D34B5"/>
    <w:rsid w:val="005D56DA"/>
    <w:rsid w:val="005D71EC"/>
    <w:rsid w:val="005E00B0"/>
    <w:rsid w:val="005E2C94"/>
    <w:rsid w:val="005E5427"/>
    <w:rsid w:val="005E54EA"/>
    <w:rsid w:val="005E7B51"/>
    <w:rsid w:val="005F05E4"/>
    <w:rsid w:val="005F0CD7"/>
    <w:rsid w:val="005F1457"/>
    <w:rsid w:val="005F1A53"/>
    <w:rsid w:val="005F1A81"/>
    <w:rsid w:val="005F1EA6"/>
    <w:rsid w:val="005F275F"/>
    <w:rsid w:val="005F2D9C"/>
    <w:rsid w:val="005F366F"/>
    <w:rsid w:val="005F7A60"/>
    <w:rsid w:val="005F7BE5"/>
    <w:rsid w:val="005F7EA6"/>
    <w:rsid w:val="00603374"/>
    <w:rsid w:val="00606EB8"/>
    <w:rsid w:val="00607705"/>
    <w:rsid w:val="00610D92"/>
    <w:rsid w:val="006110B1"/>
    <w:rsid w:val="00611F16"/>
    <w:rsid w:val="00612476"/>
    <w:rsid w:val="00612CE5"/>
    <w:rsid w:val="0061392A"/>
    <w:rsid w:val="00613CF0"/>
    <w:rsid w:val="00614B22"/>
    <w:rsid w:val="006150A8"/>
    <w:rsid w:val="00615F37"/>
    <w:rsid w:val="00617792"/>
    <w:rsid w:val="00617806"/>
    <w:rsid w:val="0062135A"/>
    <w:rsid w:val="006217BD"/>
    <w:rsid w:val="00623EDB"/>
    <w:rsid w:val="0062546A"/>
    <w:rsid w:val="00626565"/>
    <w:rsid w:val="006273C7"/>
    <w:rsid w:val="006331C6"/>
    <w:rsid w:val="00635507"/>
    <w:rsid w:val="006375C2"/>
    <w:rsid w:val="006437FF"/>
    <w:rsid w:val="00643AD4"/>
    <w:rsid w:val="00643CDE"/>
    <w:rsid w:val="006455A0"/>
    <w:rsid w:val="006475E6"/>
    <w:rsid w:val="00650DF4"/>
    <w:rsid w:val="00651BA8"/>
    <w:rsid w:val="0065211E"/>
    <w:rsid w:val="00652C45"/>
    <w:rsid w:val="00652CDE"/>
    <w:rsid w:val="00660132"/>
    <w:rsid w:val="00660B22"/>
    <w:rsid w:val="006621F3"/>
    <w:rsid w:val="00664198"/>
    <w:rsid w:val="00667AF4"/>
    <w:rsid w:val="0067197F"/>
    <w:rsid w:val="00673026"/>
    <w:rsid w:val="00674A60"/>
    <w:rsid w:val="00675CEA"/>
    <w:rsid w:val="0067659E"/>
    <w:rsid w:val="00676996"/>
    <w:rsid w:val="00676EFB"/>
    <w:rsid w:val="00677209"/>
    <w:rsid w:val="00677B13"/>
    <w:rsid w:val="006821C8"/>
    <w:rsid w:val="00685BD2"/>
    <w:rsid w:val="00687CCC"/>
    <w:rsid w:val="006930D6"/>
    <w:rsid w:val="0069381D"/>
    <w:rsid w:val="006955DC"/>
    <w:rsid w:val="0069797F"/>
    <w:rsid w:val="006A0273"/>
    <w:rsid w:val="006A0920"/>
    <w:rsid w:val="006A109C"/>
    <w:rsid w:val="006A170E"/>
    <w:rsid w:val="006A56CC"/>
    <w:rsid w:val="006A72AD"/>
    <w:rsid w:val="006A7C2E"/>
    <w:rsid w:val="006B173C"/>
    <w:rsid w:val="006B28AB"/>
    <w:rsid w:val="006B29B2"/>
    <w:rsid w:val="006B2AEC"/>
    <w:rsid w:val="006B4E87"/>
    <w:rsid w:val="006B7887"/>
    <w:rsid w:val="006C2268"/>
    <w:rsid w:val="006C4A10"/>
    <w:rsid w:val="006C4BBB"/>
    <w:rsid w:val="006C597B"/>
    <w:rsid w:val="006C6F22"/>
    <w:rsid w:val="006C79BB"/>
    <w:rsid w:val="006C7DFF"/>
    <w:rsid w:val="006C7FD3"/>
    <w:rsid w:val="006D240C"/>
    <w:rsid w:val="006D26A3"/>
    <w:rsid w:val="006D425E"/>
    <w:rsid w:val="006D4BC5"/>
    <w:rsid w:val="006D70DB"/>
    <w:rsid w:val="006D7ABD"/>
    <w:rsid w:val="006E334A"/>
    <w:rsid w:val="006E36C6"/>
    <w:rsid w:val="006E3AF8"/>
    <w:rsid w:val="006E4E0F"/>
    <w:rsid w:val="006E6045"/>
    <w:rsid w:val="006F0740"/>
    <w:rsid w:val="006F4F34"/>
    <w:rsid w:val="006F50A6"/>
    <w:rsid w:val="006F7684"/>
    <w:rsid w:val="007003DA"/>
    <w:rsid w:val="007013F6"/>
    <w:rsid w:val="00702743"/>
    <w:rsid w:val="00704BFD"/>
    <w:rsid w:val="0070506F"/>
    <w:rsid w:val="0070581A"/>
    <w:rsid w:val="007058A0"/>
    <w:rsid w:val="007110C8"/>
    <w:rsid w:val="0071184A"/>
    <w:rsid w:val="007120B0"/>
    <w:rsid w:val="00713C8E"/>
    <w:rsid w:val="007159BA"/>
    <w:rsid w:val="00721671"/>
    <w:rsid w:val="00722C1F"/>
    <w:rsid w:val="0072360D"/>
    <w:rsid w:val="007237D5"/>
    <w:rsid w:val="0072406F"/>
    <w:rsid w:val="007240F4"/>
    <w:rsid w:val="00725FE7"/>
    <w:rsid w:val="0072764F"/>
    <w:rsid w:val="007303A5"/>
    <w:rsid w:val="007317B6"/>
    <w:rsid w:val="00733C81"/>
    <w:rsid w:val="007344D8"/>
    <w:rsid w:val="00734557"/>
    <w:rsid w:val="00735732"/>
    <w:rsid w:val="007379F1"/>
    <w:rsid w:val="00740CEB"/>
    <w:rsid w:val="00742585"/>
    <w:rsid w:val="00743B0E"/>
    <w:rsid w:val="007450AB"/>
    <w:rsid w:val="00750269"/>
    <w:rsid w:val="007502BB"/>
    <w:rsid w:val="007523C5"/>
    <w:rsid w:val="007549DF"/>
    <w:rsid w:val="00754BFE"/>
    <w:rsid w:val="00756BAA"/>
    <w:rsid w:val="00760030"/>
    <w:rsid w:val="007602FD"/>
    <w:rsid w:val="00764006"/>
    <w:rsid w:val="00764B56"/>
    <w:rsid w:val="007663DF"/>
    <w:rsid w:val="00771A60"/>
    <w:rsid w:val="007729F6"/>
    <w:rsid w:val="00775A54"/>
    <w:rsid w:val="00775DA3"/>
    <w:rsid w:val="00776267"/>
    <w:rsid w:val="007771C5"/>
    <w:rsid w:val="007772A5"/>
    <w:rsid w:val="00780173"/>
    <w:rsid w:val="007837A3"/>
    <w:rsid w:val="007840AC"/>
    <w:rsid w:val="00787E86"/>
    <w:rsid w:val="007927AE"/>
    <w:rsid w:val="007941DE"/>
    <w:rsid w:val="00794459"/>
    <w:rsid w:val="007A0264"/>
    <w:rsid w:val="007A086B"/>
    <w:rsid w:val="007A0C76"/>
    <w:rsid w:val="007A297A"/>
    <w:rsid w:val="007A40EE"/>
    <w:rsid w:val="007A4D83"/>
    <w:rsid w:val="007A54A1"/>
    <w:rsid w:val="007A70E8"/>
    <w:rsid w:val="007B1C97"/>
    <w:rsid w:val="007B5E3F"/>
    <w:rsid w:val="007B630A"/>
    <w:rsid w:val="007C0339"/>
    <w:rsid w:val="007C0613"/>
    <w:rsid w:val="007C1E1D"/>
    <w:rsid w:val="007C2A88"/>
    <w:rsid w:val="007C4293"/>
    <w:rsid w:val="007C7364"/>
    <w:rsid w:val="007D08F3"/>
    <w:rsid w:val="007D0E42"/>
    <w:rsid w:val="007D148B"/>
    <w:rsid w:val="007D6ACE"/>
    <w:rsid w:val="007D7137"/>
    <w:rsid w:val="007E3A70"/>
    <w:rsid w:val="007F13DD"/>
    <w:rsid w:val="007F1DC0"/>
    <w:rsid w:val="007F2311"/>
    <w:rsid w:val="007F3054"/>
    <w:rsid w:val="007F34B1"/>
    <w:rsid w:val="007F44B7"/>
    <w:rsid w:val="007F4E5E"/>
    <w:rsid w:val="007F4F96"/>
    <w:rsid w:val="007F6B43"/>
    <w:rsid w:val="007F7962"/>
    <w:rsid w:val="008003D2"/>
    <w:rsid w:val="00803168"/>
    <w:rsid w:val="008039BE"/>
    <w:rsid w:val="00805AC2"/>
    <w:rsid w:val="00806F99"/>
    <w:rsid w:val="00807724"/>
    <w:rsid w:val="0081251D"/>
    <w:rsid w:val="00812E4D"/>
    <w:rsid w:val="00814989"/>
    <w:rsid w:val="00816A51"/>
    <w:rsid w:val="00820004"/>
    <w:rsid w:val="00826324"/>
    <w:rsid w:val="008272AB"/>
    <w:rsid w:val="00833F65"/>
    <w:rsid w:val="00837915"/>
    <w:rsid w:val="00850C48"/>
    <w:rsid w:val="00852D42"/>
    <w:rsid w:val="00853570"/>
    <w:rsid w:val="00854433"/>
    <w:rsid w:val="00854C08"/>
    <w:rsid w:val="00854D8B"/>
    <w:rsid w:val="00855ECE"/>
    <w:rsid w:val="0085607B"/>
    <w:rsid w:val="00856E3B"/>
    <w:rsid w:val="00856E68"/>
    <w:rsid w:val="00860B5B"/>
    <w:rsid w:val="00860C5A"/>
    <w:rsid w:val="00866406"/>
    <w:rsid w:val="00870A0F"/>
    <w:rsid w:val="0087183E"/>
    <w:rsid w:val="00874136"/>
    <w:rsid w:val="00875146"/>
    <w:rsid w:val="008751B4"/>
    <w:rsid w:val="00877B4D"/>
    <w:rsid w:val="00882356"/>
    <w:rsid w:val="008831C9"/>
    <w:rsid w:val="00884364"/>
    <w:rsid w:val="008855DD"/>
    <w:rsid w:val="00885756"/>
    <w:rsid w:val="0089034E"/>
    <w:rsid w:val="0089476C"/>
    <w:rsid w:val="008947FA"/>
    <w:rsid w:val="00894DA5"/>
    <w:rsid w:val="008958E8"/>
    <w:rsid w:val="00896E3C"/>
    <w:rsid w:val="00897C96"/>
    <w:rsid w:val="008A0F16"/>
    <w:rsid w:val="008A27C2"/>
    <w:rsid w:val="008A505D"/>
    <w:rsid w:val="008A6166"/>
    <w:rsid w:val="008A7772"/>
    <w:rsid w:val="008B0223"/>
    <w:rsid w:val="008B0589"/>
    <w:rsid w:val="008B2641"/>
    <w:rsid w:val="008B3464"/>
    <w:rsid w:val="008B7DCA"/>
    <w:rsid w:val="008C1E4D"/>
    <w:rsid w:val="008C2429"/>
    <w:rsid w:val="008C4A5F"/>
    <w:rsid w:val="008C5913"/>
    <w:rsid w:val="008C5A1B"/>
    <w:rsid w:val="008C62E5"/>
    <w:rsid w:val="008C664E"/>
    <w:rsid w:val="008C7CB8"/>
    <w:rsid w:val="008D06BE"/>
    <w:rsid w:val="008D1D93"/>
    <w:rsid w:val="008D2533"/>
    <w:rsid w:val="008D7061"/>
    <w:rsid w:val="008E37AB"/>
    <w:rsid w:val="008E6356"/>
    <w:rsid w:val="008E7A6F"/>
    <w:rsid w:val="008E7D6A"/>
    <w:rsid w:val="008F0F4D"/>
    <w:rsid w:val="008F2AC5"/>
    <w:rsid w:val="008F42CE"/>
    <w:rsid w:val="008F6A09"/>
    <w:rsid w:val="009006FC"/>
    <w:rsid w:val="00903979"/>
    <w:rsid w:val="00903DEA"/>
    <w:rsid w:val="0090593C"/>
    <w:rsid w:val="009108CA"/>
    <w:rsid w:val="00910BC0"/>
    <w:rsid w:val="00910FDB"/>
    <w:rsid w:val="0091442E"/>
    <w:rsid w:val="00914596"/>
    <w:rsid w:val="00920D0B"/>
    <w:rsid w:val="0092252A"/>
    <w:rsid w:val="009242D9"/>
    <w:rsid w:val="0092472E"/>
    <w:rsid w:val="009248C3"/>
    <w:rsid w:val="00924F67"/>
    <w:rsid w:val="00927211"/>
    <w:rsid w:val="009275F8"/>
    <w:rsid w:val="00927ACA"/>
    <w:rsid w:val="009321FE"/>
    <w:rsid w:val="00935BAA"/>
    <w:rsid w:val="009403F9"/>
    <w:rsid w:val="00940499"/>
    <w:rsid w:val="009446D6"/>
    <w:rsid w:val="00954FDC"/>
    <w:rsid w:val="009613AD"/>
    <w:rsid w:val="0096232F"/>
    <w:rsid w:val="00963BEA"/>
    <w:rsid w:val="009645F9"/>
    <w:rsid w:val="009649F6"/>
    <w:rsid w:val="00965E18"/>
    <w:rsid w:val="00970363"/>
    <w:rsid w:val="00971545"/>
    <w:rsid w:val="00971A41"/>
    <w:rsid w:val="00971D03"/>
    <w:rsid w:val="009768AC"/>
    <w:rsid w:val="00981E8E"/>
    <w:rsid w:val="00982345"/>
    <w:rsid w:val="00984E2E"/>
    <w:rsid w:val="00985995"/>
    <w:rsid w:val="00986D52"/>
    <w:rsid w:val="009919E1"/>
    <w:rsid w:val="009930D4"/>
    <w:rsid w:val="0099311E"/>
    <w:rsid w:val="009937A0"/>
    <w:rsid w:val="00994A1E"/>
    <w:rsid w:val="0099513C"/>
    <w:rsid w:val="00997C23"/>
    <w:rsid w:val="009A206D"/>
    <w:rsid w:val="009A2678"/>
    <w:rsid w:val="009A5277"/>
    <w:rsid w:val="009A61A0"/>
    <w:rsid w:val="009A71E3"/>
    <w:rsid w:val="009B268D"/>
    <w:rsid w:val="009B5E62"/>
    <w:rsid w:val="009B6420"/>
    <w:rsid w:val="009B7304"/>
    <w:rsid w:val="009C0293"/>
    <w:rsid w:val="009C33CE"/>
    <w:rsid w:val="009C416A"/>
    <w:rsid w:val="009C54BF"/>
    <w:rsid w:val="009C570D"/>
    <w:rsid w:val="009C668C"/>
    <w:rsid w:val="009D1BC4"/>
    <w:rsid w:val="009D3117"/>
    <w:rsid w:val="009D3BFB"/>
    <w:rsid w:val="009D6103"/>
    <w:rsid w:val="009D628F"/>
    <w:rsid w:val="009E1D9C"/>
    <w:rsid w:val="009E4C9B"/>
    <w:rsid w:val="009E79F0"/>
    <w:rsid w:val="009F01E3"/>
    <w:rsid w:val="009F0CB0"/>
    <w:rsid w:val="009F716E"/>
    <w:rsid w:val="009F73D9"/>
    <w:rsid w:val="009F7D8B"/>
    <w:rsid w:val="00A00CCD"/>
    <w:rsid w:val="00A01BF4"/>
    <w:rsid w:val="00A02AD2"/>
    <w:rsid w:val="00A035F1"/>
    <w:rsid w:val="00A037BF"/>
    <w:rsid w:val="00A06684"/>
    <w:rsid w:val="00A06F41"/>
    <w:rsid w:val="00A103AF"/>
    <w:rsid w:val="00A14E51"/>
    <w:rsid w:val="00A17BDE"/>
    <w:rsid w:val="00A22B75"/>
    <w:rsid w:val="00A26293"/>
    <w:rsid w:val="00A30C09"/>
    <w:rsid w:val="00A34171"/>
    <w:rsid w:val="00A345ED"/>
    <w:rsid w:val="00A35831"/>
    <w:rsid w:val="00A35E0F"/>
    <w:rsid w:val="00A36BA2"/>
    <w:rsid w:val="00A372F0"/>
    <w:rsid w:val="00A40098"/>
    <w:rsid w:val="00A44612"/>
    <w:rsid w:val="00A450B8"/>
    <w:rsid w:val="00A471EA"/>
    <w:rsid w:val="00A510C0"/>
    <w:rsid w:val="00A52F87"/>
    <w:rsid w:val="00A56F01"/>
    <w:rsid w:val="00A56FEA"/>
    <w:rsid w:val="00A575D3"/>
    <w:rsid w:val="00A60DF6"/>
    <w:rsid w:val="00A63795"/>
    <w:rsid w:val="00A67E5B"/>
    <w:rsid w:val="00A70C54"/>
    <w:rsid w:val="00A713DD"/>
    <w:rsid w:val="00A719D8"/>
    <w:rsid w:val="00A72304"/>
    <w:rsid w:val="00A735AE"/>
    <w:rsid w:val="00A74806"/>
    <w:rsid w:val="00A8133E"/>
    <w:rsid w:val="00A84B5B"/>
    <w:rsid w:val="00A857C0"/>
    <w:rsid w:val="00A874D1"/>
    <w:rsid w:val="00A912B8"/>
    <w:rsid w:val="00A92B73"/>
    <w:rsid w:val="00A935D8"/>
    <w:rsid w:val="00A94AE3"/>
    <w:rsid w:val="00A97BFD"/>
    <w:rsid w:val="00AA055D"/>
    <w:rsid w:val="00AA0D50"/>
    <w:rsid w:val="00AA1381"/>
    <w:rsid w:val="00AA1A6A"/>
    <w:rsid w:val="00AA52E5"/>
    <w:rsid w:val="00AA56CB"/>
    <w:rsid w:val="00AA700F"/>
    <w:rsid w:val="00AA7624"/>
    <w:rsid w:val="00AA7986"/>
    <w:rsid w:val="00AB12DA"/>
    <w:rsid w:val="00AB2EE2"/>
    <w:rsid w:val="00AB329E"/>
    <w:rsid w:val="00AB3931"/>
    <w:rsid w:val="00AB6B65"/>
    <w:rsid w:val="00AC2032"/>
    <w:rsid w:val="00AC291A"/>
    <w:rsid w:val="00AC55E3"/>
    <w:rsid w:val="00AC5837"/>
    <w:rsid w:val="00AC65B3"/>
    <w:rsid w:val="00AD1F64"/>
    <w:rsid w:val="00AD3796"/>
    <w:rsid w:val="00AD3B51"/>
    <w:rsid w:val="00AE188F"/>
    <w:rsid w:val="00AE2387"/>
    <w:rsid w:val="00AE3AF2"/>
    <w:rsid w:val="00AE3B25"/>
    <w:rsid w:val="00AE43AE"/>
    <w:rsid w:val="00AE535D"/>
    <w:rsid w:val="00AF005D"/>
    <w:rsid w:val="00AF0827"/>
    <w:rsid w:val="00AF089D"/>
    <w:rsid w:val="00AF0F9B"/>
    <w:rsid w:val="00AF2210"/>
    <w:rsid w:val="00AF2418"/>
    <w:rsid w:val="00AF330A"/>
    <w:rsid w:val="00AF4332"/>
    <w:rsid w:val="00AF57A6"/>
    <w:rsid w:val="00B00112"/>
    <w:rsid w:val="00B00168"/>
    <w:rsid w:val="00B03B65"/>
    <w:rsid w:val="00B04EE2"/>
    <w:rsid w:val="00B06010"/>
    <w:rsid w:val="00B07225"/>
    <w:rsid w:val="00B108CA"/>
    <w:rsid w:val="00B11421"/>
    <w:rsid w:val="00B1229D"/>
    <w:rsid w:val="00B131A1"/>
    <w:rsid w:val="00B151D2"/>
    <w:rsid w:val="00B171F0"/>
    <w:rsid w:val="00B23EE6"/>
    <w:rsid w:val="00B256B5"/>
    <w:rsid w:val="00B31125"/>
    <w:rsid w:val="00B32C60"/>
    <w:rsid w:val="00B36B52"/>
    <w:rsid w:val="00B40ED4"/>
    <w:rsid w:val="00B41D07"/>
    <w:rsid w:val="00B4317D"/>
    <w:rsid w:val="00B4382C"/>
    <w:rsid w:val="00B445D5"/>
    <w:rsid w:val="00B46C58"/>
    <w:rsid w:val="00B4759A"/>
    <w:rsid w:val="00B52158"/>
    <w:rsid w:val="00B52272"/>
    <w:rsid w:val="00B56C13"/>
    <w:rsid w:val="00B61709"/>
    <w:rsid w:val="00B619E4"/>
    <w:rsid w:val="00B64272"/>
    <w:rsid w:val="00B64531"/>
    <w:rsid w:val="00B64992"/>
    <w:rsid w:val="00B675FF"/>
    <w:rsid w:val="00B715AA"/>
    <w:rsid w:val="00B71EED"/>
    <w:rsid w:val="00B74D4F"/>
    <w:rsid w:val="00B770AB"/>
    <w:rsid w:val="00B8155C"/>
    <w:rsid w:val="00B90C8E"/>
    <w:rsid w:val="00B910D7"/>
    <w:rsid w:val="00B932A7"/>
    <w:rsid w:val="00B95BAE"/>
    <w:rsid w:val="00B9739C"/>
    <w:rsid w:val="00BA19C7"/>
    <w:rsid w:val="00BA20E3"/>
    <w:rsid w:val="00BA210B"/>
    <w:rsid w:val="00BA39EE"/>
    <w:rsid w:val="00BA3D94"/>
    <w:rsid w:val="00BA6A5E"/>
    <w:rsid w:val="00BA7F05"/>
    <w:rsid w:val="00BB3138"/>
    <w:rsid w:val="00BB52B5"/>
    <w:rsid w:val="00BB5C8B"/>
    <w:rsid w:val="00BB6A7E"/>
    <w:rsid w:val="00BB73BD"/>
    <w:rsid w:val="00BC12AE"/>
    <w:rsid w:val="00BC149D"/>
    <w:rsid w:val="00BC5BF7"/>
    <w:rsid w:val="00BC67B9"/>
    <w:rsid w:val="00BD0890"/>
    <w:rsid w:val="00BD24CF"/>
    <w:rsid w:val="00BD315A"/>
    <w:rsid w:val="00BD53E1"/>
    <w:rsid w:val="00BD55AF"/>
    <w:rsid w:val="00BD5A28"/>
    <w:rsid w:val="00BD6438"/>
    <w:rsid w:val="00BE05A5"/>
    <w:rsid w:val="00BE0EBD"/>
    <w:rsid w:val="00BE26FB"/>
    <w:rsid w:val="00BE4F57"/>
    <w:rsid w:val="00BE78E7"/>
    <w:rsid w:val="00BF03B4"/>
    <w:rsid w:val="00BF1745"/>
    <w:rsid w:val="00BF5F0A"/>
    <w:rsid w:val="00C0045B"/>
    <w:rsid w:val="00C00CE0"/>
    <w:rsid w:val="00C02A77"/>
    <w:rsid w:val="00C06703"/>
    <w:rsid w:val="00C07327"/>
    <w:rsid w:val="00C11735"/>
    <w:rsid w:val="00C1252C"/>
    <w:rsid w:val="00C13257"/>
    <w:rsid w:val="00C156AD"/>
    <w:rsid w:val="00C1594E"/>
    <w:rsid w:val="00C15C6F"/>
    <w:rsid w:val="00C167D5"/>
    <w:rsid w:val="00C17586"/>
    <w:rsid w:val="00C175D3"/>
    <w:rsid w:val="00C20BF4"/>
    <w:rsid w:val="00C22048"/>
    <w:rsid w:val="00C22070"/>
    <w:rsid w:val="00C22962"/>
    <w:rsid w:val="00C238F4"/>
    <w:rsid w:val="00C25152"/>
    <w:rsid w:val="00C2672F"/>
    <w:rsid w:val="00C26FE0"/>
    <w:rsid w:val="00C27F51"/>
    <w:rsid w:val="00C3338F"/>
    <w:rsid w:val="00C333F7"/>
    <w:rsid w:val="00C350BF"/>
    <w:rsid w:val="00C36999"/>
    <w:rsid w:val="00C37858"/>
    <w:rsid w:val="00C37A85"/>
    <w:rsid w:val="00C405C5"/>
    <w:rsid w:val="00C4150A"/>
    <w:rsid w:val="00C41621"/>
    <w:rsid w:val="00C424EA"/>
    <w:rsid w:val="00C427DF"/>
    <w:rsid w:val="00C429BF"/>
    <w:rsid w:val="00C44016"/>
    <w:rsid w:val="00C442BE"/>
    <w:rsid w:val="00C45723"/>
    <w:rsid w:val="00C50A1D"/>
    <w:rsid w:val="00C53C6C"/>
    <w:rsid w:val="00C54F6A"/>
    <w:rsid w:val="00C55E19"/>
    <w:rsid w:val="00C61E3E"/>
    <w:rsid w:val="00C63A0D"/>
    <w:rsid w:val="00C63E54"/>
    <w:rsid w:val="00C64A39"/>
    <w:rsid w:val="00C65F60"/>
    <w:rsid w:val="00C668EB"/>
    <w:rsid w:val="00C71A17"/>
    <w:rsid w:val="00C731CE"/>
    <w:rsid w:val="00C75E5D"/>
    <w:rsid w:val="00C77A2E"/>
    <w:rsid w:val="00C83128"/>
    <w:rsid w:val="00C834F9"/>
    <w:rsid w:val="00C83DCC"/>
    <w:rsid w:val="00C843AC"/>
    <w:rsid w:val="00C84540"/>
    <w:rsid w:val="00C845E3"/>
    <w:rsid w:val="00C85616"/>
    <w:rsid w:val="00C8748C"/>
    <w:rsid w:val="00C91B16"/>
    <w:rsid w:val="00C950E2"/>
    <w:rsid w:val="00C96791"/>
    <w:rsid w:val="00C96FC9"/>
    <w:rsid w:val="00CA0164"/>
    <w:rsid w:val="00CA07A3"/>
    <w:rsid w:val="00CA4E1A"/>
    <w:rsid w:val="00CA5A78"/>
    <w:rsid w:val="00CA5C99"/>
    <w:rsid w:val="00CB134C"/>
    <w:rsid w:val="00CB447B"/>
    <w:rsid w:val="00CB5BDB"/>
    <w:rsid w:val="00CB5FAB"/>
    <w:rsid w:val="00CC4647"/>
    <w:rsid w:val="00CC797E"/>
    <w:rsid w:val="00CC7CD3"/>
    <w:rsid w:val="00CD249D"/>
    <w:rsid w:val="00CD4DE8"/>
    <w:rsid w:val="00CD6174"/>
    <w:rsid w:val="00CD61FF"/>
    <w:rsid w:val="00CE1F17"/>
    <w:rsid w:val="00CE2D7B"/>
    <w:rsid w:val="00CE5C9C"/>
    <w:rsid w:val="00CE6DA4"/>
    <w:rsid w:val="00CE797A"/>
    <w:rsid w:val="00CF2B23"/>
    <w:rsid w:val="00CF4D82"/>
    <w:rsid w:val="00CF7DEA"/>
    <w:rsid w:val="00D01632"/>
    <w:rsid w:val="00D024D9"/>
    <w:rsid w:val="00D0311C"/>
    <w:rsid w:val="00D036E1"/>
    <w:rsid w:val="00D03A1B"/>
    <w:rsid w:val="00D05BAC"/>
    <w:rsid w:val="00D1043D"/>
    <w:rsid w:val="00D10B90"/>
    <w:rsid w:val="00D11186"/>
    <w:rsid w:val="00D119C3"/>
    <w:rsid w:val="00D156EA"/>
    <w:rsid w:val="00D15C97"/>
    <w:rsid w:val="00D21C37"/>
    <w:rsid w:val="00D21DC4"/>
    <w:rsid w:val="00D24167"/>
    <w:rsid w:val="00D25CDB"/>
    <w:rsid w:val="00D260D1"/>
    <w:rsid w:val="00D326D7"/>
    <w:rsid w:val="00D363CE"/>
    <w:rsid w:val="00D37213"/>
    <w:rsid w:val="00D41F0B"/>
    <w:rsid w:val="00D429C7"/>
    <w:rsid w:val="00D4303F"/>
    <w:rsid w:val="00D47A9B"/>
    <w:rsid w:val="00D50250"/>
    <w:rsid w:val="00D50E9C"/>
    <w:rsid w:val="00D5340E"/>
    <w:rsid w:val="00D575CA"/>
    <w:rsid w:val="00D60658"/>
    <w:rsid w:val="00D612FC"/>
    <w:rsid w:val="00D625CC"/>
    <w:rsid w:val="00D630DF"/>
    <w:rsid w:val="00D65CBF"/>
    <w:rsid w:val="00D66DB3"/>
    <w:rsid w:val="00D66FB8"/>
    <w:rsid w:val="00D674F0"/>
    <w:rsid w:val="00D70969"/>
    <w:rsid w:val="00D70F56"/>
    <w:rsid w:val="00D7235E"/>
    <w:rsid w:val="00D72569"/>
    <w:rsid w:val="00D7401D"/>
    <w:rsid w:val="00D745F5"/>
    <w:rsid w:val="00D75DD0"/>
    <w:rsid w:val="00D76F16"/>
    <w:rsid w:val="00D77C93"/>
    <w:rsid w:val="00D81FCE"/>
    <w:rsid w:val="00D82B0C"/>
    <w:rsid w:val="00D82E45"/>
    <w:rsid w:val="00D8388F"/>
    <w:rsid w:val="00D85C8C"/>
    <w:rsid w:val="00D87906"/>
    <w:rsid w:val="00D904A6"/>
    <w:rsid w:val="00D92EC2"/>
    <w:rsid w:val="00D93D9E"/>
    <w:rsid w:val="00D94349"/>
    <w:rsid w:val="00D94408"/>
    <w:rsid w:val="00D94CE5"/>
    <w:rsid w:val="00D94F09"/>
    <w:rsid w:val="00D95F53"/>
    <w:rsid w:val="00D97889"/>
    <w:rsid w:val="00D9788A"/>
    <w:rsid w:val="00DA12FF"/>
    <w:rsid w:val="00DA2DD2"/>
    <w:rsid w:val="00DA7496"/>
    <w:rsid w:val="00DB04B3"/>
    <w:rsid w:val="00DB15DC"/>
    <w:rsid w:val="00DB3994"/>
    <w:rsid w:val="00DB5508"/>
    <w:rsid w:val="00DB57A9"/>
    <w:rsid w:val="00DB5B86"/>
    <w:rsid w:val="00DB62C3"/>
    <w:rsid w:val="00DC3412"/>
    <w:rsid w:val="00DC4071"/>
    <w:rsid w:val="00DC51F7"/>
    <w:rsid w:val="00DC5757"/>
    <w:rsid w:val="00DC639D"/>
    <w:rsid w:val="00DD2B36"/>
    <w:rsid w:val="00DD36CD"/>
    <w:rsid w:val="00DD461A"/>
    <w:rsid w:val="00DD4888"/>
    <w:rsid w:val="00DD4911"/>
    <w:rsid w:val="00DD4AC3"/>
    <w:rsid w:val="00DD5A20"/>
    <w:rsid w:val="00DD6BC9"/>
    <w:rsid w:val="00DE10C1"/>
    <w:rsid w:val="00DE258E"/>
    <w:rsid w:val="00DE33D6"/>
    <w:rsid w:val="00DE474A"/>
    <w:rsid w:val="00DE72B2"/>
    <w:rsid w:val="00DF2691"/>
    <w:rsid w:val="00DF270B"/>
    <w:rsid w:val="00DF2B3D"/>
    <w:rsid w:val="00DF36AC"/>
    <w:rsid w:val="00DF3EED"/>
    <w:rsid w:val="00DF637D"/>
    <w:rsid w:val="00DF6D64"/>
    <w:rsid w:val="00DF73CE"/>
    <w:rsid w:val="00E01FE7"/>
    <w:rsid w:val="00E041E4"/>
    <w:rsid w:val="00E10852"/>
    <w:rsid w:val="00E10DE5"/>
    <w:rsid w:val="00E111CD"/>
    <w:rsid w:val="00E1522F"/>
    <w:rsid w:val="00E17AAB"/>
    <w:rsid w:val="00E20288"/>
    <w:rsid w:val="00E20BEB"/>
    <w:rsid w:val="00E21D57"/>
    <w:rsid w:val="00E232A7"/>
    <w:rsid w:val="00E23742"/>
    <w:rsid w:val="00E2631D"/>
    <w:rsid w:val="00E33AA2"/>
    <w:rsid w:val="00E3431A"/>
    <w:rsid w:val="00E3536B"/>
    <w:rsid w:val="00E35C87"/>
    <w:rsid w:val="00E42110"/>
    <w:rsid w:val="00E42147"/>
    <w:rsid w:val="00E44BB9"/>
    <w:rsid w:val="00E5037A"/>
    <w:rsid w:val="00E51A46"/>
    <w:rsid w:val="00E52190"/>
    <w:rsid w:val="00E53F65"/>
    <w:rsid w:val="00E55A52"/>
    <w:rsid w:val="00E56A1B"/>
    <w:rsid w:val="00E62405"/>
    <w:rsid w:val="00E63BC3"/>
    <w:rsid w:val="00E63DE2"/>
    <w:rsid w:val="00E647EF"/>
    <w:rsid w:val="00E66E08"/>
    <w:rsid w:val="00E672BC"/>
    <w:rsid w:val="00E70E40"/>
    <w:rsid w:val="00E72BB5"/>
    <w:rsid w:val="00E7581F"/>
    <w:rsid w:val="00E8148C"/>
    <w:rsid w:val="00E8292C"/>
    <w:rsid w:val="00E8471F"/>
    <w:rsid w:val="00E848EC"/>
    <w:rsid w:val="00E85805"/>
    <w:rsid w:val="00E86080"/>
    <w:rsid w:val="00E91F09"/>
    <w:rsid w:val="00E927FC"/>
    <w:rsid w:val="00E92D87"/>
    <w:rsid w:val="00EA4714"/>
    <w:rsid w:val="00EA4DE2"/>
    <w:rsid w:val="00EA536A"/>
    <w:rsid w:val="00EB3804"/>
    <w:rsid w:val="00EB45F8"/>
    <w:rsid w:val="00EB4632"/>
    <w:rsid w:val="00EB4A58"/>
    <w:rsid w:val="00EB667E"/>
    <w:rsid w:val="00EC09AC"/>
    <w:rsid w:val="00EC1320"/>
    <w:rsid w:val="00EC38C8"/>
    <w:rsid w:val="00ED2D62"/>
    <w:rsid w:val="00ED32CB"/>
    <w:rsid w:val="00ED5843"/>
    <w:rsid w:val="00EE27C4"/>
    <w:rsid w:val="00EE3B58"/>
    <w:rsid w:val="00EF2B30"/>
    <w:rsid w:val="00EF4501"/>
    <w:rsid w:val="00EF5EB5"/>
    <w:rsid w:val="00EF740E"/>
    <w:rsid w:val="00F02CFE"/>
    <w:rsid w:val="00F0458A"/>
    <w:rsid w:val="00F04DCF"/>
    <w:rsid w:val="00F05681"/>
    <w:rsid w:val="00F10C10"/>
    <w:rsid w:val="00F130FC"/>
    <w:rsid w:val="00F13CCA"/>
    <w:rsid w:val="00F174AB"/>
    <w:rsid w:val="00F20CA9"/>
    <w:rsid w:val="00F23093"/>
    <w:rsid w:val="00F23C78"/>
    <w:rsid w:val="00F27557"/>
    <w:rsid w:val="00F30444"/>
    <w:rsid w:val="00F314F9"/>
    <w:rsid w:val="00F32806"/>
    <w:rsid w:val="00F348ED"/>
    <w:rsid w:val="00F35FAE"/>
    <w:rsid w:val="00F361BB"/>
    <w:rsid w:val="00F46C51"/>
    <w:rsid w:val="00F50050"/>
    <w:rsid w:val="00F55627"/>
    <w:rsid w:val="00F56EB8"/>
    <w:rsid w:val="00F6189F"/>
    <w:rsid w:val="00F62FD0"/>
    <w:rsid w:val="00F66C8C"/>
    <w:rsid w:val="00F6701B"/>
    <w:rsid w:val="00F6758D"/>
    <w:rsid w:val="00F6784C"/>
    <w:rsid w:val="00F67A3E"/>
    <w:rsid w:val="00F727D4"/>
    <w:rsid w:val="00F73895"/>
    <w:rsid w:val="00F73E22"/>
    <w:rsid w:val="00F749A6"/>
    <w:rsid w:val="00F76888"/>
    <w:rsid w:val="00F82E3A"/>
    <w:rsid w:val="00F842B6"/>
    <w:rsid w:val="00F84EB9"/>
    <w:rsid w:val="00F8541F"/>
    <w:rsid w:val="00F861B3"/>
    <w:rsid w:val="00F9169E"/>
    <w:rsid w:val="00F94D68"/>
    <w:rsid w:val="00F950B7"/>
    <w:rsid w:val="00F958FD"/>
    <w:rsid w:val="00F97339"/>
    <w:rsid w:val="00F97F2D"/>
    <w:rsid w:val="00FA4816"/>
    <w:rsid w:val="00FA5F33"/>
    <w:rsid w:val="00FA6051"/>
    <w:rsid w:val="00FB00C7"/>
    <w:rsid w:val="00FB0B20"/>
    <w:rsid w:val="00FB0EAC"/>
    <w:rsid w:val="00FB29AE"/>
    <w:rsid w:val="00FB4A33"/>
    <w:rsid w:val="00FC0336"/>
    <w:rsid w:val="00FC27CF"/>
    <w:rsid w:val="00FC2D1D"/>
    <w:rsid w:val="00FC6563"/>
    <w:rsid w:val="00FD25D7"/>
    <w:rsid w:val="00FD47C0"/>
    <w:rsid w:val="00FD5DF4"/>
    <w:rsid w:val="00FD66DC"/>
    <w:rsid w:val="00FE04A8"/>
    <w:rsid w:val="00FE05E2"/>
    <w:rsid w:val="00FE6C2A"/>
    <w:rsid w:val="00FE7691"/>
    <w:rsid w:val="00FF4367"/>
    <w:rsid w:val="00FF55B7"/>
    <w:rsid w:val="00FF5BDA"/>
    <w:rsid w:val="00FF6448"/>
    <w:rsid w:val="00FF759E"/>
    <w:rsid w:val="00FF7BF1"/>
    <w:rsid w:val="00FF7C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5AA54"/>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lang w:eastAsia="de-DE"/>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lang w:val="de-AT" w:eastAsia="zh-CN"/>
    </w:rPr>
  </w:style>
  <w:style w:type="character" w:customStyle="1" w:styleId="DokumententitelZchn">
    <w:name w:val="Dokumententitel Zchn"/>
    <w:basedOn w:val="KopfzeileZchn"/>
    <w:link w:val="Dokumententitel"/>
    <w:rsid w:val="00C54F6A"/>
    <w:rPr>
      <w:rFonts w:ascii="Arial" w:hAnsi="Arial"/>
      <w:noProof/>
      <w:color w:val="C00418" w:themeColor="accent1"/>
      <w:sz w:val="48"/>
      <w:lang w:val="de-AT" w:eastAsia="zh-CN"/>
    </w:rPr>
  </w:style>
  <w:style w:type="character" w:styleId="Kommentarzeichen">
    <w:name w:val="annotation reference"/>
    <w:basedOn w:val="Absatz-Standardschriftart"/>
    <w:uiPriority w:val="99"/>
    <w:semiHidden/>
    <w:unhideWhenUsed/>
    <w:rsid w:val="000807B5"/>
    <w:rPr>
      <w:sz w:val="16"/>
      <w:szCs w:val="16"/>
    </w:rPr>
  </w:style>
  <w:style w:type="paragraph" w:styleId="Kommentartext">
    <w:name w:val="annotation text"/>
    <w:basedOn w:val="Standard"/>
    <w:link w:val="KommentartextZchn"/>
    <w:uiPriority w:val="99"/>
    <w:semiHidden/>
    <w:unhideWhenUsed/>
    <w:rsid w:val="000807B5"/>
    <w:pPr>
      <w:spacing w:line="240" w:lineRule="auto"/>
    </w:pPr>
    <w:rPr>
      <w:szCs w:val="20"/>
    </w:rPr>
  </w:style>
  <w:style w:type="character" w:customStyle="1" w:styleId="KommentartextZchn">
    <w:name w:val="Kommentartext Zchn"/>
    <w:basedOn w:val="Absatz-Standardschriftart"/>
    <w:link w:val="Kommentartext"/>
    <w:uiPriority w:val="99"/>
    <w:semiHidden/>
    <w:rsid w:val="000807B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07B5"/>
    <w:rPr>
      <w:b/>
      <w:bCs/>
    </w:rPr>
  </w:style>
  <w:style w:type="character" w:customStyle="1" w:styleId="KommentarthemaZchn">
    <w:name w:val="Kommentarthema Zchn"/>
    <w:basedOn w:val="KommentartextZchn"/>
    <w:link w:val="Kommentarthema"/>
    <w:uiPriority w:val="99"/>
    <w:semiHidden/>
    <w:rsid w:val="000807B5"/>
    <w:rPr>
      <w:rFonts w:ascii="Arial" w:hAnsi="Arial"/>
      <w:b/>
      <w:bCs/>
      <w:sz w:val="20"/>
      <w:szCs w:val="20"/>
    </w:rPr>
  </w:style>
  <w:style w:type="paragraph" w:styleId="berarbeitung">
    <w:name w:val="Revision"/>
    <w:hidden/>
    <w:uiPriority w:val="99"/>
    <w:semiHidden/>
    <w:rsid w:val="002F33E1"/>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219705346">
      <w:bodyDiv w:val="1"/>
      <w:marLeft w:val="0"/>
      <w:marRight w:val="0"/>
      <w:marTop w:val="0"/>
      <w:marBottom w:val="0"/>
      <w:divBdr>
        <w:top w:val="none" w:sz="0" w:space="0" w:color="auto"/>
        <w:left w:val="none" w:sz="0" w:space="0" w:color="auto"/>
        <w:bottom w:val="none" w:sz="0" w:space="0" w:color="auto"/>
        <w:right w:val="none" w:sz="0" w:space="0" w:color="auto"/>
      </w:divBdr>
      <w:divsChild>
        <w:div w:id="523439376">
          <w:marLeft w:val="0"/>
          <w:marRight w:val="0"/>
          <w:marTop w:val="0"/>
          <w:marBottom w:val="0"/>
          <w:divBdr>
            <w:top w:val="none" w:sz="0" w:space="0" w:color="auto"/>
            <w:left w:val="none" w:sz="0" w:space="0" w:color="auto"/>
            <w:bottom w:val="none" w:sz="0" w:space="0" w:color="auto"/>
            <w:right w:val="none" w:sz="0" w:space="0" w:color="auto"/>
          </w:divBdr>
          <w:divsChild>
            <w:div w:id="847019491">
              <w:marLeft w:val="0"/>
              <w:marRight w:val="0"/>
              <w:marTop w:val="0"/>
              <w:marBottom w:val="0"/>
              <w:divBdr>
                <w:top w:val="none" w:sz="0" w:space="0" w:color="auto"/>
                <w:left w:val="none" w:sz="0" w:space="0" w:color="auto"/>
                <w:bottom w:val="none" w:sz="0" w:space="0" w:color="auto"/>
                <w:right w:val="none" w:sz="0" w:space="0" w:color="auto"/>
              </w:divBdr>
              <w:divsChild>
                <w:div w:id="1583180288">
                  <w:marLeft w:val="-225"/>
                  <w:marRight w:val="-225"/>
                  <w:marTop w:val="0"/>
                  <w:marBottom w:val="0"/>
                  <w:divBdr>
                    <w:top w:val="none" w:sz="0" w:space="0" w:color="auto"/>
                    <w:left w:val="none" w:sz="0" w:space="0" w:color="auto"/>
                    <w:bottom w:val="none" w:sz="0" w:space="0" w:color="auto"/>
                    <w:right w:val="none" w:sz="0" w:space="0" w:color="auto"/>
                  </w:divBdr>
                  <w:divsChild>
                    <w:div w:id="2875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413492">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63972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E32A7-C15B-42C0-969F-09891054C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5450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Engelbert Strauss vertraut erneut auf TGW</dc:title>
  <dc:subject/>
  <dc:creator>Wohlfarth Andrea</dc:creator>
  <cp:keywords>Engelbert Strauss vertraut erneut auf TGW</cp:keywords>
  <dc:description/>
  <cp:lastModifiedBy>Tahedl Alexander</cp:lastModifiedBy>
  <cp:revision>17</cp:revision>
  <cp:lastPrinted>2020-08-07T05:25:00Z</cp:lastPrinted>
  <dcterms:created xsi:type="dcterms:W3CDTF">2021-11-08T13:10:00Z</dcterms:created>
  <dcterms:modified xsi:type="dcterms:W3CDTF">2021-11-17T20:57:00Z</dcterms:modified>
</cp:coreProperties>
</file>