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88" w:rsidRDefault="006C1D8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:rsidR="003640FB" w:rsidRDefault="003640FB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:rsidR="00E55795" w:rsidRPr="003640FB" w:rsidRDefault="00151502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6"/>
          <w:szCs w:val="26"/>
          <w:lang w:val="de-DE" w:eastAsia="en-US"/>
        </w:rPr>
      </w:pPr>
      <w:r w:rsidRPr="003640FB">
        <w:rPr>
          <w:rFonts w:ascii="Arial" w:eastAsiaTheme="minorHAnsi" w:hAnsi="Arial" w:cs="Arial"/>
          <w:b/>
          <w:sz w:val="26"/>
          <w:szCs w:val="26"/>
          <w:lang w:val="de-DE" w:eastAsia="en-US"/>
        </w:rPr>
        <w:t xml:space="preserve">TGW </w:t>
      </w:r>
      <w:r w:rsidR="00AE7566" w:rsidRPr="003640FB">
        <w:rPr>
          <w:rFonts w:ascii="Arial" w:eastAsiaTheme="minorHAnsi" w:hAnsi="Arial" w:cs="Arial"/>
          <w:b/>
          <w:sz w:val="26"/>
          <w:szCs w:val="26"/>
          <w:lang w:val="de-DE" w:eastAsia="en-US"/>
        </w:rPr>
        <w:t>beschleunigt</w:t>
      </w:r>
      <w:r w:rsidRPr="003640FB">
        <w:rPr>
          <w:rFonts w:ascii="Arial" w:eastAsiaTheme="minorHAnsi" w:hAnsi="Arial" w:cs="Arial"/>
          <w:b/>
          <w:sz w:val="26"/>
          <w:szCs w:val="26"/>
          <w:lang w:val="de-DE" w:eastAsia="en-US"/>
        </w:rPr>
        <w:t xml:space="preserve"> belgischen Grocery-Spezialist</w:t>
      </w:r>
      <w:r w:rsidR="00A41AB9">
        <w:rPr>
          <w:rFonts w:ascii="Arial" w:eastAsiaTheme="minorHAnsi" w:hAnsi="Arial" w:cs="Arial"/>
          <w:b/>
          <w:sz w:val="26"/>
          <w:szCs w:val="26"/>
          <w:lang w:val="de-DE" w:eastAsia="en-US"/>
        </w:rPr>
        <w:t>en</w:t>
      </w:r>
      <w:r w:rsidR="003640FB" w:rsidRPr="003640FB">
        <w:rPr>
          <w:rFonts w:ascii="Arial" w:eastAsiaTheme="minorHAnsi" w:hAnsi="Arial" w:cs="Arial"/>
          <w:b/>
          <w:sz w:val="26"/>
          <w:szCs w:val="26"/>
          <w:lang w:val="de-DE" w:eastAsia="en-US"/>
        </w:rPr>
        <w:t xml:space="preserve"> UpFresh</w:t>
      </w:r>
    </w:p>
    <w:p w:rsidR="00E55795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"/>
          <w:szCs w:val="2"/>
          <w:lang w:val="de-DE" w:eastAsia="en-US"/>
        </w:rPr>
      </w:pPr>
    </w:p>
    <w:p w:rsidR="00E55795" w:rsidRPr="00A71DD6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:rsidR="00AE70B5" w:rsidRPr="00E31DE8" w:rsidRDefault="00AE70B5" w:rsidP="00E31DE8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 w:rsidRPr="003640FB">
        <w:rPr>
          <w:rFonts w:ascii="Arial" w:eastAsiaTheme="minorHAnsi" w:hAnsi="Arial" w:cs="Arial"/>
          <w:b/>
          <w:sz w:val="22"/>
          <w:szCs w:val="22"/>
          <w:lang w:val="de-DE" w:eastAsia="en-US"/>
        </w:rPr>
        <w:t>Automatisierung von</w:t>
      </w:r>
      <w:r w:rsidR="00E31DE8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manuellen</w:t>
      </w:r>
      <w:r w:rsidRPr="003640FB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Prozessen</w:t>
      </w:r>
      <w:r w:rsidR="00CD099A" w:rsidRPr="003640FB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erhöht die Flexibilität </w:t>
      </w:r>
      <w:r w:rsidR="00CD099A" w:rsidRPr="00E31DE8">
        <w:rPr>
          <w:rFonts w:ascii="Arial" w:eastAsiaTheme="minorHAnsi" w:hAnsi="Arial" w:cs="Arial"/>
          <w:b/>
          <w:sz w:val="22"/>
          <w:szCs w:val="22"/>
          <w:lang w:val="de-DE" w:eastAsia="en-US"/>
        </w:rPr>
        <w:t>u</w:t>
      </w:r>
      <w:r w:rsidR="00E31DE8">
        <w:rPr>
          <w:rFonts w:ascii="Arial" w:eastAsiaTheme="minorHAnsi" w:hAnsi="Arial" w:cs="Arial"/>
          <w:b/>
          <w:sz w:val="22"/>
          <w:szCs w:val="22"/>
          <w:lang w:val="de-DE" w:eastAsia="en-US"/>
        </w:rPr>
        <w:t>n</w:t>
      </w:r>
      <w:r w:rsidR="00CD099A" w:rsidRPr="00E31DE8">
        <w:rPr>
          <w:rFonts w:ascii="Arial" w:eastAsiaTheme="minorHAnsi" w:hAnsi="Arial" w:cs="Arial"/>
          <w:b/>
          <w:sz w:val="22"/>
          <w:szCs w:val="22"/>
          <w:lang w:val="de-DE" w:eastAsia="en-US"/>
        </w:rPr>
        <w:t>d</w:t>
      </w:r>
      <w:r w:rsidRPr="00E31DE8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senkt</w:t>
      </w:r>
      <w:r w:rsidR="00E31DE8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zugleich</w:t>
      </w:r>
      <w:r w:rsidRPr="00E31DE8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die Betriebskosten</w:t>
      </w:r>
    </w:p>
    <w:p w:rsidR="00C31E8F" w:rsidRDefault="00AE70B5" w:rsidP="00E55795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 w:rsidRPr="003640FB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TGW Warehouse Software </w:t>
      </w:r>
      <w:r w:rsidR="00C02F94" w:rsidRPr="003640FB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plant, </w:t>
      </w:r>
      <w:r w:rsidR="007753FB" w:rsidRPr="003640FB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steuert </w:t>
      </w:r>
      <w:r w:rsidR="00C02F94" w:rsidRPr="003640FB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und überwacht </w:t>
      </w:r>
    </w:p>
    <w:p w:rsidR="00E55795" w:rsidRPr="003640FB" w:rsidRDefault="007753FB" w:rsidP="00C31E8F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 w:rsidRPr="003640FB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sämtliche </w:t>
      </w:r>
      <w:r w:rsidR="00A71DD6">
        <w:rPr>
          <w:rFonts w:ascii="Arial" w:eastAsiaTheme="minorHAnsi" w:hAnsi="Arial" w:cs="Arial"/>
          <w:b/>
          <w:sz w:val="22"/>
          <w:szCs w:val="22"/>
          <w:lang w:val="de-DE" w:eastAsia="en-US"/>
        </w:rPr>
        <w:t>Abläufe</w:t>
      </w:r>
    </w:p>
    <w:p w:rsidR="00356FC7" w:rsidRPr="003640FB" w:rsidRDefault="00356FC7" w:rsidP="00E55795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 w:rsidRPr="003640FB">
        <w:rPr>
          <w:rFonts w:ascii="Arial" w:eastAsiaTheme="minorHAnsi" w:hAnsi="Arial" w:cs="Arial"/>
          <w:b/>
          <w:sz w:val="22"/>
          <w:szCs w:val="22"/>
          <w:lang w:val="de-DE" w:eastAsia="en-US"/>
        </w:rPr>
        <w:t>Roboter übernehmen das Zusammenstellen der Kundenpaletten</w:t>
      </w:r>
      <w:r w:rsidR="00A303EB" w:rsidRPr="003640FB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sowie das Depalettieren von Leerbehältern</w:t>
      </w:r>
    </w:p>
    <w:p w:rsidR="00E55795" w:rsidRPr="003640FB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:rsidR="00361D1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 w:rsidRPr="00361D14">
        <w:rPr>
          <w:rFonts w:ascii="Arial" w:eastAsiaTheme="minorHAnsi" w:hAnsi="Arial" w:cs="Arial"/>
          <w:b/>
          <w:sz w:val="20"/>
          <w:szCs w:val="20"/>
          <w:lang w:val="de-DE" w:eastAsia="en-US"/>
        </w:rPr>
        <w:t>(Mar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chtrenk, </w:t>
      </w:r>
      <w:r w:rsidR="00CD7913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4. April </w:t>
      </w:r>
      <w:bookmarkStart w:id="0" w:name="_GoBack"/>
      <w:bookmarkEnd w:id="0"/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2022) </w:t>
      </w:r>
      <w:r w:rsidRPr="00361D14">
        <w:rPr>
          <w:rFonts w:ascii="Arial" w:eastAsiaTheme="minorHAnsi" w:hAnsi="Arial" w:cs="Arial"/>
          <w:b/>
          <w:sz w:val="20"/>
          <w:szCs w:val="20"/>
          <w:lang w:val="de-DE" w:eastAsia="en-US"/>
        </w:rPr>
        <w:t>In der</w:t>
      </w:r>
      <w:r w:rsidR="00B961E3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Pr="00361D14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Hafenstadt Ostende errichtet TGW </w:t>
      </w:r>
      <w:r w:rsidR="00022BA5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bis November 2023 </w:t>
      </w:r>
      <w:r w:rsidRPr="00361D14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ein leistungsstarkes Fulfillment Center für </w:t>
      </w:r>
      <w:r w:rsidR="00022BA5">
        <w:rPr>
          <w:rFonts w:ascii="Arial" w:eastAsiaTheme="minorHAnsi" w:hAnsi="Arial" w:cs="Arial"/>
          <w:b/>
          <w:sz w:val="20"/>
          <w:szCs w:val="20"/>
          <w:lang w:val="de-DE" w:eastAsia="en-US"/>
        </w:rPr>
        <w:t>UpFresh.</w:t>
      </w:r>
      <w:r w:rsidR="00514B26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Die </w:t>
      </w:r>
      <w:r w:rsidR="00A71DD6">
        <w:rPr>
          <w:rFonts w:ascii="Arial" w:eastAsiaTheme="minorHAnsi" w:hAnsi="Arial" w:cs="Arial"/>
          <w:b/>
          <w:sz w:val="20"/>
          <w:szCs w:val="20"/>
          <w:lang w:val="de-DE" w:eastAsia="en-US"/>
        </w:rPr>
        <w:t>A</w:t>
      </w:r>
      <w:r w:rsidR="00514B26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utomatisierung </w:t>
      </w:r>
      <w:r w:rsidR="006A08DD">
        <w:rPr>
          <w:rFonts w:ascii="Arial" w:eastAsiaTheme="minorHAnsi" w:hAnsi="Arial" w:cs="Arial"/>
          <w:b/>
          <w:sz w:val="20"/>
          <w:szCs w:val="20"/>
          <w:lang w:val="de-DE" w:eastAsia="en-US"/>
        </w:rPr>
        <w:t>ermöglicht</w:t>
      </w:r>
      <w:r w:rsidR="00B961E3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ein Höchstmaß an Flexibilität und unterstützt die </w:t>
      </w:r>
      <w:r w:rsidR="00D61CD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ambitionierten </w:t>
      </w:r>
      <w:r w:rsidR="00B961E3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Wachstumsziele des </w:t>
      </w:r>
      <w:r w:rsidR="00261037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belgischen </w:t>
      </w:r>
      <w:r w:rsidR="00B961E3">
        <w:rPr>
          <w:rFonts w:ascii="Arial" w:eastAsiaTheme="minorHAnsi" w:hAnsi="Arial" w:cs="Arial"/>
          <w:b/>
          <w:sz w:val="20"/>
          <w:szCs w:val="20"/>
          <w:lang w:val="de-DE" w:eastAsia="en-US"/>
        </w:rPr>
        <w:t>Lebensmittel</w:t>
      </w:r>
      <w:r w:rsidR="006A08DD">
        <w:rPr>
          <w:rFonts w:ascii="Arial" w:eastAsiaTheme="minorHAnsi" w:hAnsi="Arial" w:cs="Arial"/>
          <w:b/>
          <w:sz w:val="20"/>
          <w:szCs w:val="20"/>
          <w:lang w:val="de-DE" w:eastAsia="en-US"/>
        </w:rPr>
        <w:t>s</w:t>
      </w:r>
      <w:r w:rsidR="00B961E3">
        <w:rPr>
          <w:rFonts w:ascii="Arial" w:eastAsiaTheme="minorHAnsi" w:hAnsi="Arial" w:cs="Arial"/>
          <w:b/>
          <w:sz w:val="20"/>
          <w:szCs w:val="20"/>
          <w:lang w:val="de-DE" w:eastAsia="en-US"/>
        </w:rPr>
        <w:t>pezialisten.</w:t>
      </w:r>
    </w:p>
    <w:p w:rsidR="00022BA5" w:rsidRPr="00361D14" w:rsidRDefault="00022BA5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361D14" w:rsidRPr="00361D1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>UpFresh ist einer der führenden Lebensmittelg</w:t>
      </w:r>
      <w:r w:rsidR="002D705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roßhändler Belgiens und beliefert mehr als 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>2.700 Verk</w:t>
      </w:r>
      <w:r w:rsidR="00261037">
        <w:rPr>
          <w:rFonts w:ascii="Arial" w:eastAsiaTheme="minorHAnsi" w:hAnsi="Arial" w:cs="Arial"/>
          <w:sz w:val="20"/>
          <w:szCs w:val="20"/>
          <w:lang w:val="de-DE" w:eastAsia="en-US"/>
        </w:rPr>
        <w:t>aufsstellen mit Fleisch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>, Käse</w:t>
      </w:r>
      <w:r w:rsidR="00DF762F">
        <w:rPr>
          <w:rFonts w:ascii="Arial" w:eastAsiaTheme="minorHAnsi" w:hAnsi="Arial" w:cs="Arial"/>
          <w:sz w:val="20"/>
          <w:szCs w:val="20"/>
          <w:lang w:val="de-DE" w:eastAsia="en-US"/>
        </w:rPr>
        <w:t>, Salaten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sowie </w:t>
      </w:r>
      <w:r w:rsidR="00DF762F">
        <w:rPr>
          <w:rFonts w:ascii="Arial" w:eastAsiaTheme="minorHAnsi" w:hAnsi="Arial" w:cs="Arial"/>
          <w:sz w:val="20"/>
          <w:szCs w:val="20"/>
          <w:lang w:val="de-DE" w:eastAsia="en-US"/>
        </w:rPr>
        <w:t>Convenience-Produkten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>. Schnelligkeit s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pielt </w:t>
      </w:r>
      <w:r w:rsidR="004B767F">
        <w:rPr>
          <w:rFonts w:ascii="Arial" w:eastAsiaTheme="minorHAnsi" w:hAnsi="Arial" w:cs="Arial"/>
          <w:sz w:val="20"/>
          <w:szCs w:val="20"/>
          <w:lang w:val="de-DE" w:eastAsia="en-US"/>
        </w:rPr>
        <w:t>im Geschäftsmodell des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B2B-S</w:t>
      </w:r>
      <w:r w:rsidR="007A1D80">
        <w:rPr>
          <w:rFonts w:ascii="Arial" w:eastAsiaTheme="minorHAnsi" w:hAnsi="Arial" w:cs="Arial"/>
          <w:sz w:val="20"/>
          <w:szCs w:val="20"/>
          <w:lang w:val="de-DE" w:eastAsia="en-US"/>
        </w:rPr>
        <w:t>pezialisten eine zentrale Rolle.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DF762F">
        <w:rPr>
          <w:rFonts w:ascii="Arial" w:eastAsiaTheme="minorHAnsi" w:hAnsi="Arial" w:cs="Arial"/>
          <w:sz w:val="20"/>
          <w:szCs w:val="20"/>
          <w:lang w:val="de-DE" w:eastAsia="en-US"/>
        </w:rPr>
        <w:t>Kunden können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an sieben Tagen pro Woche</w:t>
      </w:r>
      <w:r w:rsidR="00DF762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bestellen</w:t>
      </w:r>
      <w:r w:rsidR="007A1D80">
        <w:rPr>
          <w:rFonts w:ascii="Arial" w:eastAsiaTheme="minorHAnsi" w:hAnsi="Arial" w:cs="Arial"/>
          <w:sz w:val="20"/>
          <w:szCs w:val="20"/>
          <w:lang w:val="de-DE" w:eastAsia="en-US"/>
        </w:rPr>
        <w:t>: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DF762F">
        <w:rPr>
          <w:rFonts w:ascii="Arial" w:eastAsiaTheme="minorHAnsi" w:hAnsi="Arial" w:cs="Arial"/>
          <w:sz w:val="20"/>
          <w:szCs w:val="20"/>
          <w:lang w:val="de-DE" w:eastAsia="en-US"/>
        </w:rPr>
        <w:t>Wer</w:t>
      </w:r>
      <w:r w:rsidR="006A08D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bis 18: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00 Uhr </w:t>
      </w:r>
      <w:r w:rsidR="00DF762F">
        <w:rPr>
          <w:rFonts w:ascii="Arial" w:eastAsiaTheme="minorHAnsi" w:hAnsi="Arial" w:cs="Arial"/>
          <w:sz w:val="20"/>
          <w:szCs w:val="20"/>
          <w:lang w:val="de-DE" w:eastAsia="en-US"/>
        </w:rPr>
        <w:t>ordert</w:t>
      </w:r>
      <w:r w:rsidR="00261037">
        <w:rPr>
          <w:rFonts w:ascii="Arial" w:eastAsiaTheme="minorHAnsi" w:hAnsi="Arial" w:cs="Arial"/>
          <w:sz w:val="20"/>
          <w:szCs w:val="20"/>
          <w:lang w:val="de-DE" w:eastAsia="en-US"/>
        </w:rPr>
        <w:t>,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DF762F">
        <w:rPr>
          <w:rFonts w:ascii="Arial" w:eastAsiaTheme="minorHAnsi" w:hAnsi="Arial" w:cs="Arial"/>
          <w:sz w:val="20"/>
          <w:szCs w:val="20"/>
          <w:lang w:val="de-DE" w:eastAsia="en-US"/>
        </w:rPr>
        <w:t>erhält das ausgewählte Frischesortiment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bereits am nächsten Tag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zuverlässig 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>geliefert.</w:t>
      </w:r>
    </w:p>
    <w:p w:rsidR="00361D14" w:rsidRPr="00361D1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361D14" w:rsidRPr="00361D14" w:rsidRDefault="00735BBD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TGW Warehouse Software verwaltet sämtliche Prozesse</w:t>
      </w:r>
    </w:p>
    <w:p w:rsidR="00361D14" w:rsidRPr="00361D1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361D14" w:rsidRDefault="004B767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Herzstück des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Systems</w:t>
      </w:r>
      <w:r w:rsidR="0026103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>bildet ein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drei-gassiges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Shuttle-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Lager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>, das einen Temperaturbereich von zwei bis vier Grad Celsius abdeckt. Es dient sowohl zum Lagern von Ware als auch zum Puffern von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Leer-</w:t>
      </w:r>
      <w:r w:rsidR="002E358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bzw. Auftragsbehältern. B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>estellunge</w:t>
      </w:r>
      <w:r w:rsidR="00086222">
        <w:rPr>
          <w:rFonts w:ascii="Arial" w:eastAsiaTheme="minorHAnsi" w:hAnsi="Arial" w:cs="Arial"/>
          <w:sz w:val="20"/>
          <w:szCs w:val="20"/>
          <w:lang w:val="de-DE" w:eastAsia="en-US"/>
        </w:rPr>
        <w:t>n werden an drei PickCenter One High-Performance-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Arbeitsplätzen kommissioniert. </w:t>
      </w:r>
    </w:p>
    <w:p w:rsidR="00361D1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151502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Roboter </w:t>
      </w:r>
      <w:r w:rsidR="00735BBD">
        <w:rPr>
          <w:rFonts w:ascii="Arial" w:eastAsiaTheme="minorHAnsi" w:hAnsi="Arial" w:cs="Arial"/>
          <w:sz w:val="20"/>
          <w:szCs w:val="20"/>
          <w:lang w:val="de-DE" w:eastAsia="en-US"/>
        </w:rPr>
        <w:t>übernehmen</w:t>
      </w:r>
      <w:r w:rsidR="0042589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das vollautomatische</w:t>
      </w:r>
      <w:r w:rsidR="00095E2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Zusammenstellen der P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>aletten bzw. das Depale</w:t>
      </w:r>
      <w:r w:rsidR="00261037">
        <w:rPr>
          <w:rFonts w:ascii="Arial" w:eastAsiaTheme="minorHAnsi" w:hAnsi="Arial" w:cs="Arial"/>
          <w:sz w:val="20"/>
          <w:szCs w:val="20"/>
          <w:lang w:val="de-DE" w:eastAsia="en-US"/>
        </w:rPr>
        <w:t>ttieren der Leer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behälter. Die einzelnen Bereiche des Fulfillment Centers sind mit </w:t>
      </w:r>
      <w:r w:rsidR="00592507">
        <w:rPr>
          <w:rFonts w:ascii="Arial" w:eastAsiaTheme="minorHAnsi" w:hAnsi="Arial" w:cs="Arial"/>
          <w:sz w:val="20"/>
          <w:szCs w:val="20"/>
          <w:lang w:val="de-DE" w:eastAsia="en-US"/>
        </w:rPr>
        <w:t>mehr als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1,5 Kilometer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energieeffizienter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KingDrive</w:t>
      </w:r>
      <w:r w:rsidRPr="00361D14">
        <w:rPr>
          <w:rFonts w:ascii="Arial" w:eastAsiaTheme="minorHAnsi" w:hAnsi="Arial" w:cs="Arial"/>
          <w:sz w:val="20"/>
          <w:szCs w:val="20"/>
          <w:vertAlign w:val="superscript"/>
          <w:lang w:val="de-DE" w:eastAsia="en-US"/>
        </w:rPr>
        <w:t>®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>-Fördertechnik</w:t>
      </w:r>
      <w:r w:rsidR="0059250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verbunden. </w:t>
      </w:r>
      <w:r w:rsidR="0042589B">
        <w:rPr>
          <w:rFonts w:ascii="Arial" w:eastAsiaTheme="minorHAnsi" w:hAnsi="Arial" w:cs="Arial"/>
          <w:sz w:val="20"/>
          <w:szCs w:val="20"/>
          <w:lang w:val="de-DE" w:eastAsia="en-US"/>
        </w:rPr>
        <w:t>Sämtliche Abläufe werden von der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TGW Warehouse Software </w:t>
      </w:r>
      <w:r w:rsidR="0042589B">
        <w:rPr>
          <w:rFonts w:ascii="Arial" w:eastAsiaTheme="minorHAnsi" w:hAnsi="Arial" w:cs="Arial"/>
          <w:sz w:val="20"/>
          <w:szCs w:val="20"/>
          <w:lang w:val="de-DE" w:eastAsia="en-US"/>
        </w:rPr>
        <w:t>ge</w:t>
      </w:r>
      <w:r w:rsidR="0059250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plant, </w:t>
      </w:r>
      <w:r w:rsidR="0042589B">
        <w:rPr>
          <w:rFonts w:ascii="Arial" w:eastAsiaTheme="minorHAnsi" w:hAnsi="Arial" w:cs="Arial"/>
          <w:sz w:val="20"/>
          <w:szCs w:val="20"/>
          <w:lang w:val="de-DE" w:eastAsia="en-US"/>
        </w:rPr>
        <w:t>ge</w:t>
      </w:r>
      <w:r w:rsidR="00592507">
        <w:rPr>
          <w:rFonts w:ascii="Arial" w:eastAsiaTheme="minorHAnsi" w:hAnsi="Arial" w:cs="Arial"/>
          <w:sz w:val="20"/>
          <w:szCs w:val="20"/>
          <w:lang w:val="de-DE" w:eastAsia="en-US"/>
        </w:rPr>
        <w:t>steuert und überwacht</w:t>
      </w:r>
      <w:r w:rsidR="0042589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– sie </w:t>
      </w:r>
      <w:r w:rsidR="00514B26">
        <w:rPr>
          <w:rFonts w:ascii="Arial" w:eastAsiaTheme="minorHAnsi" w:hAnsi="Arial" w:cs="Arial"/>
          <w:sz w:val="20"/>
          <w:szCs w:val="20"/>
          <w:lang w:val="de-DE" w:eastAsia="en-US"/>
        </w:rPr>
        <w:t>fungiert</w:t>
      </w:r>
      <w:r w:rsidR="0042589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als Warehouse Control System (WCS) </w:t>
      </w:r>
      <w:r w:rsidR="00592507">
        <w:rPr>
          <w:rFonts w:ascii="Arial" w:eastAsiaTheme="minorHAnsi" w:hAnsi="Arial" w:cs="Arial"/>
          <w:sz w:val="20"/>
          <w:szCs w:val="20"/>
          <w:lang w:val="de-DE" w:eastAsia="en-US"/>
        </w:rPr>
        <w:t>sowie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A661D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Materialflussrechner </w:t>
      </w:r>
      <w:r w:rsidR="00DA12D4">
        <w:rPr>
          <w:rFonts w:ascii="Arial" w:eastAsiaTheme="minorHAnsi" w:hAnsi="Arial" w:cs="Arial"/>
          <w:sz w:val="20"/>
          <w:szCs w:val="20"/>
          <w:lang w:val="de-DE" w:eastAsia="en-US"/>
        </w:rPr>
        <w:t>(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>MFC</w:t>
      </w:r>
      <w:r w:rsidR="00DA12D4">
        <w:rPr>
          <w:rFonts w:ascii="Arial" w:eastAsiaTheme="minorHAnsi" w:hAnsi="Arial" w:cs="Arial"/>
          <w:sz w:val="20"/>
          <w:szCs w:val="20"/>
          <w:lang w:val="de-DE" w:eastAsia="en-US"/>
        </w:rPr>
        <w:t>)</w:t>
      </w:r>
      <w:r w:rsidRPr="00361D14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</w:p>
    <w:p w:rsidR="003640FB" w:rsidRDefault="003640FB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361D14" w:rsidRDefault="00C31E8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lastRenderedPageBreak/>
        <w:t>Leistungsstarke Intralogistik als Basis für</w:t>
      </w:r>
      <w:r w:rsidR="006A08DD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geplante</w:t>
      </w:r>
      <w:r w:rsidR="006A08DD">
        <w:rPr>
          <w:rFonts w:ascii="Arial" w:eastAsiaTheme="minorHAnsi" w:hAnsi="Arial" w:cs="Arial"/>
          <w:b/>
          <w:sz w:val="20"/>
          <w:szCs w:val="20"/>
          <w:lang w:val="de-DE" w:eastAsia="en-US"/>
        </w:rPr>
        <w:t>s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Wachstum</w:t>
      </w:r>
    </w:p>
    <w:p w:rsidR="00361D14" w:rsidRPr="00361D1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:rsidR="00361D14" w:rsidRDefault="00616773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Das neue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Distributionszentrum </w:t>
      </w:r>
      <w:r w:rsidR="00C31E8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unterstützt die Wachstumsziele von UpFresh und bildet die Basis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für schnellen, </w:t>
      </w:r>
      <w:r w:rsidR="00C31E8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zuverlässigen </w:t>
      </w:r>
      <w:r w:rsidR="002E358F">
        <w:rPr>
          <w:rFonts w:ascii="Arial" w:eastAsiaTheme="minorHAnsi" w:hAnsi="Arial" w:cs="Arial"/>
          <w:sz w:val="20"/>
          <w:szCs w:val="20"/>
          <w:lang w:val="de-DE" w:eastAsia="en-US"/>
        </w:rPr>
        <w:t>S</w:t>
      </w:r>
      <w:r w:rsidR="00C31E8F">
        <w:rPr>
          <w:rFonts w:ascii="Arial" w:eastAsiaTheme="minorHAnsi" w:hAnsi="Arial" w:cs="Arial"/>
          <w:sz w:val="20"/>
          <w:szCs w:val="20"/>
          <w:lang w:val="de-DE" w:eastAsia="en-US"/>
        </w:rPr>
        <w:t>ervice.</w:t>
      </w:r>
      <w:r w:rsidR="003670C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31DE8">
        <w:rPr>
          <w:rFonts w:ascii="Arial" w:eastAsiaTheme="minorHAnsi" w:hAnsi="Arial" w:cs="Arial"/>
          <w:sz w:val="20"/>
          <w:szCs w:val="20"/>
          <w:lang w:val="de-DE" w:eastAsia="en-US"/>
        </w:rPr>
        <w:t>Die Lösung</w:t>
      </w:r>
      <w:r w:rsidR="003670C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31DE8">
        <w:rPr>
          <w:rFonts w:ascii="Arial" w:eastAsiaTheme="minorHAnsi" w:hAnsi="Arial" w:cs="Arial"/>
          <w:sz w:val="20"/>
          <w:szCs w:val="20"/>
          <w:lang w:val="de-DE" w:eastAsia="en-US"/>
        </w:rPr>
        <w:t>bietet ein Höchstmaß an Flexibilität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D249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und 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hilft </w:t>
      </w:r>
      <w:r w:rsidR="00ED249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so </w:t>
      </w:r>
      <w:r w:rsidR="0094296E">
        <w:rPr>
          <w:rFonts w:ascii="Arial" w:eastAsiaTheme="minorHAnsi" w:hAnsi="Arial" w:cs="Arial"/>
          <w:sz w:val="20"/>
          <w:szCs w:val="20"/>
          <w:lang w:val="de-DE" w:eastAsia="en-US"/>
        </w:rPr>
        <w:t>bei einer nachhaltigen Reduktion der Betriebskosten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</w:p>
    <w:p w:rsidR="00361D14" w:rsidRPr="00361D14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361D14" w:rsidRPr="00361D14" w:rsidRDefault="00BA17B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„In 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enger Zusammenarbeit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mit dem Kunden </w:t>
      </w:r>
      <w:r w:rsidR="00F60118">
        <w:rPr>
          <w:rFonts w:ascii="Arial" w:eastAsiaTheme="minorHAnsi" w:hAnsi="Arial" w:cs="Arial"/>
          <w:sz w:val="20"/>
          <w:szCs w:val="20"/>
          <w:lang w:val="de-DE" w:eastAsia="en-US"/>
        </w:rPr>
        <w:t>haben wir eine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Lösung </w:t>
      </w:r>
      <w:r w:rsidR="001C29AC">
        <w:rPr>
          <w:rFonts w:ascii="Arial" w:eastAsiaTheme="minorHAnsi" w:hAnsi="Arial" w:cs="Arial"/>
          <w:sz w:val="20"/>
          <w:szCs w:val="20"/>
          <w:lang w:val="de-DE" w:eastAsia="en-US"/>
        </w:rPr>
        <w:t>entwickelt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die </w:t>
      </w:r>
      <w:r w:rsidR="000B1E81">
        <w:rPr>
          <w:rFonts w:ascii="Arial" w:eastAsiaTheme="minorHAnsi" w:hAnsi="Arial" w:cs="Arial"/>
          <w:sz w:val="20"/>
          <w:szCs w:val="20"/>
          <w:lang w:val="de-DE" w:eastAsia="en-US"/>
        </w:rPr>
        <w:t>auf die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Bedürfnisse von UpFresh </w:t>
      </w:r>
      <w:r w:rsidR="001C29AC">
        <w:rPr>
          <w:rFonts w:ascii="Arial" w:eastAsiaTheme="minorHAnsi" w:hAnsi="Arial" w:cs="Arial"/>
          <w:sz w:val="20"/>
          <w:szCs w:val="20"/>
          <w:lang w:val="de-DE" w:eastAsia="en-US"/>
        </w:rPr>
        <w:t>zugeschnitten</w:t>
      </w:r>
      <w:r w:rsidR="000B1E8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ist</w:t>
      </w:r>
      <w:r w:rsid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“, </w:t>
      </w:r>
      <w:r w:rsidR="00206D57">
        <w:rPr>
          <w:rFonts w:ascii="Arial" w:eastAsiaTheme="minorHAnsi" w:hAnsi="Arial" w:cs="Arial"/>
          <w:sz w:val="20"/>
          <w:szCs w:val="20"/>
          <w:lang w:val="de-DE" w:eastAsia="en-US"/>
        </w:rPr>
        <w:t>betont</w:t>
      </w:r>
      <w:r w:rsid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Hans De Sutter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</w:t>
      </w:r>
      <w:r w:rsidR="00361D14">
        <w:rPr>
          <w:rFonts w:ascii="Arial" w:eastAsiaTheme="minorHAnsi" w:hAnsi="Arial" w:cs="Arial"/>
          <w:sz w:val="20"/>
          <w:szCs w:val="20"/>
          <w:lang w:val="de-DE" w:eastAsia="en-US"/>
        </w:rPr>
        <w:t>Managing Director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bei TGW Benelux. „Das Layout der Anlage ist </w:t>
      </w:r>
      <w:r w:rsidR="00F60118">
        <w:rPr>
          <w:rFonts w:ascii="Arial" w:eastAsiaTheme="minorHAnsi" w:hAnsi="Arial" w:cs="Arial"/>
          <w:sz w:val="20"/>
          <w:szCs w:val="20"/>
          <w:lang w:val="de-DE" w:eastAsia="en-US"/>
        </w:rPr>
        <w:t>zukunftssicher ausgelegt: Bei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Bedarf </w:t>
      </w:r>
      <w:r w:rsidR="00F60118">
        <w:rPr>
          <w:rFonts w:ascii="Arial" w:eastAsiaTheme="minorHAnsi" w:hAnsi="Arial" w:cs="Arial"/>
          <w:sz w:val="20"/>
          <w:szCs w:val="20"/>
          <w:lang w:val="de-DE" w:eastAsia="en-US"/>
        </w:rPr>
        <w:t xml:space="preserve">kann </w:t>
      </w:r>
      <w:r w:rsidR="000B1E81">
        <w:rPr>
          <w:rFonts w:ascii="Arial" w:eastAsiaTheme="minorHAnsi" w:hAnsi="Arial" w:cs="Arial"/>
          <w:sz w:val="20"/>
          <w:szCs w:val="20"/>
          <w:lang w:val="de-DE" w:eastAsia="en-US"/>
        </w:rPr>
        <w:t>die</w:t>
      </w:r>
      <w:r w:rsidR="00F60118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1C29AC">
        <w:rPr>
          <w:rFonts w:ascii="Arial" w:eastAsiaTheme="minorHAnsi" w:hAnsi="Arial" w:cs="Arial"/>
          <w:sz w:val="20"/>
          <w:szCs w:val="20"/>
          <w:lang w:val="de-DE" w:eastAsia="en-US"/>
        </w:rPr>
        <w:t>Performance durch eine Erweiterung schnell verdoppelt</w:t>
      </w:r>
      <w:r w:rsidR="00F60118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1C29AC">
        <w:rPr>
          <w:rFonts w:ascii="Arial" w:eastAsiaTheme="minorHAnsi" w:hAnsi="Arial" w:cs="Arial"/>
          <w:sz w:val="20"/>
          <w:szCs w:val="20"/>
          <w:lang w:val="de-DE" w:eastAsia="en-US"/>
        </w:rPr>
        <w:t>werden</w:t>
      </w:r>
      <w:r w:rsidR="00F60118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361D14" w:rsidRPr="00361D14">
        <w:rPr>
          <w:rFonts w:ascii="Arial" w:eastAsiaTheme="minorHAnsi" w:hAnsi="Arial" w:cs="Arial"/>
          <w:sz w:val="20"/>
          <w:szCs w:val="20"/>
          <w:lang w:val="de-DE" w:eastAsia="en-US"/>
        </w:rPr>
        <w:t>“</w:t>
      </w:r>
    </w:p>
    <w:p w:rsidR="00FB1667" w:rsidRDefault="00FB1667" w:rsidP="007C1E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100F5C" w:rsidRDefault="00CD7913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51502" w:rsidRDefault="0015150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249D" w:rsidRDefault="00ED249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249D" w:rsidRDefault="00ED249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42589B" w:rsidRDefault="0042589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42589B" w:rsidRDefault="0042589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215452" w:rsidRDefault="0021545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5B254C">
        <w:rPr>
          <w:rFonts w:cs="Arial"/>
          <w:szCs w:val="20"/>
        </w:rPr>
        <w:t>mehr als</w:t>
      </w:r>
      <w:r w:rsidR="00A738CF">
        <w:rPr>
          <w:rFonts w:cs="Arial"/>
          <w:szCs w:val="20"/>
        </w:rPr>
        <w:t xml:space="preserve">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+43.(0)50.486-2267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60" w:rsidRDefault="00B63460" w:rsidP="00764006">
      <w:pPr>
        <w:spacing w:line="240" w:lineRule="auto"/>
      </w:pPr>
      <w:r>
        <w:separator/>
      </w:r>
    </w:p>
  </w:endnote>
  <w:endnote w:type="continuationSeparator" w:id="0">
    <w:p w:rsidR="00B63460" w:rsidRDefault="00B6346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CD7913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361D14">
            <w:rPr>
              <w:sz w:val="16"/>
            </w:rPr>
            <w:t>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60" w:rsidRDefault="00B63460" w:rsidP="00764006">
      <w:pPr>
        <w:spacing w:line="240" w:lineRule="auto"/>
      </w:pPr>
      <w:r>
        <w:separator/>
      </w:r>
    </w:p>
  </w:footnote>
  <w:footnote w:type="continuationSeparator" w:id="0">
    <w:p w:rsidR="00B63460" w:rsidRDefault="00B6346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7850"/>
    <w:multiLevelType w:val="hybridMultilevel"/>
    <w:tmpl w:val="BEF2BE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3"/>
  </w:num>
  <w:num w:numId="7">
    <w:abstractNumId w:val="15"/>
  </w:num>
  <w:num w:numId="8">
    <w:abstractNumId w:val="12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3"/>
  </w:num>
  <w:num w:numId="15">
    <w:abstractNumId w:val="25"/>
  </w:num>
  <w:num w:numId="16">
    <w:abstractNumId w:val="4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2BA5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45D1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222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BC1"/>
    <w:rsid w:val="00094DFA"/>
    <w:rsid w:val="00095CBA"/>
    <w:rsid w:val="00095E22"/>
    <w:rsid w:val="000973B3"/>
    <w:rsid w:val="00097487"/>
    <w:rsid w:val="00097DE7"/>
    <w:rsid w:val="000A0FAA"/>
    <w:rsid w:val="000A0FE1"/>
    <w:rsid w:val="000A1294"/>
    <w:rsid w:val="000A2827"/>
    <w:rsid w:val="000A2868"/>
    <w:rsid w:val="000A292D"/>
    <w:rsid w:val="000A3032"/>
    <w:rsid w:val="000A32FF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1E81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5FFC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E7DCC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502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2EE8"/>
    <w:rsid w:val="00164A89"/>
    <w:rsid w:val="00165D4D"/>
    <w:rsid w:val="00166ED9"/>
    <w:rsid w:val="00166FB3"/>
    <w:rsid w:val="0017018E"/>
    <w:rsid w:val="001702F3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5527"/>
    <w:rsid w:val="00177186"/>
    <w:rsid w:val="00177950"/>
    <w:rsid w:val="00177E66"/>
    <w:rsid w:val="0018005A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6550"/>
    <w:rsid w:val="001B7711"/>
    <w:rsid w:val="001B7B16"/>
    <w:rsid w:val="001C0661"/>
    <w:rsid w:val="001C073F"/>
    <w:rsid w:val="001C1504"/>
    <w:rsid w:val="001C173C"/>
    <w:rsid w:val="001C1F1C"/>
    <w:rsid w:val="001C203E"/>
    <w:rsid w:val="001C29AC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6D57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5452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037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1D1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D705C"/>
    <w:rsid w:val="002E11B2"/>
    <w:rsid w:val="002E1AB4"/>
    <w:rsid w:val="002E1F59"/>
    <w:rsid w:val="002E312E"/>
    <w:rsid w:val="002E358F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CE7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616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4EED"/>
    <w:rsid w:val="00355190"/>
    <w:rsid w:val="00356C67"/>
    <w:rsid w:val="00356E3C"/>
    <w:rsid w:val="00356FC7"/>
    <w:rsid w:val="003572A1"/>
    <w:rsid w:val="00361063"/>
    <w:rsid w:val="00361341"/>
    <w:rsid w:val="00361B30"/>
    <w:rsid w:val="00361D14"/>
    <w:rsid w:val="003637B7"/>
    <w:rsid w:val="00363C5E"/>
    <w:rsid w:val="00363E6F"/>
    <w:rsid w:val="00363FC4"/>
    <w:rsid w:val="003640FB"/>
    <w:rsid w:val="003642F9"/>
    <w:rsid w:val="003645BE"/>
    <w:rsid w:val="00365AA0"/>
    <w:rsid w:val="003670C9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07D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89B"/>
    <w:rsid w:val="00425957"/>
    <w:rsid w:val="00425DCA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351A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7647"/>
    <w:rsid w:val="00490874"/>
    <w:rsid w:val="00490DED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B767F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C0D"/>
    <w:rsid w:val="004F1580"/>
    <w:rsid w:val="004F16F2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10BA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4B26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57FBF"/>
    <w:rsid w:val="00560702"/>
    <w:rsid w:val="00560882"/>
    <w:rsid w:val="005609F6"/>
    <w:rsid w:val="00561645"/>
    <w:rsid w:val="00561EBD"/>
    <w:rsid w:val="005627E8"/>
    <w:rsid w:val="005627FC"/>
    <w:rsid w:val="005634F5"/>
    <w:rsid w:val="00564B3E"/>
    <w:rsid w:val="00564E85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507"/>
    <w:rsid w:val="00592C1B"/>
    <w:rsid w:val="00593028"/>
    <w:rsid w:val="005931E4"/>
    <w:rsid w:val="005948F3"/>
    <w:rsid w:val="00594A63"/>
    <w:rsid w:val="0059546F"/>
    <w:rsid w:val="00595F90"/>
    <w:rsid w:val="00597C48"/>
    <w:rsid w:val="005A1B72"/>
    <w:rsid w:val="005A1CE4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1FBE"/>
    <w:rsid w:val="005B254C"/>
    <w:rsid w:val="005B6D02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6773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8DD"/>
    <w:rsid w:val="006A0DF9"/>
    <w:rsid w:val="006A1418"/>
    <w:rsid w:val="006A1E67"/>
    <w:rsid w:val="006A266E"/>
    <w:rsid w:val="006A30D1"/>
    <w:rsid w:val="006A3A63"/>
    <w:rsid w:val="006A3B80"/>
    <w:rsid w:val="006A3C92"/>
    <w:rsid w:val="006A5B03"/>
    <w:rsid w:val="006A6ABB"/>
    <w:rsid w:val="006A702C"/>
    <w:rsid w:val="006B0972"/>
    <w:rsid w:val="006B2A27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AA9"/>
    <w:rsid w:val="00711F65"/>
    <w:rsid w:val="00713569"/>
    <w:rsid w:val="0071466A"/>
    <w:rsid w:val="007149B0"/>
    <w:rsid w:val="00716360"/>
    <w:rsid w:val="00716BE1"/>
    <w:rsid w:val="007176FB"/>
    <w:rsid w:val="00717771"/>
    <w:rsid w:val="00720F2F"/>
    <w:rsid w:val="0072197D"/>
    <w:rsid w:val="00721B5C"/>
    <w:rsid w:val="0072206F"/>
    <w:rsid w:val="00722485"/>
    <w:rsid w:val="00725E83"/>
    <w:rsid w:val="00725EDC"/>
    <w:rsid w:val="007279BB"/>
    <w:rsid w:val="0073031B"/>
    <w:rsid w:val="00730A1B"/>
    <w:rsid w:val="00731521"/>
    <w:rsid w:val="0073477C"/>
    <w:rsid w:val="0073483D"/>
    <w:rsid w:val="00735671"/>
    <w:rsid w:val="00735BBD"/>
    <w:rsid w:val="00735CBA"/>
    <w:rsid w:val="00736559"/>
    <w:rsid w:val="007366E9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589"/>
    <w:rsid w:val="00747660"/>
    <w:rsid w:val="007502BB"/>
    <w:rsid w:val="007506B6"/>
    <w:rsid w:val="00750908"/>
    <w:rsid w:val="00750D87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3FB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1D80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1E4D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20C2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42E6"/>
    <w:rsid w:val="00834A30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5DE9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3E8"/>
    <w:rsid w:val="0089662D"/>
    <w:rsid w:val="00896738"/>
    <w:rsid w:val="008976FB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6F02"/>
    <w:rsid w:val="0092734E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96E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10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59F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6A3A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52A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9BE"/>
    <w:rsid w:val="009D2C46"/>
    <w:rsid w:val="009D41E7"/>
    <w:rsid w:val="009D6810"/>
    <w:rsid w:val="009D6C00"/>
    <w:rsid w:val="009D6FAC"/>
    <w:rsid w:val="009D75D8"/>
    <w:rsid w:val="009D7948"/>
    <w:rsid w:val="009D79F2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672C"/>
    <w:rsid w:val="00A27B93"/>
    <w:rsid w:val="00A303C2"/>
    <w:rsid w:val="00A303EB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AB9"/>
    <w:rsid w:val="00A41C58"/>
    <w:rsid w:val="00A420C9"/>
    <w:rsid w:val="00A42454"/>
    <w:rsid w:val="00A42ACF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7E0"/>
    <w:rsid w:val="00A640C9"/>
    <w:rsid w:val="00A640E1"/>
    <w:rsid w:val="00A645AF"/>
    <w:rsid w:val="00A65F1A"/>
    <w:rsid w:val="00A661D2"/>
    <w:rsid w:val="00A665B8"/>
    <w:rsid w:val="00A671A5"/>
    <w:rsid w:val="00A67704"/>
    <w:rsid w:val="00A70250"/>
    <w:rsid w:val="00A70AEE"/>
    <w:rsid w:val="00A70ECC"/>
    <w:rsid w:val="00A71BEC"/>
    <w:rsid w:val="00A71DD6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A7BE1"/>
    <w:rsid w:val="00AB01D7"/>
    <w:rsid w:val="00AB0BCA"/>
    <w:rsid w:val="00AB1961"/>
    <w:rsid w:val="00AB1C8A"/>
    <w:rsid w:val="00AB2157"/>
    <w:rsid w:val="00AB2378"/>
    <w:rsid w:val="00AB24C2"/>
    <w:rsid w:val="00AB39A3"/>
    <w:rsid w:val="00AB4B0E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0B5"/>
    <w:rsid w:val="00AE7566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460"/>
    <w:rsid w:val="00B63767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1E3"/>
    <w:rsid w:val="00B96305"/>
    <w:rsid w:val="00BA00CF"/>
    <w:rsid w:val="00BA03A5"/>
    <w:rsid w:val="00BA08EB"/>
    <w:rsid w:val="00BA0B90"/>
    <w:rsid w:val="00BA0D68"/>
    <w:rsid w:val="00BA17BF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0DD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0E27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2F94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1E8F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FD8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99A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D781E"/>
    <w:rsid w:val="00CD7913"/>
    <w:rsid w:val="00CE14E4"/>
    <w:rsid w:val="00CE17AA"/>
    <w:rsid w:val="00CE3232"/>
    <w:rsid w:val="00CE4585"/>
    <w:rsid w:val="00CE4589"/>
    <w:rsid w:val="00CE4FA6"/>
    <w:rsid w:val="00CE56E1"/>
    <w:rsid w:val="00CF0D1A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2B1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92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990"/>
    <w:rsid w:val="00D40C6D"/>
    <w:rsid w:val="00D45400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1CD1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4BC9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2D4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0333"/>
    <w:rsid w:val="00DB1DF8"/>
    <w:rsid w:val="00DB1FC3"/>
    <w:rsid w:val="00DB281C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17D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6E45"/>
    <w:rsid w:val="00DF719E"/>
    <w:rsid w:val="00DF762F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DE8"/>
    <w:rsid w:val="00E32C25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579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66F5A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335"/>
    <w:rsid w:val="00E7654C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0A99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49D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9AA"/>
    <w:rsid w:val="00F105F7"/>
    <w:rsid w:val="00F1062C"/>
    <w:rsid w:val="00F1103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29B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118"/>
    <w:rsid w:val="00F607D0"/>
    <w:rsid w:val="00F60F42"/>
    <w:rsid w:val="00F61815"/>
    <w:rsid w:val="00F6247B"/>
    <w:rsid w:val="00F63037"/>
    <w:rsid w:val="00F644DE"/>
    <w:rsid w:val="00F649F0"/>
    <w:rsid w:val="00F64F36"/>
    <w:rsid w:val="00F702D2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443A"/>
    <w:rsid w:val="00FA58B7"/>
    <w:rsid w:val="00FA60CB"/>
    <w:rsid w:val="00FA6608"/>
    <w:rsid w:val="00FA7D9F"/>
    <w:rsid w:val="00FB097F"/>
    <w:rsid w:val="00FB143B"/>
    <w:rsid w:val="00FB1667"/>
    <w:rsid w:val="00FB2CE0"/>
    <w:rsid w:val="00FB2F9A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5A94"/>
    <w:rsid w:val="00FF5E70"/>
    <w:rsid w:val="00FF6C00"/>
    <w:rsid w:val="00FF7A53"/>
    <w:rsid w:val="00FF7B9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C9DF600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1D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1D14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3F33-F02C-46B8-8F98-C90BC5E8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beschleunigt belgischen Grocery-Spezialisten UpFresh</vt:lpstr>
    </vt:vector>
  </TitlesOfParts>
  <Company>TGW Group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beschleunigt belgischen Grocery-Spezialisten UpFresh</dc:title>
  <dc:creator>Alexander Tahedl</dc:creator>
  <cp:keywords>TGW beschleunigt belgischen Grocery-Spezialisten UpFresh</cp:keywords>
  <cp:lastModifiedBy>Tahedl Alexander</cp:lastModifiedBy>
  <cp:revision>412</cp:revision>
  <cp:lastPrinted>2020-09-07T05:28:00Z</cp:lastPrinted>
  <dcterms:created xsi:type="dcterms:W3CDTF">2020-10-14T12:02:00Z</dcterms:created>
  <dcterms:modified xsi:type="dcterms:W3CDTF">2022-03-15T06:18:00Z</dcterms:modified>
</cp:coreProperties>
</file>