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1D3C1" w14:textId="53B791CA" w:rsidR="000C2723" w:rsidRDefault="000C2723" w:rsidP="000870B5">
      <w:pPr>
        <w:ind w:right="1126"/>
        <w:jc w:val="both"/>
        <w:rPr>
          <w:rFonts w:cs="Arial"/>
          <w:b/>
          <w:sz w:val="28"/>
          <w:szCs w:val="28"/>
        </w:rPr>
      </w:pPr>
    </w:p>
    <w:p w14:paraId="4460D464" w14:textId="77777777" w:rsidR="008614C4" w:rsidRDefault="008614C4" w:rsidP="000870B5">
      <w:pPr>
        <w:ind w:right="1126"/>
        <w:jc w:val="both"/>
        <w:rPr>
          <w:rFonts w:cs="Arial"/>
          <w:b/>
          <w:sz w:val="28"/>
          <w:szCs w:val="28"/>
        </w:rPr>
      </w:pPr>
    </w:p>
    <w:p w14:paraId="286C075B" w14:textId="4FDB4D49" w:rsidR="003C68EF" w:rsidRDefault="003C68EF" w:rsidP="000870B5">
      <w:pPr>
        <w:ind w:right="1126"/>
        <w:jc w:val="both"/>
        <w:rPr>
          <w:rFonts w:cs="Arial"/>
          <w:b/>
          <w:sz w:val="28"/>
          <w:szCs w:val="28"/>
        </w:rPr>
      </w:pPr>
    </w:p>
    <w:p w14:paraId="6CDF48A2" w14:textId="373850F1" w:rsidR="000870B5" w:rsidRPr="000870B5" w:rsidRDefault="001F3345" w:rsidP="003C68EF">
      <w:pPr>
        <w:ind w:right="1835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</w:t>
      </w:r>
      <w:r w:rsidR="000870B5" w:rsidRPr="000870B5">
        <w:rPr>
          <w:rFonts w:cs="Arial"/>
          <w:b/>
          <w:sz w:val="28"/>
          <w:szCs w:val="28"/>
        </w:rPr>
        <w:t>eue Intralogistik für Thermoplan</w:t>
      </w:r>
    </w:p>
    <w:p w14:paraId="4CF26490" w14:textId="77777777" w:rsidR="000870B5" w:rsidRDefault="000870B5" w:rsidP="003C68EF">
      <w:pPr>
        <w:ind w:right="1835"/>
        <w:jc w:val="both"/>
        <w:rPr>
          <w:rFonts w:cs="Arial"/>
          <w:b/>
        </w:rPr>
      </w:pPr>
    </w:p>
    <w:p w14:paraId="0381180B" w14:textId="7F2E9619" w:rsidR="000870B5" w:rsidRPr="00B3017D" w:rsidRDefault="00923FF9" w:rsidP="00B3017D">
      <w:pPr>
        <w:pStyle w:val="Listenabsatz"/>
        <w:numPr>
          <w:ilvl w:val="0"/>
          <w:numId w:val="26"/>
        </w:numPr>
        <w:ind w:right="1835"/>
        <w:rPr>
          <w:rFonts w:cs="Arial"/>
          <w:b/>
          <w:sz w:val="24"/>
          <w:szCs w:val="24"/>
        </w:rPr>
      </w:pPr>
      <w:r w:rsidRPr="00923FF9">
        <w:rPr>
          <w:rFonts w:cs="Arial"/>
          <w:sz w:val="24"/>
          <w:szCs w:val="24"/>
        </w:rPr>
        <w:t xml:space="preserve">Schweizer Kaffeemaschinen-Hersteller setzt </w:t>
      </w:r>
      <w:r w:rsidR="009032A1">
        <w:rPr>
          <w:rFonts w:cs="Arial"/>
          <w:sz w:val="24"/>
          <w:szCs w:val="24"/>
        </w:rPr>
        <w:t>auf</w:t>
      </w:r>
      <w:r w:rsidRPr="00923FF9">
        <w:rPr>
          <w:rFonts w:cs="Arial"/>
          <w:sz w:val="24"/>
          <w:szCs w:val="24"/>
        </w:rPr>
        <w:t xml:space="preserve"> </w:t>
      </w:r>
      <w:r w:rsidR="00B3017D">
        <w:rPr>
          <w:rFonts w:cs="Arial"/>
          <w:sz w:val="24"/>
          <w:szCs w:val="24"/>
        </w:rPr>
        <w:br/>
        <w:t>TGW-</w:t>
      </w:r>
      <w:r w:rsidRPr="00923FF9">
        <w:rPr>
          <w:rFonts w:cs="Arial"/>
          <w:sz w:val="24"/>
          <w:szCs w:val="24"/>
        </w:rPr>
        <w:t>Shuttlelager</w:t>
      </w:r>
      <w:r w:rsidR="008B6F0F">
        <w:rPr>
          <w:rFonts w:cs="Arial"/>
          <w:sz w:val="24"/>
          <w:szCs w:val="24"/>
        </w:rPr>
        <w:t xml:space="preserve"> </w:t>
      </w:r>
      <w:r w:rsidR="008B6F0F" w:rsidRPr="00B3017D">
        <w:rPr>
          <w:rFonts w:cs="Arial"/>
          <w:sz w:val="24"/>
          <w:szCs w:val="24"/>
        </w:rPr>
        <w:t xml:space="preserve">für </w:t>
      </w:r>
      <w:r w:rsidR="003C68EF" w:rsidRPr="00B3017D">
        <w:rPr>
          <w:rFonts w:cs="Arial"/>
          <w:sz w:val="24"/>
          <w:szCs w:val="24"/>
        </w:rPr>
        <w:t xml:space="preserve">41.000 </w:t>
      </w:r>
      <w:r w:rsidR="008B6F0F" w:rsidRPr="00B3017D">
        <w:rPr>
          <w:rFonts w:cs="Arial"/>
          <w:sz w:val="24"/>
          <w:szCs w:val="24"/>
        </w:rPr>
        <w:t>Tablare</w:t>
      </w:r>
    </w:p>
    <w:p w14:paraId="0EAAF2F4" w14:textId="4133704C" w:rsidR="000870B5" w:rsidRPr="00923FF9" w:rsidRDefault="003C68EF" w:rsidP="003C68EF">
      <w:pPr>
        <w:pStyle w:val="Listenabsatz"/>
        <w:numPr>
          <w:ilvl w:val="0"/>
          <w:numId w:val="26"/>
        </w:numPr>
        <w:ind w:right="1835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H</w:t>
      </w:r>
      <w:r w:rsidR="009032A1">
        <w:rPr>
          <w:rFonts w:cs="Arial"/>
          <w:sz w:val="24"/>
          <w:szCs w:val="24"/>
        </w:rPr>
        <w:t>ocheffiziente Lösung inklusive</w:t>
      </w:r>
      <w:r w:rsidR="00923FF9" w:rsidRPr="00923FF9">
        <w:rPr>
          <w:rFonts w:cs="Arial"/>
          <w:sz w:val="24"/>
          <w:szCs w:val="24"/>
        </w:rPr>
        <w:t xml:space="preserve"> </w:t>
      </w:r>
      <w:r w:rsidR="00AF05D0">
        <w:rPr>
          <w:rFonts w:cs="Arial"/>
          <w:sz w:val="24"/>
          <w:szCs w:val="24"/>
        </w:rPr>
        <w:t>TGW Software Suite</w:t>
      </w:r>
    </w:p>
    <w:p w14:paraId="7C8CA342" w14:textId="47785DC5" w:rsidR="000870B5" w:rsidRPr="003C68EF" w:rsidRDefault="003019F4" w:rsidP="003C68EF">
      <w:pPr>
        <w:pStyle w:val="Listenabsatz"/>
        <w:numPr>
          <w:ilvl w:val="0"/>
          <w:numId w:val="26"/>
        </w:numPr>
        <w:ind w:right="1835"/>
        <w:rPr>
          <w:rFonts w:cs="Arial"/>
          <w:b/>
          <w:sz w:val="22"/>
        </w:rPr>
      </w:pPr>
      <w:r w:rsidRPr="003C68EF">
        <w:rPr>
          <w:rFonts w:cs="Arial"/>
          <w:sz w:val="24"/>
          <w:szCs w:val="24"/>
        </w:rPr>
        <w:t xml:space="preserve">Weiterer Schritt zu </w:t>
      </w:r>
      <w:r w:rsidR="003C68EF" w:rsidRPr="003C68EF">
        <w:rPr>
          <w:rFonts w:cs="Arial"/>
          <w:sz w:val="24"/>
          <w:szCs w:val="24"/>
        </w:rPr>
        <w:t xml:space="preserve">mehr </w:t>
      </w:r>
      <w:r w:rsidRPr="003C68EF">
        <w:rPr>
          <w:rFonts w:cs="Arial"/>
          <w:sz w:val="24"/>
          <w:szCs w:val="24"/>
        </w:rPr>
        <w:t xml:space="preserve">Automation und Effizienzsteigerung </w:t>
      </w:r>
    </w:p>
    <w:p w14:paraId="5480A251" w14:textId="77777777" w:rsidR="003C68EF" w:rsidRPr="003C68EF" w:rsidRDefault="003C68EF" w:rsidP="003C68EF">
      <w:pPr>
        <w:pStyle w:val="Listenabsatz"/>
        <w:ind w:right="1835"/>
        <w:jc w:val="both"/>
        <w:rPr>
          <w:rFonts w:cs="Arial"/>
          <w:b/>
          <w:sz w:val="22"/>
        </w:rPr>
      </w:pPr>
    </w:p>
    <w:p w14:paraId="268C9A2B" w14:textId="541A0E45" w:rsidR="0021723A" w:rsidRDefault="000870B5" w:rsidP="003C68EF">
      <w:pPr>
        <w:ind w:right="1835"/>
        <w:jc w:val="both"/>
        <w:rPr>
          <w:rFonts w:cs="Arial"/>
          <w:b/>
          <w:sz w:val="22"/>
        </w:rPr>
      </w:pPr>
      <w:r w:rsidRPr="000870B5">
        <w:rPr>
          <w:rFonts w:cs="Arial"/>
          <w:b/>
          <w:sz w:val="22"/>
        </w:rPr>
        <w:t xml:space="preserve">Für den Schweizer Kaffeemaschinen-Spezialisten </w:t>
      </w:r>
      <w:r w:rsidR="001B148A">
        <w:rPr>
          <w:rFonts w:cs="Arial"/>
          <w:b/>
          <w:sz w:val="22"/>
        </w:rPr>
        <w:t xml:space="preserve">Thermoplan </w:t>
      </w:r>
      <w:r w:rsidRPr="000870B5">
        <w:rPr>
          <w:rFonts w:cs="Arial"/>
          <w:b/>
          <w:sz w:val="22"/>
        </w:rPr>
        <w:t xml:space="preserve">entsteht </w:t>
      </w:r>
      <w:r w:rsidR="008614C4">
        <w:rPr>
          <w:rFonts w:cs="Arial"/>
          <w:b/>
          <w:sz w:val="22"/>
        </w:rPr>
        <w:t xml:space="preserve">bis Februar 2020 </w:t>
      </w:r>
      <w:r w:rsidRPr="000870B5">
        <w:rPr>
          <w:rFonts w:cs="Arial"/>
          <w:b/>
          <w:sz w:val="22"/>
        </w:rPr>
        <w:t>eine moderne Logistikdrehscheibe</w:t>
      </w:r>
      <w:r w:rsidR="007D754C">
        <w:rPr>
          <w:rFonts w:cs="Arial"/>
          <w:b/>
          <w:sz w:val="22"/>
        </w:rPr>
        <w:t xml:space="preserve"> in Weggis,</w:t>
      </w:r>
      <w:r w:rsidR="008614C4" w:rsidRPr="008614C4">
        <w:rPr>
          <w:rFonts w:cs="Arial"/>
          <w:b/>
          <w:sz w:val="22"/>
        </w:rPr>
        <w:t xml:space="preserve"> </w:t>
      </w:r>
      <w:r w:rsidR="007D754C">
        <w:rPr>
          <w:rFonts w:cs="Arial"/>
          <w:b/>
          <w:sz w:val="22"/>
        </w:rPr>
        <w:t>Kanton</w:t>
      </w:r>
      <w:r w:rsidR="008614C4" w:rsidRPr="000870B5">
        <w:rPr>
          <w:rFonts w:cs="Arial"/>
          <w:b/>
          <w:sz w:val="22"/>
        </w:rPr>
        <w:t xml:space="preserve"> Luzern</w:t>
      </w:r>
      <w:r w:rsidR="00790763">
        <w:rPr>
          <w:rFonts w:cs="Arial"/>
          <w:b/>
          <w:sz w:val="22"/>
        </w:rPr>
        <w:t>. A</w:t>
      </w:r>
      <w:r>
        <w:rPr>
          <w:rFonts w:cs="Arial"/>
          <w:b/>
          <w:sz w:val="22"/>
        </w:rPr>
        <w:t>m 11. Februar</w:t>
      </w:r>
      <w:r w:rsidR="00790763">
        <w:rPr>
          <w:rFonts w:cs="Arial"/>
          <w:b/>
          <w:sz w:val="22"/>
        </w:rPr>
        <w:t xml:space="preserve"> 2019</w:t>
      </w:r>
      <w:r>
        <w:rPr>
          <w:rFonts w:cs="Arial"/>
          <w:b/>
          <w:sz w:val="22"/>
        </w:rPr>
        <w:t xml:space="preserve"> fiel bei der Spatenstichfeier der offizielle Startschuss für das Projekt</w:t>
      </w:r>
      <w:r w:rsidRPr="000870B5">
        <w:rPr>
          <w:rFonts w:cs="Arial"/>
          <w:b/>
          <w:sz w:val="22"/>
        </w:rPr>
        <w:t xml:space="preserve">. Mit der </w:t>
      </w:r>
      <w:r w:rsidR="00B61908">
        <w:rPr>
          <w:rFonts w:cs="Arial"/>
          <w:b/>
          <w:sz w:val="22"/>
        </w:rPr>
        <w:t>automatisierten</w:t>
      </w:r>
      <w:r w:rsidRPr="000870B5">
        <w:rPr>
          <w:rFonts w:cs="Arial"/>
          <w:b/>
          <w:sz w:val="22"/>
        </w:rPr>
        <w:t xml:space="preserve"> Intralogistik kann </w:t>
      </w:r>
      <w:r w:rsidR="00FD0D1B">
        <w:rPr>
          <w:rFonts w:cs="Arial"/>
          <w:b/>
          <w:sz w:val="22"/>
        </w:rPr>
        <w:t xml:space="preserve">das Familienunternehmen </w:t>
      </w:r>
      <w:r w:rsidRPr="000870B5">
        <w:rPr>
          <w:rFonts w:cs="Arial"/>
          <w:b/>
          <w:sz w:val="22"/>
        </w:rPr>
        <w:t>seine Effizienz steige</w:t>
      </w:r>
      <w:r w:rsidR="00026981">
        <w:rPr>
          <w:rFonts w:cs="Arial"/>
          <w:b/>
          <w:sz w:val="22"/>
        </w:rPr>
        <w:t>rn</w:t>
      </w:r>
      <w:r w:rsidR="00894156">
        <w:rPr>
          <w:rFonts w:cs="Arial"/>
          <w:b/>
          <w:sz w:val="22"/>
        </w:rPr>
        <w:t xml:space="preserve"> und Durchlaufzeiten reduzieren</w:t>
      </w:r>
      <w:r w:rsidR="00026981">
        <w:rPr>
          <w:rFonts w:cs="Arial"/>
          <w:b/>
          <w:sz w:val="22"/>
        </w:rPr>
        <w:t>: kompakteres Lagern und e</w:t>
      </w:r>
      <w:r w:rsidRPr="000870B5">
        <w:rPr>
          <w:rFonts w:cs="Arial"/>
          <w:b/>
          <w:sz w:val="22"/>
        </w:rPr>
        <w:t xml:space="preserve">ffiziente Kommissionier-Prozesse machen es möglich. </w:t>
      </w:r>
    </w:p>
    <w:p w14:paraId="3AB0AFFE" w14:textId="77777777" w:rsidR="0021723A" w:rsidRDefault="0021723A" w:rsidP="003C68EF">
      <w:pPr>
        <w:ind w:right="1835"/>
        <w:jc w:val="both"/>
        <w:rPr>
          <w:rFonts w:cs="Arial"/>
          <w:sz w:val="22"/>
        </w:rPr>
      </w:pPr>
    </w:p>
    <w:p w14:paraId="0EC0E461" w14:textId="79AD6F0F" w:rsidR="000870B5" w:rsidRPr="000870B5" w:rsidRDefault="008C7D6D" w:rsidP="003C68EF">
      <w:pPr>
        <w:ind w:right="1835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Die </w:t>
      </w:r>
      <w:r w:rsidR="00026981">
        <w:rPr>
          <w:rFonts w:cs="Arial"/>
          <w:sz w:val="22"/>
        </w:rPr>
        <w:t>Thermoplan</w:t>
      </w:r>
      <w:r>
        <w:rPr>
          <w:rFonts w:cs="Arial"/>
          <w:sz w:val="22"/>
        </w:rPr>
        <w:t xml:space="preserve"> AG</w:t>
      </w:r>
      <w:r w:rsidR="000870B5" w:rsidRPr="0021723A">
        <w:rPr>
          <w:rFonts w:cs="Arial"/>
          <w:sz w:val="22"/>
        </w:rPr>
        <w:t xml:space="preserve"> </w:t>
      </w:r>
      <w:r w:rsidR="003832E6">
        <w:rPr>
          <w:rFonts w:cs="Arial"/>
          <w:sz w:val="22"/>
        </w:rPr>
        <w:t>erhält</w:t>
      </w:r>
      <w:r w:rsidR="0021723A">
        <w:rPr>
          <w:rFonts w:cs="Arial"/>
          <w:sz w:val="22"/>
        </w:rPr>
        <w:t xml:space="preserve"> mit dem neuen Distributionszentrum </w:t>
      </w:r>
      <w:r w:rsidR="000870B5" w:rsidRPr="0021723A">
        <w:rPr>
          <w:rFonts w:cs="Arial"/>
          <w:sz w:val="22"/>
        </w:rPr>
        <w:t xml:space="preserve">eine optimale Basis für das geplante Wachstum. </w:t>
      </w:r>
      <w:r>
        <w:rPr>
          <w:rFonts w:cs="Arial"/>
          <w:sz w:val="22"/>
        </w:rPr>
        <w:t xml:space="preserve">Gegründet 1974, </w:t>
      </w:r>
      <w:r w:rsidR="000870B5" w:rsidRPr="000870B5">
        <w:rPr>
          <w:rFonts w:cs="Arial"/>
          <w:sz w:val="22"/>
        </w:rPr>
        <w:t xml:space="preserve">ist das Schweizer Unternehmen </w:t>
      </w:r>
      <w:r w:rsidR="0034353A">
        <w:rPr>
          <w:rFonts w:cs="Arial"/>
          <w:sz w:val="22"/>
        </w:rPr>
        <w:t xml:space="preserve">heute </w:t>
      </w:r>
      <w:r w:rsidR="000870B5" w:rsidRPr="000870B5">
        <w:rPr>
          <w:rFonts w:cs="Arial"/>
          <w:sz w:val="22"/>
        </w:rPr>
        <w:t xml:space="preserve">einer der Weltmarktführer in der Entwicklung und Produktion von hochwertigen Vollautomaten für </w:t>
      </w:r>
      <w:r w:rsidR="007278AD">
        <w:rPr>
          <w:rFonts w:cs="Arial"/>
          <w:sz w:val="22"/>
        </w:rPr>
        <w:t>den professionellen Einsatz</w:t>
      </w:r>
      <w:r w:rsidR="003C68EF">
        <w:rPr>
          <w:rFonts w:cs="Arial"/>
          <w:sz w:val="22"/>
        </w:rPr>
        <w:t xml:space="preserve">. </w:t>
      </w:r>
      <w:r w:rsidR="000870B5" w:rsidRPr="000870B5">
        <w:rPr>
          <w:rFonts w:cs="Arial"/>
          <w:sz w:val="22"/>
        </w:rPr>
        <w:t>Haupteinsatzgebiete sind Kaffeehausketten, Bäckere</w:t>
      </w:r>
      <w:r w:rsidR="00777645">
        <w:rPr>
          <w:rFonts w:cs="Arial"/>
          <w:sz w:val="22"/>
        </w:rPr>
        <w:t>ien, Schnellrestaura</w:t>
      </w:r>
      <w:r w:rsidR="00D939BD">
        <w:rPr>
          <w:rFonts w:cs="Arial"/>
          <w:sz w:val="22"/>
        </w:rPr>
        <w:t>nts und das Self-Service-Segment</w:t>
      </w:r>
      <w:r w:rsidR="000870B5" w:rsidRPr="000870B5">
        <w:rPr>
          <w:rFonts w:cs="Arial"/>
          <w:sz w:val="22"/>
        </w:rPr>
        <w:t>. Unter den Kunden finden sich Branchengrößen wie Starbucks oder Nespresso.</w:t>
      </w:r>
      <w:r w:rsidR="005D1164">
        <w:rPr>
          <w:rFonts w:cs="Arial"/>
          <w:sz w:val="22"/>
        </w:rPr>
        <w:t xml:space="preserve"> Am Standort in Weggis arbeiten </w:t>
      </w:r>
      <w:r w:rsidR="000E58F9">
        <w:rPr>
          <w:rFonts w:cs="Arial"/>
          <w:sz w:val="22"/>
        </w:rPr>
        <w:t xml:space="preserve">in vier Produktionsgebäuden </w:t>
      </w:r>
      <w:r w:rsidR="005D1164">
        <w:rPr>
          <w:rFonts w:cs="Arial"/>
          <w:sz w:val="22"/>
        </w:rPr>
        <w:t>mehr als 330 Mitarbeiter.</w:t>
      </w:r>
    </w:p>
    <w:p w14:paraId="190623AC" w14:textId="77777777" w:rsidR="000870B5" w:rsidRPr="000870B5" w:rsidRDefault="000870B5" w:rsidP="003C68EF">
      <w:pPr>
        <w:ind w:right="1835"/>
        <w:jc w:val="both"/>
        <w:rPr>
          <w:rFonts w:cs="Arial"/>
          <w:sz w:val="22"/>
        </w:rPr>
      </w:pPr>
    </w:p>
    <w:p w14:paraId="1B934D6F" w14:textId="77777777" w:rsidR="000870B5" w:rsidRPr="000870B5" w:rsidRDefault="000870B5" w:rsidP="003C68EF">
      <w:pPr>
        <w:ind w:right="1835"/>
        <w:jc w:val="both"/>
        <w:rPr>
          <w:rFonts w:cs="Arial"/>
          <w:b/>
          <w:sz w:val="22"/>
        </w:rPr>
      </w:pPr>
      <w:r w:rsidRPr="000870B5">
        <w:rPr>
          <w:rFonts w:cs="Arial"/>
          <w:b/>
          <w:sz w:val="22"/>
        </w:rPr>
        <w:t>Shuttlelager für Tablare</w:t>
      </w:r>
    </w:p>
    <w:p w14:paraId="26566D88" w14:textId="64925021" w:rsidR="000870B5" w:rsidRPr="000870B5" w:rsidRDefault="000870B5" w:rsidP="003C68EF">
      <w:pPr>
        <w:ind w:right="1835"/>
        <w:jc w:val="both"/>
        <w:rPr>
          <w:rFonts w:cs="Arial"/>
          <w:sz w:val="22"/>
        </w:rPr>
      </w:pPr>
    </w:p>
    <w:p w14:paraId="5BA47344" w14:textId="51414276" w:rsidR="0000171A" w:rsidRDefault="007D781A" w:rsidP="003C68EF">
      <w:pPr>
        <w:ind w:right="1835"/>
        <w:jc w:val="both"/>
        <w:rPr>
          <w:rFonts w:cs="Arial"/>
          <w:sz w:val="22"/>
        </w:rPr>
      </w:pPr>
      <w:r>
        <w:rPr>
          <w:rFonts w:cs="Arial"/>
          <w:sz w:val="22"/>
        </w:rPr>
        <w:t>Mit dem neuen Intralogistiksystem</w:t>
      </w:r>
      <w:r w:rsidR="0034353A">
        <w:rPr>
          <w:rFonts w:cs="Arial"/>
          <w:sz w:val="22"/>
        </w:rPr>
        <w:t xml:space="preserve"> von TGW</w:t>
      </w:r>
      <w:r>
        <w:rPr>
          <w:rFonts w:cs="Arial"/>
          <w:sz w:val="22"/>
        </w:rPr>
        <w:t xml:space="preserve"> geht Thermoplan einen weitere</w:t>
      </w:r>
      <w:r w:rsidR="003C68EF">
        <w:rPr>
          <w:rFonts w:cs="Arial"/>
          <w:sz w:val="22"/>
        </w:rPr>
        <w:t>n Schritt in Richtung Automatisierung</w:t>
      </w:r>
      <w:r>
        <w:rPr>
          <w:rFonts w:cs="Arial"/>
          <w:sz w:val="22"/>
        </w:rPr>
        <w:t xml:space="preserve"> und steigert die Effizienz seiner Prozesse. </w:t>
      </w:r>
      <w:r w:rsidR="004859C0">
        <w:rPr>
          <w:rFonts w:cs="Arial"/>
          <w:sz w:val="22"/>
        </w:rPr>
        <w:t xml:space="preserve">Grund für </w:t>
      </w:r>
      <w:r w:rsidR="004F2F9A">
        <w:rPr>
          <w:rFonts w:cs="Arial"/>
          <w:sz w:val="22"/>
        </w:rPr>
        <w:t>die Investition</w:t>
      </w:r>
      <w:r w:rsidR="004859C0">
        <w:rPr>
          <w:rFonts w:cs="Arial"/>
          <w:sz w:val="22"/>
        </w:rPr>
        <w:t xml:space="preserve"> ist die hohe Nachfrage nach Kaffeevollautomaten in der Gastronomie</w:t>
      </w:r>
      <w:r w:rsidR="0000171A">
        <w:rPr>
          <w:rFonts w:cs="Arial"/>
          <w:sz w:val="22"/>
        </w:rPr>
        <w:t>.</w:t>
      </w:r>
      <w:r w:rsidR="004859C0">
        <w:rPr>
          <w:rFonts w:cs="Arial"/>
          <w:sz w:val="22"/>
        </w:rPr>
        <w:t xml:space="preserve"> </w:t>
      </w:r>
    </w:p>
    <w:p w14:paraId="30677960" w14:textId="5B3D2328" w:rsidR="00064722" w:rsidRDefault="000870B5" w:rsidP="003C68EF">
      <w:pPr>
        <w:ind w:right="1835"/>
        <w:jc w:val="both"/>
        <w:rPr>
          <w:rFonts w:cs="Arial"/>
          <w:sz w:val="22"/>
        </w:rPr>
      </w:pPr>
      <w:r w:rsidRPr="000870B5">
        <w:rPr>
          <w:rFonts w:cs="Arial"/>
          <w:sz w:val="22"/>
        </w:rPr>
        <w:lastRenderedPageBreak/>
        <w:t xml:space="preserve">Herzstück der </w:t>
      </w:r>
      <w:r w:rsidR="00617A87">
        <w:rPr>
          <w:rFonts w:cs="Arial"/>
          <w:sz w:val="22"/>
        </w:rPr>
        <w:t>TGW-</w:t>
      </w:r>
      <w:r w:rsidRPr="000870B5">
        <w:rPr>
          <w:rFonts w:cs="Arial"/>
          <w:sz w:val="22"/>
        </w:rPr>
        <w:t>Lösung bildet ein v</w:t>
      </w:r>
      <w:r w:rsidR="009366AB">
        <w:rPr>
          <w:rFonts w:cs="Arial"/>
          <w:sz w:val="22"/>
        </w:rPr>
        <w:t>ier-gassiges Shuttlelager für 41</w:t>
      </w:r>
      <w:r w:rsidRPr="000870B5">
        <w:rPr>
          <w:rFonts w:cs="Arial"/>
          <w:sz w:val="22"/>
        </w:rPr>
        <w:t xml:space="preserve">.000 Tablare. </w:t>
      </w:r>
      <w:r w:rsidR="00617A87">
        <w:rPr>
          <w:rFonts w:cs="Arial"/>
          <w:sz w:val="22"/>
        </w:rPr>
        <w:t>Das</w:t>
      </w:r>
      <w:r w:rsidR="008B3F6F">
        <w:rPr>
          <w:rFonts w:cs="Arial"/>
          <w:sz w:val="22"/>
        </w:rPr>
        <w:t xml:space="preserve"> Gebäude </w:t>
      </w:r>
      <w:r w:rsidR="00617A87">
        <w:rPr>
          <w:rFonts w:cs="Arial"/>
          <w:sz w:val="22"/>
        </w:rPr>
        <w:t xml:space="preserve">wird </w:t>
      </w:r>
      <w:r w:rsidR="004546BD">
        <w:rPr>
          <w:rFonts w:cs="Arial"/>
          <w:sz w:val="22"/>
        </w:rPr>
        <w:t>über eine</w:t>
      </w:r>
      <w:r w:rsidR="008B3F6F">
        <w:rPr>
          <w:rFonts w:cs="Arial"/>
          <w:sz w:val="22"/>
        </w:rPr>
        <w:t xml:space="preserve"> Passerelle mit dem bestehenden Werk 4 verbunden. </w:t>
      </w:r>
      <w:r w:rsidR="00064722">
        <w:rPr>
          <w:rFonts w:cs="Arial"/>
          <w:sz w:val="22"/>
        </w:rPr>
        <w:t>Durch die spezielle Bodenbeschaffenheit ruht das Shutt</w:t>
      </w:r>
      <w:r w:rsidR="004546BD">
        <w:rPr>
          <w:rFonts w:cs="Arial"/>
          <w:sz w:val="22"/>
        </w:rPr>
        <w:t>le</w:t>
      </w:r>
      <w:r w:rsidR="00064722">
        <w:rPr>
          <w:rFonts w:cs="Arial"/>
          <w:sz w:val="22"/>
        </w:rPr>
        <w:t xml:space="preserve"> auf insgesamt 160 Pfählen, die</w:t>
      </w:r>
      <w:r w:rsidR="00732246">
        <w:rPr>
          <w:rFonts w:cs="Arial"/>
          <w:sz w:val="22"/>
        </w:rPr>
        <w:t xml:space="preserve"> für optimale Stabilität</w:t>
      </w:r>
      <w:r w:rsidR="00064722">
        <w:rPr>
          <w:rFonts w:cs="Arial"/>
          <w:sz w:val="22"/>
        </w:rPr>
        <w:t xml:space="preserve"> tief in den Boden getrieben werden.</w:t>
      </w:r>
    </w:p>
    <w:p w14:paraId="03EE2434" w14:textId="741D3B1B" w:rsidR="00064722" w:rsidRDefault="00064722" w:rsidP="003C68EF">
      <w:pPr>
        <w:ind w:right="1835"/>
        <w:jc w:val="both"/>
        <w:rPr>
          <w:rFonts w:cs="Arial"/>
          <w:sz w:val="22"/>
        </w:rPr>
      </w:pPr>
    </w:p>
    <w:p w14:paraId="20717F0F" w14:textId="21FE5740" w:rsidR="00064722" w:rsidRPr="003700D7" w:rsidRDefault="00064722" w:rsidP="003C68EF">
      <w:pPr>
        <w:ind w:right="1835"/>
        <w:jc w:val="both"/>
        <w:rPr>
          <w:rFonts w:cs="Arial"/>
          <w:b/>
          <w:sz w:val="22"/>
        </w:rPr>
      </w:pPr>
      <w:r w:rsidRPr="003700D7">
        <w:rPr>
          <w:rFonts w:cs="Arial"/>
          <w:b/>
          <w:sz w:val="22"/>
        </w:rPr>
        <w:t>TGW-Kompetenz bei Software und Steuerung</w:t>
      </w:r>
    </w:p>
    <w:p w14:paraId="5EC5423A" w14:textId="20091AD0" w:rsidR="00064722" w:rsidRDefault="00064722" w:rsidP="003C68EF">
      <w:pPr>
        <w:ind w:right="1835"/>
        <w:jc w:val="both"/>
        <w:rPr>
          <w:rFonts w:cs="Arial"/>
          <w:sz w:val="22"/>
        </w:rPr>
      </w:pPr>
    </w:p>
    <w:p w14:paraId="2D92C76D" w14:textId="77777777" w:rsidR="00064722" w:rsidRDefault="000870B5" w:rsidP="003C68EF">
      <w:pPr>
        <w:ind w:right="1835"/>
        <w:jc w:val="both"/>
        <w:rPr>
          <w:rFonts w:cs="Arial"/>
          <w:sz w:val="22"/>
        </w:rPr>
      </w:pPr>
      <w:r w:rsidRPr="000870B5">
        <w:rPr>
          <w:rFonts w:cs="Arial"/>
          <w:sz w:val="22"/>
        </w:rPr>
        <w:t>Aus dem System wird Ware sowohl für den Zusammenbau von Komponenten als auch für die Montage der Kaffeemaschinen ausgelagert. Außerdem werden auch Ersatzteilbestellungen über das Shuttle abgewickelt</w:t>
      </w:r>
      <w:r w:rsidR="00054579">
        <w:rPr>
          <w:rFonts w:cs="Arial"/>
          <w:sz w:val="22"/>
        </w:rPr>
        <w:t>.</w:t>
      </w:r>
      <w:r w:rsidR="0099019D">
        <w:rPr>
          <w:rFonts w:cs="Arial"/>
          <w:sz w:val="22"/>
        </w:rPr>
        <w:t xml:space="preserve"> </w:t>
      </w:r>
      <w:r w:rsidR="009366AB">
        <w:rPr>
          <w:rFonts w:cs="Arial"/>
          <w:sz w:val="22"/>
        </w:rPr>
        <w:t>Insgesamt kümmern sich 100 der blitzschnellen und trotzdem energie</w:t>
      </w:r>
      <w:r w:rsidR="00AF4779">
        <w:rPr>
          <w:rFonts w:cs="Arial"/>
          <w:sz w:val="22"/>
        </w:rPr>
        <w:t>e</w:t>
      </w:r>
      <w:r w:rsidR="009366AB">
        <w:rPr>
          <w:rFonts w:cs="Arial"/>
          <w:sz w:val="22"/>
        </w:rPr>
        <w:t xml:space="preserve">ffizienten </w:t>
      </w:r>
      <w:r w:rsidR="003E625C">
        <w:rPr>
          <w:rFonts w:cs="Arial"/>
          <w:sz w:val="22"/>
        </w:rPr>
        <w:t>Shuttles</w:t>
      </w:r>
      <w:r w:rsidR="009366AB">
        <w:rPr>
          <w:rFonts w:cs="Arial"/>
          <w:sz w:val="22"/>
        </w:rPr>
        <w:t xml:space="preserve"> um das Ein- und Auslagern.</w:t>
      </w:r>
      <w:r w:rsidRPr="000870B5">
        <w:rPr>
          <w:rFonts w:cs="Arial"/>
          <w:sz w:val="22"/>
        </w:rPr>
        <w:t xml:space="preserve"> </w:t>
      </w:r>
    </w:p>
    <w:p w14:paraId="16F70022" w14:textId="77777777" w:rsidR="00064722" w:rsidRDefault="00064722" w:rsidP="003C68EF">
      <w:pPr>
        <w:ind w:right="1835"/>
        <w:jc w:val="both"/>
        <w:rPr>
          <w:rFonts w:cs="Arial"/>
          <w:sz w:val="22"/>
        </w:rPr>
      </w:pPr>
    </w:p>
    <w:p w14:paraId="5C04A1BB" w14:textId="4B6D4793" w:rsidR="000870B5" w:rsidRPr="000870B5" w:rsidRDefault="000870B5" w:rsidP="003C68EF">
      <w:pPr>
        <w:ind w:right="1835"/>
        <w:jc w:val="both"/>
        <w:rPr>
          <w:rFonts w:cs="Arial"/>
          <w:sz w:val="22"/>
        </w:rPr>
      </w:pPr>
      <w:r w:rsidRPr="000870B5">
        <w:rPr>
          <w:rFonts w:cs="Arial"/>
          <w:sz w:val="22"/>
        </w:rPr>
        <w:t xml:space="preserve">Die Aufträge kommen zu TGW High-Performance-Arbeitsplätzen, die </w:t>
      </w:r>
      <w:r w:rsidR="009B1544">
        <w:rPr>
          <w:rFonts w:cs="Arial"/>
          <w:sz w:val="22"/>
        </w:rPr>
        <w:t>sich in der Höhe verstellen lassen</w:t>
      </w:r>
      <w:r w:rsidRPr="000870B5">
        <w:rPr>
          <w:rFonts w:cs="Arial"/>
          <w:sz w:val="22"/>
        </w:rPr>
        <w:t xml:space="preserve"> und höchste ergonomische Anforderungen erfüllen.</w:t>
      </w:r>
      <w:r w:rsidR="0068423B">
        <w:rPr>
          <w:rFonts w:cs="Arial"/>
          <w:sz w:val="22"/>
        </w:rPr>
        <w:t xml:space="preserve"> </w:t>
      </w:r>
      <w:r w:rsidR="00F55B9B">
        <w:rPr>
          <w:rFonts w:cs="Arial"/>
          <w:sz w:val="22"/>
        </w:rPr>
        <w:t>„Wir freuen uns, dass wir Thermoplan</w:t>
      </w:r>
      <w:r w:rsidR="003C68EF">
        <w:rPr>
          <w:rFonts w:cs="Arial"/>
          <w:sz w:val="22"/>
        </w:rPr>
        <w:t xml:space="preserve"> von der TGW-Lösung</w:t>
      </w:r>
      <w:r w:rsidR="00F55B9B">
        <w:rPr>
          <w:rFonts w:cs="Arial"/>
          <w:sz w:val="22"/>
        </w:rPr>
        <w:t xml:space="preserve"> überz</w:t>
      </w:r>
      <w:r w:rsidR="00553F78">
        <w:rPr>
          <w:rFonts w:cs="Arial"/>
          <w:sz w:val="22"/>
        </w:rPr>
        <w:t>eugen konnten</w:t>
      </w:r>
      <w:r w:rsidR="00F55B9B">
        <w:rPr>
          <w:rFonts w:cs="Arial"/>
          <w:sz w:val="22"/>
        </w:rPr>
        <w:t xml:space="preserve">“, </w:t>
      </w:r>
      <w:r w:rsidR="00553F78">
        <w:rPr>
          <w:rFonts w:cs="Arial"/>
          <w:sz w:val="22"/>
        </w:rPr>
        <w:t>unterstreicht</w:t>
      </w:r>
      <w:r w:rsidR="00F55B9B">
        <w:rPr>
          <w:rFonts w:cs="Arial"/>
          <w:sz w:val="22"/>
        </w:rPr>
        <w:t xml:space="preserve"> </w:t>
      </w:r>
      <w:r w:rsidR="0075581B">
        <w:rPr>
          <w:rFonts w:cs="Arial"/>
          <w:sz w:val="22"/>
        </w:rPr>
        <w:t>Beat Losenegger</w:t>
      </w:r>
      <w:r w:rsidR="00F55B9B">
        <w:rPr>
          <w:rFonts w:cs="Arial"/>
          <w:sz w:val="22"/>
        </w:rPr>
        <w:t>, Ma</w:t>
      </w:r>
      <w:r w:rsidR="003C68EF">
        <w:rPr>
          <w:rFonts w:cs="Arial"/>
          <w:sz w:val="22"/>
        </w:rPr>
        <w:t>naging Director bei TGW Schweiz.</w:t>
      </w:r>
      <w:r w:rsidR="003C68EF" w:rsidRPr="003C68EF">
        <w:rPr>
          <w:rFonts w:cs="Arial"/>
          <w:sz w:val="22"/>
        </w:rPr>
        <w:t xml:space="preserve"> </w:t>
      </w:r>
      <w:r w:rsidR="003C68EF">
        <w:rPr>
          <w:rFonts w:cs="Arial"/>
          <w:sz w:val="22"/>
        </w:rPr>
        <w:t xml:space="preserve">„Auch </w:t>
      </w:r>
      <w:r w:rsidR="000D14DE">
        <w:rPr>
          <w:rFonts w:cs="Arial"/>
          <w:sz w:val="22"/>
        </w:rPr>
        <w:t xml:space="preserve">bei Software und Steuerung vertraut der Kunden auf die </w:t>
      </w:r>
      <w:r w:rsidR="003C68EF" w:rsidRPr="000870B5">
        <w:rPr>
          <w:rFonts w:cs="Arial"/>
          <w:sz w:val="22"/>
        </w:rPr>
        <w:t>Kompetenz von TGW</w:t>
      </w:r>
      <w:r w:rsidR="003C68EF">
        <w:rPr>
          <w:rFonts w:cs="Arial"/>
          <w:sz w:val="22"/>
        </w:rPr>
        <w:t>.“</w:t>
      </w:r>
    </w:p>
    <w:p w14:paraId="4AD3ACFE" w14:textId="77777777" w:rsidR="000870B5" w:rsidRDefault="000870B5" w:rsidP="003C68EF">
      <w:pPr>
        <w:ind w:right="1835"/>
        <w:jc w:val="both"/>
        <w:rPr>
          <w:rFonts w:cs="Arial"/>
        </w:rPr>
      </w:pPr>
    </w:p>
    <w:p w14:paraId="5006B706" w14:textId="6512CD50" w:rsidR="000F2F08" w:rsidRDefault="000F2F08" w:rsidP="003C68EF">
      <w:pPr>
        <w:tabs>
          <w:tab w:val="left" w:pos="7797"/>
        </w:tabs>
        <w:ind w:right="1835"/>
        <w:rPr>
          <w:rFonts w:cs="Arial"/>
          <w:b/>
          <w:sz w:val="22"/>
        </w:rPr>
      </w:pPr>
    </w:p>
    <w:p w14:paraId="1D5B54D9" w14:textId="595A8BAD" w:rsidR="00E77F28" w:rsidRDefault="00E77F28" w:rsidP="003C68EF">
      <w:pPr>
        <w:tabs>
          <w:tab w:val="left" w:pos="7797"/>
        </w:tabs>
        <w:ind w:right="1835"/>
        <w:rPr>
          <w:rFonts w:cs="Arial"/>
          <w:b/>
          <w:sz w:val="22"/>
        </w:rPr>
      </w:pPr>
    </w:p>
    <w:p w14:paraId="01AD52BA" w14:textId="2B880EF8" w:rsidR="00E77F28" w:rsidRDefault="00E77F28" w:rsidP="000870B5">
      <w:pPr>
        <w:tabs>
          <w:tab w:val="left" w:pos="7797"/>
        </w:tabs>
        <w:ind w:right="1126"/>
        <w:rPr>
          <w:rFonts w:cs="Arial"/>
          <w:b/>
          <w:sz w:val="22"/>
        </w:rPr>
      </w:pPr>
    </w:p>
    <w:p w14:paraId="1DB30973" w14:textId="6FCD640A" w:rsidR="00E77F28" w:rsidRDefault="00E77F28" w:rsidP="000870B5">
      <w:pPr>
        <w:tabs>
          <w:tab w:val="left" w:pos="7797"/>
        </w:tabs>
        <w:ind w:right="1126"/>
        <w:rPr>
          <w:rFonts w:cs="Arial"/>
          <w:b/>
          <w:sz w:val="22"/>
        </w:rPr>
      </w:pPr>
    </w:p>
    <w:p w14:paraId="3583CD2B" w14:textId="45008272" w:rsidR="00E77F28" w:rsidRDefault="00E77F28" w:rsidP="000870B5">
      <w:pPr>
        <w:tabs>
          <w:tab w:val="left" w:pos="7797"/>
        </w:tabs>
        <w:ind w:right="1126"/>
        <w:rPr>
          <w:rFonts w:cs="Arial"/>
          <w:b/>
          <w:sz w:val="22"/>
        </w:rPr>
      </w:pPr>
    </w:p>
    <w:p w14:paraId="3F992D99" w14:textId="3727AF39" w:rsidR="00E77F28" w:rsidRDefault="00E77F28" w:rsidP="000870B5">
      <w:pPr>
        <w:tabs>
          <w:tab w:val="left" w:pos="7797"/>
        </w:tabs>
        <w:ind w:right="1126"/>
        <w:rPr>
          <w:rFonts w:cs="Arial"/>
          <w:b/>
          <w:sz w:val="22"/>
        </w:rPr>
      </w:pPr>
    </w:p>
    <w:p w14:paraId="0879F407" w14:textId="01AC90AD" w:rsidR="00E77F28" w:rsidRDefault="00E77F28" w:rsidP="000870B5">
      <w:pPr>
        <w:tabs>
          <w:tab w:val="left" w:pos="7797"/>
        </w:tabs>
        <w:ind w:right="1126"/>
        <w:rPr>
          <w:rFonts w:cs="Arial"/>
          <w:b/>
          <w:sz w:val="22"/>
        </w:rPr>
      </w:pPr>
    </w:p>
    <w:p w14:paraId="5436FFC2" w14:textId="36D3ADA8" w:rsidR="00E77F28" w:rsidRDefault="00E77F28" w:rsidP="000870B5">
      <w:pPr>
        <w:tabs>
          <w:tab w:val="left" w:pos="7797"/>
        </w:tabs>
        <w:ind w:right="1126"/>
        <w:rPr>
          <w:rFonts w:cs="Arial"/>
          <w:b/>
          <w:sz w:val="22"/>
        </w:rPr>
      </w:pPr>
    </w:p>
    <w:p w14:paraId="71B9D441" w14:textId="5784BAB1" w:rsidR="00E77F28" w:rsidRDefault="00E77F28" w:rsidP="000870B5">
      <w:pPr>
        <w:tabs>
          <w:tab w:val="left" w:pos="7797"/>
        </w:tabs>
        <w:ind w:right="1126"/>
        <w:rPr>
          <w:rFonts w:cs="Arial"/>
          <w:b/>
          <w:sz w:val="22"/>
        </w:rPr>
      </w:pPr>
    </w:p>
    <w:p w14:paraId="19FAF849" w14:textId="7735A519" w:rsidR="00E77F28" w:rsidRDefault="00E77F28" w:rsidP="000870B5">
      <w:pPr>
        <w:tabs>
          <w:tab w:val="left" w:pos="7797"/>
        </w:tabs>
        <w:ind w:right="1126"/>
        <w:rPr>
          <w:rFonts w:cs="Arial"/>
          <w:b/>
          <w:sz w:val="22"/>
        </w:rPr>
      </w:pPr>
    </w:p>
    <w:p w14:paraId="600BBA79" w14:textId="77777777" w:rsidR="00617A87" w:rsidRDefault="00617A87" w:rsidP="000870B5">
      <w:pPr>
        <w:tabs>
          <w:tab w:val="left" w:pos="7797"/>
        </w:tabs>
        <w:ind w:right="1126"/>
        <w:rPr>
          <w:rFonts w:cs="Arial"/>
          <w:b/>
          <w:sz w:val="22"/>
        </w:rPr>
      </w:pPr>
    </w:p>
    <w:p w14:paraId="4F4E2006" w14:textId="69E67025" w:rsidR="00E77F28" w:rsidRDefault="00E77F28" w:rsidP="000870B5">
      <w:pPr>
        <w:tabs>
          <w:tab w:val="left" w:pos="7797"/>
        </w:tabs>
        <w:ind w:right="1126"/>
        <w:rPr>
          <w:rFonts w:cs="Arial"/>
          <w:b/>
          <w:sz w:val="22"/>
        </w:rPr>
      </w:pPr>
    </w:p>
    <w:p w14:paraId="48692C22" w14:textId="55197A0F" w:rsidR="00E77F28" w:rsidRDefault="00E77F28" w:rsidP="000870B5">
      <w:pPr>
        <w:tabs>
          <w:tab w:val="left" w:pos="7797"/>
        </w:tabs>
        <w:ind w:right="1126"/>
        <w:rPr>
          <w:rFonts w:cs="Arial"/>
          <w:b/>
          <w:sz w:val="22"/>
        </w:rPr>
      </w:pPr>
    </w:p>
    <w:p w14:paraId="436D44C6" w14:textId="4A296AA5" w:rsidR="00E77F28" w:rsidRDefault="00E77F28" w:rsidP="000870B5">
      <w:pPr>
        <w:tabs>
          <w:tab w:val="left" w:pos="7797"/>
        </w:tabs>
        <w:ind w:right="1126"/>
        <w:rPr>
          <w:rFonts w:cs="Arial"/>
          <w:b/>
          <w:sz w:val="22"/>
        </w:rPr>
      </w:pPr>
    </w:p>
    <w:p w14:paraId="013828E5" w14:textId="472164F2" w:rsidR="000F039C" w:rsidRPr="001D5A9A" w:rsidRDefault="00E36D43" w:rsidP="000870B5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170821" w:rsidRPr="003F503A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  <w:r w:rsidR="00170821">
        <w:rPr>
          <w:rFonts w:ascii="Arial" w:hAnsi="Arial" w:cs="Arial"/>
          <w:sz w:val="20"/>
          <w:szCs w:val="20"/>
          <w:lang w:val="en-AU"/>
        </w:rPr>
        <w:br/>
      </w:r>
    </w:p>
    <w:p w14:paraId="62857D88" w14:textId="77777777" w:rsidR="000F039C" w:rsidRPr="00790763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b/>
          <w:szCs w:val="20"/>
          <w:lang w:val="en-AU"/>
        </w:rPr>
      </w:pPr>
      <w:r w:rsidRPr="00790763">
        <w:rPr>
          <w:rFonts w:cs="Arial"/>
          <w:b/>
          <w:szCs w:val="20"/>
          <w:lang w:val="en-AU"/>
        </w:rPr>
        <w:t>Über die TGW Logistics Group:</w:t>
      </w:r>
    </w:p>
    <w:p w14:paraId="362DA7EB" w14:textId="110C922A" w:rsidR="000F039C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ist ein international führender Anbieter von Intralogistik-Lösungen. Seit 50 Jahren realisiert der österreichische Spezialist </w:t>
      </w:r>
      <w:r w:rsidR="00292532">
        <w:rPr>
          <w:rFonts w:cs="Arial"/>
          <w:szCs w:val="20"/>
        </w:rPr>
        <w:t>hoch</w:t>
      </w:r>
      <w:r>
        <w:rPr>
          <w:rFonts w:cs="Arial"/>
          <w:szCs w:val="20"/>
        </w:rPr>
        <w:t xml:space="preserve">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14:paraId="108FBBB0" w14:textId="77777777" w:rsidR="000F039C" w:rsidRDefault="000F039C" w:rsidP="000870B5">
      <w:pPr>
        <w:tabs>
          <w:tab w:val="left" w:pos="1697"/>
          <w:tab w:val="left" w:pos="7797"/>
        </w:tabs>
        <w:spacing w:line="240" w:lineRule="auto"/>
        <w:ind w:right="1126"/>
        <w:rPr>
          <w:rFonts w:cs="Arial"/>
          <w:szCs w:val="20"/>
        </w:rPr>
      </w:pPr>
    </w:p>
    <w:p w14:paraId="75201631" w14:textId="77777777" w:rsidR="000F039C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hat Niederlassungen in Europa, China und den USA und beschäftigt weltweit </w:t>
      </w:r>
      <w:r w:rsidR="00AE27B7">
        <w:rPr>
          <w:rFonts w:cs="Arial"/>
          <w:szCs w:val="20"/>
        </w:rPr>
        <w:t>mehr als 3.3</w:t>
      </w:r>
      <w:r>
        <w:rPr>
          <w:rFonts w:cs="Arial"/>
          <w:szCs w:val="20"/>
        </w:rPr>
        <w:t>00 Mita</w:t>
      </w:r>
      <w:r w:rsidR="00AE27B7">
        <w:rPr>
          <w:rFonts w:cs="Arial"/>
          <w:szCs w:val="20"/>
        </w:rPr>
        <w:t>rbeiter. Im Wirtschaftsjahr 2017/2018</w:t>
      </w:r>
      <w:r>
        <w:rPr>
          <w:rFonts w:cs="Arial"/>
          <w:szCs w:val="20"/>
        </w:rPr>
        <w:t xml:space="preserve"> erzielte das Unternehmen einen Gesamtumsatz von </w:t>
      </w:r>
      <w:r w:rsidR="00AE27B7">
        <w:rPr>
          <w:rFonts w:cs="Arial"/>
          <w:szCs w:val="20"/>
        </w:rPr>
        <w:t>713</w:t>
      </w:r>
      <w:r>
        <w:rPr>
          <w:rFonts w:cs="Arial"/>
          <w:szCs w:val="20"/>
        </w:rPr>
        <w:t xml:space="preserve"> Millionen Euro.</w:t>
      </w:r>
    </w:p>
    <w:p w14:paraId="6B004C09" w14:textId="77777777" w:rsidR="000F039C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</w:rPr>
      </w:pPr>
    </w:p>
    <w:p w14:paraId="0571E764" w14:textId="77777777" w:rsidR="000F039C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</w:rPr>
      </w:pPr>
    </w:p>
    <w:p w14:paraId="7DC68D03" w14:textId="77777777" w:rsidR="000F039C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</w:rPr>
      </w:pPr>
    </w:p>
    <w:p w14:paraId="451CBA4E" w14:textId="77777777" w:rsidR="000F039C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</w:rPr>
      </w:pPr>
    </w:p>
    <w:p w14:paraId="7A2412E1" w14:textId="77777777" w:rsidR="000F039C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14:paraId="162F6F21" w14:textId="77777777" w:rsidR="004D183D" w:rsidRDefault="004D183D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</w:rPr>
      </w:pPr>
      <w:r>
        <w:rPr>
          <w:rFonts w:cs="Arial"/>
          <w:szCs w:val="20"/>
        </w:rPr>
        <w:t xml:space="preserve">© Thermoplan, </w:t>
      </w:r>
    </w:p>
    <w:p w14:paraId="54F54C0E" w14:textId="5DBCC516" w:rsidR="000F039C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</w:t>
      </w:r>
      <w:r w:rsidR="004D183D">
        <w:rPr>
          <w:rFonts w:cs="Arial"/>
          <w:szCs w:val="20"/>
        </w:rPr>
        <w:t>/Projekt Thermoplan</w:t>
      </w:r>
      <w:r>
        <w:rPr>
          <w:rFonts w:cs="Arial"/>
          <w:szCs w:val="20"/>
        </w:rPr>
        <w:t xml:space="preserve"> befassen, honorarfrei. Kein honorarfreier Abdruck für werbliche Zwecke.</w:t>
      </w:r>
    </w:p>
    <w:p w14:paraId="61739AE9" w14:textId="77777777" w:rsidR="000F039C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</w:rPr>
      </w:pPr>
    </w:p>
    <w:p w14:paraId="2B0AD714" w14:textId="77777777" w:rsidR="000F039C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</w:rPr>
      </w:pPr>
    </w:p>
    <w:p w14:paraId="59E9EC76" w14:textId="77777777" w:rsidR="000F039C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14:paraId="7E214EAB" w14:textId="77777777" w:rsidR="000F039C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14:paraId="5ED3F439" w14:textId="0CB5142A" w:rsidR="000F039C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 xml:space="preserve">, </w:t>
      </w:r>
      <w:r w:rsidR="00A62B38">
        <w:rPr>
          <w:rFonts w:cs="Arial"/>
          <w:szCs w:val="20"/>
        </w:rPr>
        <w:t>Ludwig Szinicz Straße</w:t>
      </w:r>
      <w:r>
        <w:rPr>
          <w:rFonts w:cs="Arial"/>
          <w:szCs w:val="20"/>
        </w:rPr>
        <w:t xml:space="preserve"> 3</w:t>
      </w:r>
    </w:p>
    <w:p w14:paraId="044D2386" w14:textId="77777777" w:rsidR="000F039C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14:paraId="1E5885FA" w14:textId="77777777" w:rsidR="000F039C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14:paraId="4518876F" w14:textId="77777777" w:rsidR="000F039C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14:paraId="59108F54" w14:textId="77777777" w:rsidR="000F039C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</w:rPr>
      </w:pPr>
    </w:p>
    <w:p w14:paraId="6B5779D5" w14:textId="77777777" w:rsidR="000F039C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</w:rPr>
      </w:pPr>
    </w:p>
    <w:p w14:paraId="15E9C4F0" w14:textId="77777777" w:rsidR="000F039C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</w:rPr>
      </w:pPr>
    </w:p>
    <w:p w14:paraId="4434D5AC" w14:textId="77777777" w:rsidR="000F039C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</w:rPr>
      </w:pPr>
    </w:p>
    <w:p w14:paraId="39F600F3" w14:textId="31EDA390" w:rsidR="000F039C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b/>
          <w:szCs w:val="20"/>
          <w:lang w:val="en-AU"/>
        </w:rPr>
      </w:pPr>
      <w:r w:rsidRPr="001D5A9A">
        <w:rPr>
          <w:rFonts w:cs="Arial"/>
          <w:b/>
          <w:szCs w:val="20"/>
          <w:lang w:val="en-AU"/>
        </w:rPr>
        <w:t>Pressekontakt:</w:t>
      </w:r>
    </w:p>
    <w:p w14:paraId="68DF506C" w14:textId="77777777" w:rsidR="00E36D43" w:rsidRDefault="00E36D43" w:rsidP="00E36D43">
      <w:pPr>
        <w:tabs>
          <w:tab w:val="left" w:pos="7797"/>
        </w:tabs>
        <w:spacing w:line="240" w:lineRule="auto"/>
        <w:ind w:right="1126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14:paraId="5A1D3372" w14:textId="77777777" w:rsidR="00E36D43" w:rsidRDefault="00E36D43" w:rsidP="00E36D43">
      <w:pPr>
        <w:tabs>
          <w:tab w:val="left" w:pos="7797"/>
        </w:tabs>
        <w:spacing w:line="240" w:lineRule="auto"/>
        <w:ind w:right="1126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Marketing Specialist</w:t>
      </w:r>
      <w:bookmarkStart w:id="0" w:name="_GoBack"/>
      <w:bookmarkEnd w:id="0"/>
    </w:p>
    <w:p w14:paraId="2D4B920E" w14:textId="77777777" w:rsidR="00E36D43" w:rsidRDefault="00E36D43" w:rsidP="00E36D43">
      <w:pPr>
        <w:tabs>
          <w:tab w:val="left" w:pos="7797"/>
        </w:tabs>
        <w:spacing w:line="240" w:lineRule="auto"/>
        <w:ind w:right="1126"/>
        <w:rPr>
          <w:rFonts w:cs="Arial"/>
          <w:szCs w:val="20"/>
        </w:rPr>
      </w:pPr>
      <w:r>
        <w:rPr>
          <w:rFonts w:cs="Arial"/>
          <w:szCs w:val="20"/>
        </w:rPr>
        <w:t>T: +43.(0)50.486-2267</w:t>
      </w:r>
    </w:p>
    <w:p w14:paraId="472EDD4E" w14:textId="77777777" w:rsidR="00E36D43" w:rsidRPr="001D5A9A" w:rsidRDefault="00E36D43" w:rsidP="00E36D43">
      <w:pPr>
        <w:tabs>
          <w:tab w:val="left" w:pos="7797"/>
        </w:tabs>
        <w:spacing w:line="240" w:lineRule="auto"/>
        <w:ind w:right="1126"/>
        <w:rPr>
          <w:rFonts w:cs="Arial"/>
          <w:szCs w:val="20"/>
          <w:lang w:val="de-AT"/>
        </w:rPr>
      </w:pPr>
      <w:r w:rsidRPr="001D5A9A">
        <w:rPr>
          <w:rFonts w:cs="Arial"/>
          <w:szCs w:val="20"/>
          <w:lang w:val="de-AT"/>
        </w:rPr>
        <w:t>M: +43.(0)664.88459713</w:t>
      </w:r>
    </w:p>
    <w:p w14:paraId="04A8A754" w14:textId="6A6E29F1" w:rsidR="00E36D43" w:rsidRPr="00E36D43" w:rsidRDefault="00E36D43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  <w:lang w:val="de-AT" w:eastAsia="de-AT"/>
        </w:rPr>
      </w:pPr>
      <w:r>
        <w:rPr>
          <w:rFonts w:cs="Arial"/>
          <w:szCs w:val="20"/>
        </w:rPr>
        <w:t>alexander.tahedl@tgw-group.com</w:t>
      </w:r>
    </w:p>
    <w:p w14:paraId="675E12E3" w14:textId="508B03FE" w:rsidR="00E36D43" w:rsidRDefault="00E36D43" w:rsidP="000870B5">
      <w:pPr>
        <w:tabs>
          <w:tab w:val="left" w:pos="7797"/>
        </w:tabs>
        <w:spacing w:line="240" w:lineRule="auto"/>
        <w:ind w:right="1126"/>
        <w:rPr>
          <w:rFonts w:cs="Arial"/>
          <w:b/>
          <w:szCs w:val="20"/>
          <w:lang w:val="en-AU"/>
        </w:rPr>
      </w:pPr>
    </w:p>
    <w:p w14:paraId="0025187F" w14:textId="77777777" w:rsidR="00E36D43" w:rsidRPr="001D5A9A" w:rsidRDefault="00E36D43" w:rsidP="000870B5">
      <w:pPr>
        <w:tabs>
          <w:tab w:val="left" w:pos="7797"/>
        </w:tabs>
        <w:spacing w:line="240" w:lineRule="auto"/>
        <w:ind w:right="1126"/>
        <w:rPr>
          <w:rFonts w:cs="Arial"/>
          <w:b/>
          <w:szCs w:val="20"/>
          <w:lang w:val="en-AU"/>
        </w:rPr>
      </w:pPr>
    </w:p>
    <w:p w14:paraId="2D8F3F79" w14:textId="77777777" w:rsidR="000F039C" w:rsidRPr="001D5A9A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  <w:lang w:val="en-AU"/>
        </w:rPr>
      </w:pPr>
      <w:r w:rsidRPr="001D5A9A">
        <w:rPr>
          <w:rFonts w:cs="Arial"/>
          <w:szCs w:val="20"/>
          <w:lang w:val="en-AU"/>
        </w:rPr>
        <w:t>Martin Kirchmayr</w:t>
      </w:r>
    </w:p>
    <w:p w14:paraId="6B82CC96" w14:textId="77777777" w:rsidR="000F039C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E83A4D">
        <w:rPr>
          <w:rFonts w:cs="Arial"/>
          <w:szCs w:val="20"/>
          <w:lang w:val="en-US"/>
        </w:rPr>
        <w:t>Marketing &amp; Communication</w:t>
      </w:r>
      <w:r w:rsidR="00E93F27">
        <w:rPr>
          <w:rFonts w:cs="Arial"/>
          <w:szCs w:val="20"/>
          <w:lang w:val="en-US"/>
        </w:rPr>
        <w:t>s</w:t>
      </w:r>
    </w:p>
    <w:p w14:paraId="13EF8936" w14:textId="77777777" w:rsidR="000F039C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T: +43.(0)50.486-1382</w:t>
      </w:r>
    </w:p>
    <w:p w14:paraId="676F93B0" w14:textId="77777777" w:rsidR="000F039C" w:rsidRDefault="002377CC" w:rsidP="000870B5">
      <w:pPr>
        <w:tabs>
          <w:tab w:val="left" w:pos="3432"/>
          <w:tab w:val="left" w:pos="7797"/>
        </w:tabs>
        <w:spacing w:line="240" w:lineRule="auto"/>
        <w:ind w:right="1126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+43.(0)664.8187423</w:t>
      </w:r>
    </w:p>
    <w:p w14:paraId="3E81B42F" w14:textId="77777777" w:rsidR="000F039C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martin.kirchmayr@tgw-group.com</w:t>
      </w:r>
    </w:p>
    <w:p w14:paraId="10EA4279" w14:textId="77777777" w:rsidR="000F039C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  <w:lang w:val="en-US"/>
        </w:rPr>
      </w:pPr>
    </w:p>
    <w:p w14:paraId="0604D5CE" w14:textId="77777777" w:rsidR="000F039C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  <w:lang w:val="en-US"/>
        </w:rPr>
      </w:pPr>
    </w:p>
    <w:p w14:paraId="134969E6" w14:textId="77777777" w:rsidR="00E36D43" w:rsidRPr="00FA263C" w:rsidRDefault="00E36D43">
      <w:pPr>
        <w:tabs>
          <w:tab w:val="left" w:pos="7797"/>
        </w:tabs>
        <w:spacing w:line="240" w:lineRule="auto"/>
        <w:ind w:right="1126"/>
        <w:rPr>
          <w:rFonts w:cs="Arial"/>
          <w:szCs w:val="20"/>
          <w:lang w:val="de-AT" w:eastAsia="de-AT"/>
        </w:rPr>
      </w:pPr>
    </w:p>
    <w:sectPr w:rsidR="00E36D43" w:rsidRPr="00FA263C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06362" w14:textId="77777777" w:rsidR="00E03D80" w:rsidRDefault="00E03D80" w:rsidP="00764006">
      <w:pPr>
        <w:spacing w:line="240" w:lineRule="auto"/>
      </w:pPr>
      <w:r>
        <w:separator/>
      </w:r>
    </w:p>
  </w:endnote>
  <w:endnote w:type="continuationSeparator" w:id="0">
    <w:p w14:paraId="5ABC779D" w14:textId="77777777" w:rsidR="00E03D80" w:rsidRDefault="00E03D80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altName w:val="SimSun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9512F2" w:rsidRPr="00252CD7" w14:paraId="2993B219" w14:textId="77777777" w:rsidTr="00C15D91">
      <w:tc>
        <w:tcPr>
          <w:tcW w:w="6474" w:type="dxa"/>
        </w:tcPr>
        <w:p w14:paraId="488087F1" w14:textId="77777777" w:rsidR="009512F2" w:rsidRPr="00252CD7" w:rsidRDefault="009512F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37C55D44" w:rsidR="009512F2" w:rsidRPr="00252CD7" w:rsidRDefault="009512F2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E36D43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925941">
            <w:rPr>
              <w:sz w:val="16"/>
            </w:rPr>
            <w:t>3</w:t>
          </w:r>
        </w:p>
      </w:tc>
    </w:tr>
  </w:tbl>
  <w:p w14:paraId="22243D87" w14:textId="77777777" w:rsidR="009512F2" w:rsidRDefault="009512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3B7F7" w14:textId="77777777" w:rsidR="00E03D80" w:rsidRDefault="00E03D80" w:rsidP="00764006">
      <w:pPr>
        <w:spacing w:line="240" w:lineRule="auto"/>
      </w:pPr>
      <w:r>
        <w:separator/>
      </w:r>
    </w:p>
  </w:footnote>
  <w:footnote w:type="continuationSeparator" w:id="0">
    <w:p w14:paraId="7D89600C" w14:textId="77777777" w:rsidR="00E03D80" w:rsidRDefault="00E03D80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9512F2" w:rsidRDefault="009512F2" w:rsidP="00764006">
    <w:pPr>
      <w:pStyle w:val="Kopfzeile"/>
      <w:jc w:val="right"/>
    </w:pPr>
    <w:r>
      <w:br/>
    </w:r>
  </w:p>
  <w:p w14:paraId="2DF6B9A4" w14:textId="77777777" w:rsidR="009512F2" w:rsidRPr="00C15D91" w:rsidRDefault="009512F2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</w:t>
    </w:r>
    <w:r w:rsidR="008212ED">
      <w:t>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13"/>
  </w:num>
  <w:num w:numId="4">
    <w:abstractNumId w:val="22"/>
  </w:num>
  <w:num w:numId="5">
    <w:abstractNumId w:val="12"/>
  </w:num>
  <w:num w:numId="6">
    <w:abstractNumId w:val="3"/>
  </w:num>
  <w:num w:numId="7">
    <w:abstractNumId w:val="14"/>
  </w:num>
  <w:num w:numId="8">
    <w:abstractNumId w:val="11"/>
  </w:num>
  <w:num w:numId="9">
    <w:abstractNumId w:val="19"/>
  </w:num>
  <w:num w:numId="10">
    <w:abstractNumId w:val="2"/>
  </w:num>
  <w:num w:numId="11">
    <w:abstractNumId w:val="6"/>
  </w:num>
  <w:num w:numId="12">
    <w:abstractNumId w:val="16"/>
  </w:num>
  <w:num w:numId="13">
    <w:abstractNumId w:val="17"/>
  </w:num>
  <w:num w:numId="14">
    <w:abstractNumId w:val="21"/>
  </w:num>
  <w:num w:numId="15">
    <w:abstractNumId w:val="23"/>
  </w:num>
  <w:num w:numId="16">
    <w:abstractNumId w:val="4"/>
  </w:num>
  <w:num w:numId="17">
    <w:abstractNumId w:val="20"/>
  </w:num>
  <w:num w:numId="18">
    <w:abstractNumId w:val="5"/>
  </w:num>
  <w:num w:numId="19">
    <w:abstractNumId w:val="7"/>
  </w:num>
  <w:num w:numId="20">
    <w:abstractNumId w:val="10"/>
  </w:num>
  <w:num w:numId="21">
    <w:abstractNumId w:val="1"/>
  </w:num>
  <w:num w:numId="22">
    <w:abstractNumId w:val="9"/>
  </w:num>
  <w:num w:numId="23">
    <w:abstractNumId w:val="18"/>
  </w:num>
  <w:num w:numId="24">
    <w:abstractNumId w:val="18"/>
  </w:num>
  <w:num w:numId="25">
    <w:abstractNumId w:val="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48BC"/>
    <w:rsid w:val="000048E9"/>
    <w:rsid w:val="00004E72"/>
    <w:rsid w:val="00007176"/>
    <w:rsid w:val="00010A8A"/>
    <w:rsid w:val="000141B7"/>
    <w:rsid w:val="00016805"/>
    <w:rsid w:val="00016A42"/>
    <w:rsid w:val="00020C90"/>
    <w:rsid w:val="0002337D"/>
    <w:rsid w:val="00026981"/>
    <w:rsid w:val="00026B06"/>
    <w:rsid w:val="00032B83"/>
    <w:rsid w:val="000333B7"/>
    <w:rsid w:val="000338CC"/>
    <w:rsid w:val="00033F6D"/>
    <w:rsid w:val="00036D20"/>
    <w:rsid w:val="00041846"/>
    <w:rsid w:val="00042726"/>
    <w:rsid w:val="000429AF"/>
    <w:rsid w:val="00043FE7"/>
    <w:rsid w:val="00044B78"/>
    <w:rsid w:val="00044F5F"/>
    <w:rsid w:val="00045425"/>
    <w:rsid w:val="00046CA1"/>
    <w:rsid w:val="0005207A"/>
    <w:rsid w:val="00054579"/>
    <w:rsid w:val="00055779"/>
    <w:rsid w:val="00056540"/>
    <w:rsid w:val="000603BE"/>
    <w:rsid w:val="00061F38"/>
    <w:rsid w:val="00064722"/>
    <w:rsid w:val="000651D7"/>
    <w:rsid w:val="00065CD8"/>
    <w:rsid w:val="0006709E"/>
    <w:rsid w:val="0006786C"/>
    <w:rsid w:val="000678C1"/>
    <w:rsid w:val="00070046"/>
    <w:rsid w:val="00070362"/>
    <w:rsid w:val="0007068A"/>
    <w:rsid w:val="00070F06"/>
    <w:rsid w:val="00071B92"/>
    <w:rsid w:val="00071BC4"/>
    <w:rsid w:val="00072AEB"/>
    <w:rsid w:val="000740E1"/>
    <w:rsid w:val="00077DC3"/>
    <w:rsid w:val="00077E72"/>
    <w:rsid w:val="00081FA6"/>
    <w:rsid w:val="0008298D"/>
    <w:rsid w:val="0008328C"/>
    <w:rsid w:val="00084DC2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DFA"/>
    <w:rsid w:val="00095CBA"/>
    <w:rsid w:val="00097487"/>
    <w:rsid w:val="000A23E2"/>
    <w:rsid w:val="000A3230"/>
    <w:rsid w:val="000A3C02"/>
    <w:rsid w:val="000A490F"/>
    <w:rsid w:val="000A51B5"/>
    <w:rsid w:val="000A5860"/>
    <w:rsid w:val="000A67DD"/>
    <w:rsid w:val="000B2D0A"/>
    <w:rsid w:val="000B3432"/>
    <w:rsid w:val="000B3A42"/>
    <w:rsid w:val="000B6520"/>
    <w:rsid w:val="000B6892"/>
    <w:rsid w:val="000B697D"/>
    <w:rsid w:val="000B6D90"/>
    <w:rsid w:val="000C043F"/>
    <w:rsid w:val="000C07DC"/>
    <w:rsid w:val="000C2723"/>
    <w:rsid w:val="000C67E8"/>
    <w:rsid w:val="000C6E5F"/>
    <w:rsid w:val="000D0819"/>
    <w:rsid w:val="000D0B64"/>
    <w:rsid w:val="000D0FFE"/>
    <w:rsid w:val="000D14DE"/>
    <w:rsid w:val="000D26A4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58F9"/>
    <w:rsid w:val="000E721B"/>
    <w:rsid w:val="000E742E"/>
    <w:rsid w:val="000E779D"/>
    <w:rsid w:val="000F039C"/>
    <w:rsid w:val="000F2F08"/>
    <w:rsid w:val="000F6568"/>
    <w:rsid w:val="000F6F55"/>
    <w:rsid w:val="000F7D85"/>
    <w:rsid w:val="00100CDF"/>
    <w:rsid w:val="00102B91"/>
    <w:rsid w:val="00102B94"/>
    <w:rsid w:val="00102C0C"/>
    <w:rsid w:val="00102F3E"/>
    <w:rsid w:val="001109BF"/>
    <w:rsid w:val="00113DF1"/>
    <w:rsid w:val="0011552B"/>
    <w:rsid w:val="00117307"/>
    <w:rsid w:val="00121757"/>
    <w:rsid w:val="001251BC"/>
    <w:rsid w:val="00131742"/>
    <w:rsid w:val="00132861"/>
    <w:rsid w:val="001336A2"/>
    <w:rsid w:val="00133B2B"/>
    <w:rsid w:val="00134B5A"/>
    <w:rsid w:val="00135314"/>
    <w:rsid w:val="001354C6"/>
    <w:rsid w:val="00135923"/>
    <w:rsid w:val="00136EEB"/>
    <w:rsid w:val="001411C5"/>
    <w:rsid w:val="00141294"/>
    <w:rsid w:val="00141B16"/>
    <w:rsid w:val="00141F13"/>
    <w:rsid w:val="00142118"/>
    <w:rsid w:val="001436B8"/>
    <w:rsid w:val="00151881"/>
    <w:rsid w:val="001529FF"/>
    <w:rsid w:val="00152B5E"/>
    <w:rsid w:val="00152DD7"/>
    <w:rsid w:val="001550EF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7018E"/>
    <w:rsid w:val="00170526"/>
    <w:rsid w:val="00170821"/>
    <w:rsid w:val="00170E83"/>
    <w:rsid w:val="001722D2"/>
    <w:rsid w:val="00172F83"/>
    <w:rsid w:val="00174858"/>
    <w:rsid w:val="00174FA7"/>
    <w:rsid w:val="00175297"/>
    <w:rsid w:val="001825C5"/>
    <w:rsid w:val="00182982"/>
    <w:rsid w:val="00183096"/>
    <w:rsid w:val="00183B79"/>
    <w:rsid w:val="001845C3"/>
    <w:rsid w:val="0018497E"/>
    <w:rsid w:val="00185503"/>
    <w:rsid w:val="00185E8C"/>
    <w:rsid w:val="00191FBF"/>
    <w:rsid w:val="00192D96"/>
    <w:rsid w:val="00193DF6"/>
    <w:rsid w:val="0019419D"/>
    <w:rsid w:val="00194487"/>
    <w:rsid w:val="001944EC"/>
    <w:rsid w:val="00195B5A"/>
    <w:rsid w:val="001A0355"/>
    <w:rsid w:val="001A0755"/>
    <w:rsid w:val="001A3CC9"/>
    <w:rsid w:val="001B0377"/>
    <w:rsid w:val="001B148A"/>
    <w:rsid w:val="001B170E"/>
    <w:rsid w:val="001B1C61"/>
    <w:rsid w:val="001B3B4C"/>
    <w:rsid w:val="001B45B4"/>
    <w:rsid w:val="001B6421"/>
    <w:rsid w:val="001B6B48"/>
    <w:rsid w:val="001B7711"/>
    <w:rsid w:val="001C0242"/>
    <w:rsid w:val="001C1504"/>
    <w:rsid w:val="001C1F1C"/>
    <w:rsid w:val="001C7270"/>
    <w:rsid w:val="001C75F5"/>
    <w:rsid w:val="001C7C14"/>
    <w:rsid w:val="001C7DD0"/>
    <w:rsid w:val="001D0341"/>
    <w:rsid w:val="001D1972"/>
    <w:rsid w:val="001D38DF"/>
    <w:rsid w:val="001D3B2A"/>
    <w:rsid w:val="001D3BE6"/>
    <w:rsid w:val="001D3C10"/>
    <w:rsid w:val="001D4AC5"/>
    <w:rsid w:val="001D5A9A"/>
    <w:rsid w:val="001E12D3"/>
    <w:rsid w:val="001E4E67"/>
    <w:rsid w:val="001E7058"/>
    <w:rsid w:val="001E7DD8"/>
    <w:rsid w:val="001F052A"/>
    <w:rsid w:val="001F1104"/>
    <w:rsid w:val="001F3345"/>
    <w:rsid w:val="001F3FD0"/>
    <w:rsid w:val="001F4209"/>
    <w:rsid w:val="001F4EB1"/>
    <w:rsid w:val="001F5042"/>
    <w:rsid w:val="001F5E6D"/>
    <w:rsid w:val="001F757E"/>
    <w:rsid w:val="002031BD"/>
    <w:rsid w:val="002039AC"/>
    <w:rsid w:val="00205044"/>
    <w:rsid w:val="00205B69"/>
    <w:rsid w:val="002070D2"/>
    <w:rsid w:val="0020750E"/>
    <w:rsid w:val="00211BA0"/>
    <w:rsid w:val="00213187"/>
    <w:rsid w:val="0021326C"/>
    <w:rsid w:val="00214E93"/>
    <w:rsid w:val="002170BE"/>
    <w:rsid w:val="0021723A"/>
    <w:rsid w:val="002178D9"/>
    <w:rsid w:val="00221837"/>
    <w:rsid w:val="00222848"/>
    <w:rsid w:val="00222B47"/>
    <w:rsid w:val="00227EC1"/>
    <w:rsid w:val="002316D5"/>
    <w:rsid w:val="00231C7F"/>
    <w:rsid w:val="00231D5F"/>
    <w:rsid w:val="0023298C"/>
    <w:rsid w:val="00236B64"/>
    <w:rsid w:val="002377CC"/>
    <w:rsid w:val="00237FAD"/>
    <w:rsid w:val="00240F29"/>
    <w:rsid w:val="00241EA6"/>
    <w:rsid w:val="002426F6"/>
    <w:rsid w:val="00245158"/>
    <w:rsid w:val="0024517B"/>
    <w:rsid w:val="002466C0"/>
    <w:rsid w:val="00246CB6"/>
    <w:rsid w:val="00252CD7"/>
    <w:rsid w:val="00253096"/>
    <w:rsid w:val="00254EE8"/>
    <w:rsid w:val="00255570"/>
    <w:rsid w:val="00261DBE"/>
    <w:rsid w:val="00263BEF"/>
    <w:rsid w:val="0026487A"/>
    <w:rsid w:val="00266D58"/>
    <w:rsid w:val="00266E09"/>
    <w:rsid w:val="00270A54"/>
    <w:rsid w:val="00270C76"/>
    <w:rsid w:val="00271172"/>
    <w:rsid w:val="002729BC"/>
    <w:rsid w:val="0027315D"/>
    <w:rsid w:val="00273635"/>
    <w:rsid w:val="00273DBC"/>
    <w:rsid w:val="00274BBD"/>
    <w:rsid w:val="00274CBD"/>
    <w:rsid w:val="00274D16"/>
    <w:rsid w:val="002750BF"/>
    <w:rsid w:val="0027654B"/>
    <w:rsid w:val="00280307"/>
    <w:rsid w:val="0028042A"/>
    <w:rsid w:val="00282639"/>
    <w:rsid w:val="00287E22"/>
    <w:rsid w:val="0029174C"/>
    <w:rsid w:val="00291CBF"/>
    <w:rsid w:val="00292532"/>
    <w:rsid w:val="00292577"/>
    <w:rsid w:val="00292EE3"/>
    <w:rsid w:val="00293AE9"/>
    <w:rsid w:val="002947B9"/>
    <w:rsid w:val="002949A8"/>
    <w:rsid w:val="00294E36"/>
    <w:rsid w:val="002956C9"/>
    <w:rsid w:val="00296155"/>
    <w:rsid w:val="002A24DB"/>
    <w:rsid w:val="002A47F3"/>
    <w:rsid w:val="002A50BC"/>
    <w:rsid w:val="002A6CF7"/>
    <w:rsid w:val="002B27F9"/>
    <w:rsid w:val="002B3503"/>
    <w:rsid w:val="002B36AB"/>
    <w:rsid w:val="002B4568"/>
    <w:rsid w:val="002B7358"/>
    <w:rsid w:val="002C023A"/>
    <w:rsid w:val="002C49C4"/>
    <w:rsid w:val="002C4CF7"/>
    <w:rsid w:val="002C501B"/>
    <w:rsid w:val="002C5422"/>
    <w:rsid w:val="002C624B"/>
    <w:rsid w:val="002C7175"/>
    <w:rsid w:val="002C7C65"/>
    <w:rsid w:val="002D3F73"/>
    <w:rsid w:val="002D5963"/>
    <w:rsid w:val="002D63EE"/>
    <w:rsid w:val="002E312E"/>
    <w:rsid w:val="002E3C38"/>
    <w:rsid w:val="002E4E51"/>
    <w:rsid w:val="002E5747"/>
    <w:rsid w:val="002E71B6"/>
    <w:rsid w:val="002F059B"/>
    <w:rsid w:val="002F4FEE"/>
    <w:rsid w:val="002F7368"/>
    <w:rsid w:val="002F7C97"/>
    <w:rsid w:val="0030159E"/>
    <w:rsid w:val="003019F4"/>
    <w:rsid w:val="0030648D"/>
    <w:rsid w:val="003114D5"/>
    <w:rsid w:val="003122E3"/>
    <w:rsid w:val="00313185"/>
    <w:rsid w:val="0031373B"/>
    <w:rsid w:val="00314C9B"/>
    <w:rsid w:val="003168AE"/>
    <w:rsid w:val="00316CC3"/>
    <w:rsid w:val="00316CD2"/>
    <w:rsid w:val="00317FAF"/>
    <w:rsid w:val="00320045"/>
    <w:rsid w:val="00320D4B"/>
    <w:rsid w:val="00321DDA"/>
    <w:rsid w:val="0032405B"/>
    <w:rsid w:val="00324AF6"/>
    <w:rsid w:val="003260FC"/>
    <w:rsid w:val="00330273"/>
    <w:rsid w:val="0033228A"/>
    <w:rsid w:val="003336F3"/>
    <w:rsid w:val="00333793"/>
    <w:rsid w:val="0033488F"/>
    <w:rsid w:val="00335814"/>
    <w:rsid w:val="00337F4B"/>
    <w:rsid w:val="00340150"/>
    <w:rsid w:val="0034179A"/>
    <w:rsid w:val="00341ED1"/>
    <w:rsid w:val="003423C6"/>
    <w:rsid w:val="0034353A"/>
    <w:rsid w:val="0034394C"/>
    <w:rsid w:val="003439CE"/>
    <w:rsid w:val="00343E7A"/>
    <w:rsid w:val="00346126"/>
    <w:rsid w:val="003465D3"/>
    <w:rsid w:val="00347892"/>
    <w:rsid w:val="003504E7"/>
    <w:rsid w:val="00353D82"/>
    <w:rsid w:val="00353F9E"/>
    <w:rsid w:val="003540AE"/>
    <w:rsid w:val="00355190"/>
    <w:rsid w:val="00356074"/>
    <w:rsid w:val="0035637D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AA0"/>
    <w:rsid w:val="003700D7"/>
    <w:rsid w:val="003703FD"/>
    <w:rsid w:val="00370662"/>
    <w:rsid w:val="00373A5C"/>
    <w:rsid w:val="0037522E"/>
    <w:rsid w:val="003765DE"/>
    <w:rsid w:val="00381B4C"/>
    <w:rsid w:val="003820A5"/>
    <w:rsid w:val="00382C48"/>
    <w:rsid w:val="003832E6"/>
    <w:rsid w:val="003840BC"/>
    <w:rsid w:val="00387427"/>
    <w:rsid w:val="003877BB"/>
    <w:rsid w:val="003878FD"/>
    <w:rsid w:val="00391085"/>
    <w:rsid w:val="00391144"/>
    <w:rsid w:val="003911A2"/>
    <w:rsid w:val="00392F49"/>
    <w:rsid w:val="00393F32"/>
    <w:rsid w:val="003960D4"/>
    <w:rsid w:val="003A0407"/>
    <w:rsid w:val="003A2448"/>
    <w:rsid w:val="003A2AEC"/>
    <w:rsid w:val="003A3331"/>
    <w:rsid w:val="003A42A1"/>
    <w:rsid w:val="003A6EC7"/>
    <w:rsid w:val="003A729A"/>
    <w:rsid w:val="003B5D80"/>
    <w:rsid w:val="003B5F61"/>
    <w:rsid w:val="003B62D8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D0C0E"/>
    <w:rsid w:val="003D1457"/>
    <w:rsid w:val="003D3E79"/>
    <w:rsid w:val="003D66BA"/>
    <w:rsid w:val="003E0954"/>
    <w:rsid w:val="003E13CD"/>
    <w:rsid w:val="003E17B7"/>
    <w:rsid w:val="003E1FF4"/>
    <w:rsid w:val="003E2045"/>
    <w:rsid w:val="003E3D73"/>
    <w:rsid w:val="003E452D"/>
    <w:rsid w:val="003E4E08"/>
    <w:rsid w:val="003E5B84"/>
    <w:rsid w:val="003E625C"/>
    <w:rsid w:val="003F04A3"/>
    <w:rsid w:val="003F6519"/>
    <w:rsid w:val="003F6E7A"/>
    <w:rsid w:val="003F7E33"/>
    <w:rsid w:val="004031E7"/>
    <w:rsid w:val="00403ABC"/>
    <w:rsid w:val="00404BB0"/>
    <w:rsid w:val="00404C6F"/>
    <w:rsid w:val="00405383"/>
    <w:rsid w:val="004057A5"/>
    <w:rsid w:val="00406D0D"/>
    <w:rsid w:val="004075C1"/>
    <w:rsid w:val="00417A01"/>
    <w:rsid w:val="00420460"/>
    <w:rsid w:val="00421397"/>
    <w:rsid w:val="00421702"/>
    <w:rsid w:val="00422A59"/>
    <w:rsid w:val="00424AA7"/>
    <w:rsid w:val="00424B45"/>
    <w:rsid w:val="004258A7"/>
    <w:rsid w:val="00425957"/>
    <w:rsid w:val="00430BE8"/>
    <w:rsid w:val="00430D6B"/>
    <w:rsid w:val="00431C20"/>
    <w:rsid w:val="00431E13"/>
    <w:rsid w:val="0043240B"/>
    <w:rsid w:val="00434234"/>
    <w:rsid w:val="00434865"/>
    <w:rsid w:val="00435999"/>
    <w:rsid w:val="00435B98"/>
    <w:rsid w:val="00436E0D"/>
    <w:rsid w:val="00437EFC"/>
    <w:rsid w:val="0044195E"/>
    <w:rsid w:val="00444BA0"/>
    <w:rsid w:val="004455EB"/>
    <w:rsid w:val="00446BA4"/>
    <w:rsid w:val="004472A0"/>
    <w:rsid w:val="00447A66"/>
    <w:rsid w:val="00450B34"/>
    <w:rsid w:val="00452350"/>
    <w:rsid w:val="00452F19"/>
    <w:rsid w:val="004546BD"/>
    <w:rsid w:val="004551A0"/>
    <w:rsid w:val="00455B72"/>
    <w:rsid w:val="00455C3D"/>
    <w:rsid w:val="0046196B"/>
    <w:rsid w:val="00461BA1"/>
    <w:rsid w:val="00467299"/>
    <w:rsid w:val="00467BB2"/>
    <w:rsid w:val="00470B0F"/>
    <w:rsid w:val="004712CF"/>
    <w:rsid w:val="004743B7"/>
    <w:rsid w:val="00474631"/>
    <w:rsid w:val="00480094"/>
    <w:rsid w:val="0048160A"/>
    <w:rsid w:val="004825B7"/>
    <w:rsid w:val="004835A9"/>
    <w:rsid w:val="00484E73"/>
    <w:rsid w:val="00485326"/>
    <w:rsid w:val="00485975"/>
    <w:rsid w:val="004859C0"/>
    <w:rsid w:val="00485C68"/>
    <w:rsid w:val="00487647"/>
    <w:rsid w:val="00493E79"/>
    <w:rsid w:val="00494F3A"/>
    <w:rsid w:val="004A36E5"/>
    <w:rsid w:val="004A4623"/>
    <w:rsid w:val="004A48A6"/>
    <w:rsid w:val="004A4B02"/>
    <w:rsid w:val="004A5DE3"/>
    <w:rsid w:val="004A6B41"/>
    <w:rsid w:val="004A78EA"/>
    <w:rsid w:val="004B2037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75A"/>
    <w:rsid w:val="004D09EE"/>
    <w:rsid w:val="004D0ED8"/>
    <w:rsid w:val="004D1826"/>
    <w:rsid w:val="004D183D"/>
    <w:rsid w:val="004D6889"/>
    <w:rsid w:val="004D6BB6"/>
    <w:rsid w:val="004D6CD1"/>
    <w:rsid w:val="004D728E"/>
    <w:rsid w:val="004E19AD"/>
    <w:rsid w:val="004E264D"/>
    <w:rsid w:val="004E27F0"/>
    <w:rsid w:val="004E296D"/>
    <w:rsid w:val="004E371B"/>
    <w:rsid w:val="004E40B1"/>
    <w:rsid w:val="004E4588"/>
    <w:rsid w:val="004E4BFF"/>
    <w:rsid w:val="004E63AE"/>
    <w:rsid w:val="004E6AFB"/>
    <w:rsid w:val="004E72A9"/>
    <w:rsid w:val="004E7850"/>
    <w:rsid w:val="004F2F9A"/>
    <w:rsid w:val="004F4838"/>
    <w:rsid w:val="004F4CB9"/>
    <w:rsid w:val="004F6081"/>
    <w:rsid w:val="00500690"/>
    <w:rsid w:val="00501702"/>
    <w:rsid w:val="00502B61"/>
    <w:rsid w:val="00503E3E"/>
    <w:rsid w:val="0050417C"/>
    <w:rsid w:val="00505DCA"/>
    <w:rsid w:val="00510621"/>
    <w:rsid w:val="00510831"/>
    <w:rsid w:val="00511610"/>
    <w:rsid w:val="00513036"/>
    <w:rsid w:val="005140C0"/>
    <w:rsid w:val="00516F92"/>
    <w:rsid w:val="005202F2"/>
    <w:rsid w:val="00520D27"/>
    <w:rsid w:val="00521DF4"/>
    <w:rsid w:val="0052421D"/>
    <w:rsid w:val="00525ED3"/>
    <w:rsid w:val="00527031"/>
    <w:rsid w:val="005278C0"/>
    <w:rsid w:val="0053149B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F83"/>
    <w:rsid w:val="00546244"/>
    <w:rsid w:val="00546E1B"/>
    <w:rsid w:val="0054730D"/>
    <w:rsid w:val="00547388"/>
    <w:rsid w:val="00547EE3"/>
    <w:rsid w:val="00553F78"/>
    <w:rsid w:val="0055503D"/>
    <w:rsid w:val="0055542D"/>
    <w:rsid w:val="00560882"/>
    <w:rsid w:val="005609F6"/>
    <w:rsid w:val="005634F5"/>
    <w:rsid w:val="005649A2"/>
    <w:rsid w:val="005655EB"/>
    <w:rsid w:val="00565C0F"/>
    <w:rsid w:val="00566C99"/>
    <w:rsid w:val="00567DBF"/>
    <w:rsid w:val="00572BDA"/>
    <w:rsid w:val="005735A7"/>
    <w:rsid w:val="00574E3C"/>
    <w:rsid w:val="00574EE7"/>
    <w:rsid w:val="00577E48"/>
    <w:rsid w:val="00582DE4"/>
    <w:rsid w:val="0058334F"/>
    <w:rsid w:val="0058393E"/>
    <w:rsid w:val="005843C1"/>
    <w:rsid w:val="00584B0A"/>
    <w:rsid w:val="00586A99"/>
    <w:rsid w:val="00587756"/>
    <w:rsid w:val="00590379"/>
    <w:rsid w:val="00590E98"/>
    <w:rsid w:val="005918D1"/>
    <w:rsid w:val="00593028"/>
    <w:rsid w:val="005937F5"/>
    <w:rsid w:val="0059546F"/>
    <w:rsid w:val="00595F90"/>
    <w:rsid w:val="005A1CE4"/>
    <w:rsid w:val="005A3199"/>
    <w:rsid w:val="005A37FB"/>
    <w:rsid w:val="005A4203"/>
    <w:rsid w:val="005A642C"/>
    <w:rsid w:val="005B1FBE"/>
    <w:rsid w:val="005B446B"/>
    <w:rsid w:val="005B7777"/>
    <w:rsid w:val="005C121A"/>
    <w:rsid w:val="005C3AD9"/>
    <w:rsid w:val="005C3D17"/>
    <w:rsid w:val="005C67B0"/>
    <w:rsid w:val="005C6F82"/>
    <w:rsid w:val="005C7E11"/>
    <w:rsid w:val="005D00B5"/>
    <w:rsid w:val="005D0133"/>
    <w:rsid w:val="005D1164"/>
    <w:rsid w:val="005D1C5D"/>
    <w:rsid w:val="005D2F99"/>
    <w:rsid w:val="005D4AF0"/>
    <w:rsid w:val="005D5801"/>
    <w:rsid w:val="005D625F"/>
    <w:rsid w:val="005D7899"/>
    <w:rsid w:val="005E15B3"/>
    <w:rsid w:val="005E26CA"/>
    <w:rsid w:val="005E2D7B"/>
    <w:rsid w:val="005E32F3"/>
    <w:rsid w:val="005E4B43"/>
    <w:rsid w:val="005E5C16"/>
    <w:rsid w:val="005F2FD4"/>
    <w:rsid w:val="005F4562"/>
    <w:rsid w:val="005F518B"/>
    <w:rsid w:val="005F5638"/>
    <w:rsid w:val="005F7884"/>
    <w:rsid w:val="006027F0"/>
    <w:rsid w:val="00603680"/>
    <w:rsid w:val="00604E8C"/>
    <w:rsid w:val="00605448"/>
    <w:rsid w:val="00607294"/>
    <w:rsid w:val="00607AEF"/>
    <w:rsid w:val="00607D09"/>
    <w:rsid w:val="00607EAC"/>
    <w:rsid w:val="006118EE"/>
    <w:rsid w:val="00612290"/>
    <w:rsid w:val="00613B8D"/>
    <w:rsid w:val="00614FAD"/>
    <w:rsid w:val="0061568D"/>
    <w:rsid w:val="00615A32"/>
    <w:rsid w:val="006162F8"/>
    <w:rsid w:val="00616DF5"/>
    <w:rsid w:val="00617A87"/>
    <w:rsid w:val="006225BA"/>
    <w:rsid w:val="0062373B"/>
    <w:rsid w:val="00623776"/>
    <w:rsid w:val="00623F73"/>
    <w:rsid w:val="00632836"/>
    <w:rsid w:val="00633166"/>
    <w:rsid w:val="0063377D"/>
    <w:rsid w:val="006349E7"/>
    <w:rsid w:val="00634BC1"/>
    <w:rsid w:val="00635544"/>
    <w:rsid w:val="00635903"/>
    <w:rsid w:val="00635E54"/>
    <w:rsid w:val="00635EAF"/>
    <w:rsid w:val="0063784E"/>
    <w:rsid w:val="0064026C"/>
    <w:rsid w:val="00640817"/>
    <w:rsid w:val="0064160D"/>
    <w:rsid w:val="0064250E"/>
    <w:rsid w:val="0064273E"/>
    <w:rsid w:val="00645281"/>
    <w:rsid w:val="0064588E"/>
    <w:rsid w:val="00646BB6"/>
    <w:rsid w:val="006476CC"/>
    <w:rsid w:val="00650001"/>
    <w:rsid w:val="00654078"/>
    <w:rsid w:val="006567DB"/>
    <w:rsid w:val="00657A2F"/>
    <w:rsid w:val="00661505"/>
    <w:rsid w:val="0066178D"/>
    <w:rsid w:val="00661B77"/>
    <w:rsid w:val="00662DED"/>
    <w:rsid w:val="006670D6"/>
    <w:rsid w:val="0066718E"/>
    <w:rsid w:val="00671061"/>
    <w:rsid w:val="00671E1E"/>
    <w:rsid w:val="00672A2C"/>
    <w:rsid w:val="00672BB9"/>
    <w:rsid w:val="00674B61"/>
    <w:rsid w:val="00675751"/>
    <w:rsid w:val="00675809"/>
    <w:rsid w:val="00676FE5"/>
    <w:rsid w:val="00680232"/>
    <w:rsid w:val="00681D6B"/>
    <w:rsid w:val="0068423B"/>
    <w:rsid w:val="00684E1B"/>
    <w:rsid w:val="006856EF"/>
    <w:rsid w:val="00685DD6"/>
    <w:rsid w:val="00685E1F"/>
    <w:rsid w:val="00690825"/>
    <w:rsid w:val="00691192"/>
    <w:rsid w:val="00691249"/>
    <w:rsid w:val="0069278D"/>
    <w:rsid w:val="00694E7F"/>
    <w:rsid w:val="00696AAC"/>
    <w:rsid w:val="006A0369"/>
    <w:rsid w:val="006A0DF9"/>
    <w:rsid w:val="006A1418"/>
    <w:rsid w:val="006A172E"/>
    <w:rsid w:val="006A30D1"/>
    <w:rsid w:val="006A665A"/>
    <w:rsid w:val="006A6ABB"/>
    <w:rsid w:val="006B070C"/>
    <w:rsid w:val="006B2AE7"/>
    <w:rsid w:val="006B400C"/>
    <w:rsid w:val="006C0300"/>
    <w:rsid w:val="006C0F2A"/>
    <w:rsid w:val="006C1B6F"/>
    <w:rsid w:val="006C2B4F"/>
    <w:rsid w:val="006C4124"/>
    <w:rsid w:val="006C4240"/>
    <w:rsid w:val="006C5881"/>
    <w:rsid w:val="006D1E41"/>
    <w:rsid w:val="006D21A1"/>
    <w:rsid w:val="006D22A4"/>
    <w:rsid w:val="006D26CB"/>
    <w:rsid w:val="006D2C80"/>
    <w:rsid w:val="006D3D22"/>
    <w:rsid w:val="006D474B"/>
    <w:rsid w:val="006D6024"/>
    <w:rsid w:val="006E0D8B"/>
    <w:rsid w:val="006E4DC1"/>
    <w:rsid w:val="006E4DF2"/>
    <w:rsid w:val="006E6D14"/>
    <w:rsid w:val="006E7B1A"/>
    <w:rsid w:val="006F58F1"/>
    <w:rsid w:val="006F755E"/>
    <w:rsid w:val="006F765B"/>
    <w:rsid w:val="0070066D"/>
    <w:rsid w:val="0070259A"/>
    <w:rsid w:val="0070412F"/>
    <w:rsid w:val="007049E7"/>
    <w:rsid w:val="00704BCD"/>
    <w:rsid w:val="007067C2"/>
    <w:rsid w:val="00706DB6"/>
    <w:rsid w:val="00710463"/>
    <w:rsid w:val="00713569"/>
    <w:rsid w:val="0071387A"/>
    <w:rsid w:val="007141F0"/>
    <w:rsid w:val="0071466A"/>
    <w:rsid w:val="007149B0"/>
    <w:rsid w:val="00716360"/>
    <w:rsid w:val="007176FB"/>
    <w:rsid w:val="00722485"/>
    <w:rsid w:val="00722CF2"/>
    <w:rsid w:val="00725E83"/>
    <w:rsid w:val="007278AD"/>
    <w:rsid w:val="007279BB"/>
    <w:rsid w:val="0073031B"/>
    <w:rsid w:val="00731521"/>
    <w:rsid w:val="00731ED2"/>
    <w:rsid w:val="00732246"/>
    <w:rsid w:val="00733533"/>
    <w:rsid w:val="0073472A"/>
    <w:rsid w:val="00735671"/>
    <w:rsid w:val="00742B23"/>
    <w:rsid w:val="00742C37"/>
    <w:rsid w:val="00742D22"/>
    <w:rsid w:val="0074313F"/>
    <w:rsid w:val="007431A5"/>
    <w:rsid w:val="00744133"/>
    <w:rsid w:val="00744DE7"/>
    <w:rsid w:val="0074674C"/>
    <w:rsid w:val="007467C4"/>
    <w:rsid w:val="007472C0"/>
    <w:rsid w:val="007502BB"/>
    <w:rsid w:val="007506B6"/>
    <w:rsid w:val="0075117B"/>
    <w:rsid w:val="00751CEF"/>
    <w:rsid w:val="0075207B"/>
    <w:rsid w:val="00755187"/>
    <w:rsid w:val="0075581B"/>
    <w:rsid w:val="0075616F"/>
    <w:rsid w:val="007579A7"/>
    <w:rsid w:val="007601EB"/>
    <w:rsid w:val="00761D38"/>
    <w:rsid w:val="00763228"/>
    <w:rsid w:val="00764006"/>
    <w:rsid w:val="0076528B"/>
    <w:rsid w:val="00765E9E"/>
    <w:rsid w:val="007671CF"/>
    <w:rsid w:val="0076793A"/>
    <w:rsid w:val="00767AF2"/>
    <w:rsid w:val="007706B7"/>
    <w:rsid w:val="0077151E"/>
    <w:rsid w:val="00771B02"/>
    <w:rsid w:val="00773263"/>
    <w:rsid w:val="00773F6D"/>
    <w:rsid w:val="00774477"/>
    <w:rsid w:val="00774EE4"/>
    <w:rsid w:val="00777564"/>
    <w:rsid w:val="00777645"/>
    <w:rsid w:val="00780039"/>
    <w:rsid w:val="00781CC5"/>
    <w:rsid w:val="0078236C"/>
    <w:rsid w:val="00784726"/>
    <w:rsid w:val="00785C5E"/>
    <w:rsid w:val="007861E5"/>
    <w:rsid w:val="00790763"/>
    <w:rsid w:val="007919B7"/>
    <w:rsid w:val="007921AE"/>
    <w:rsid w:val="00793254"/>
    <w:rsid w:val="00795184"/>
    <w:rsid w:val="00795D1C"/>
    <w:rsid w:val="00795FD3"/>
    <w:rsid w:val="007963DC"/>
    <w:rsid w:val="007A040F"/>
    <w:rsid w:val="007A1868"/>
    <w:rsid w:val="007A2705"/>
    <w:rsid w:val="007A4954"/>
    <w:rsid w:val="007A4CD1"/>
    <w:rsid w:val="007A56BA"/>
    <w:rsid w:val="007A7E0E"/>
    <w:rsid w:val="007B07E1"/>
    <w:rsid w:val="007B162E"/>
    <w:rsid w:val="007B2D6E"/>
    <w:rsid w:val="007B5207"/>
    <w:rsid w:val="007B5723"/>
    <w:rsid w:val="007B577A"/>
    <w:rsid w:val="007B58F0"/>
    <w:rsid w:val="007B6286"/>
    <w:rsid w:val="007C0678"/>
    <w:rsid w:val="007C343E"/>
    <w:rsid w:val="007C3BFE"/>
    <w:rsid w:val="007C609A"/>
    <w:rsid w:val="007C7155"/>
    <w:rsid w:val="007D0E42"/>
    <w:rsid w:val="007D1F7B"/>
    <w:rsid w:val="007D3B79"/>
    <w:rsid w:val="007D42C5"/>
    <w:rsid w:val="007D504B"/>
    <w:rsid w:val="007D754C"/>
    <w:rsid w:val="007D781A"/>
    <w:rsid w:val="007E1165"/>
    <w:rsid w:val="007E1531"/>
    <w:rsid w:val="007E3B01"/>
    <w:rsid w:val="007E5BFD"/>
    <w:rsid w:val="007E6D01"/>
    <w:rsid w:val="007E70D0"/>
    <w:rsid w:val="007F16AA"/>
    <w:rsid w:val="007F24A5"/>
    <w:rsid w:val="007F3CA0"/>
    <w:rsid w:val="007F76F2"/>
    <w:rsid w:val="007F7E85"/>
    <w:rsid w:val="00803002"/>
    <w:rsid w:val="008031A8"/>
    <w:rsid w:val="0080350C"/>
    <w:rsid w:val="008047B3"/>
    <w:rsid w:val="00804C59"/>
    <w:rsid w:val="00805337"/>
    <w:rsid w:val="008109FF"/>
    <w:rsid w:val="008116A0"/>
    <w:rsid w:val="00813D32"/>
    <w:rsid w:val="00813D6F"/>
    <w:rsid w:val="00814B55"/>
    <w:rsid w:val="00817585"/>
    <w:rsid w:val="008212ED"/>
    <w:rsid w:val="00822299"/>
    <w:rsid w:val="00822576"/>
    <w:rsid w:val="0082299F"/>
    <w:rsid w:val="008245F6"/>
    <w:rsid w:val="00825334"/>
    <w:rsid w:val="0082766E"/>
    <w:rsid w:val="00827D0D"/>
    <w:rsid w:val="00830A49"/>
    <w:rsid w:val="00831203"/>
    <w:rsid w:val="00833731"/>
    <w:rsid w:val="00833AC0"/>
    <w:rsid w:val="00833F21"/>
    <w:rsid w:val="0083636E"/>
    <w:rsid w:val="008371F6"/>
    <w:rsid w:val="008420A7"/>
    <w:rsid w:val="00842477"/>
    <w:rsid w:val="00842E6F"/>
    <w:rsid w:val="00842F50"/>
    <w:rsid w:val="008445AC"/>
    <w:rsid w:val="008451B8"/>
    <w:rsid w:val="00846F01"/>
    <w:rsid w:val="008471B8"/>
    <w:rsid w:val="00847418"/>
    <w:rsid w:val="00847608"/>
    <w:rsid w:val="00851E9F"/>
    <w:rsid w:val="00854198"/>
    <w:rsid w:val="008614C4"/>
    <w:rsid w:val="008618D7"/>
    <w:rsid w:val="00862A1E"/>
    <w:rsid w:val="00865F37"/>
    <w:rsid w:val="00866BFD"/>
    <w:rsid w:val="00866DE4"/>
    <w:rsid w:val="008672DF"/>
    <w:rsid w:val="0087206C"/>
    <w:rsid w:val="008731E9"/>
    <w:rsid w:val="008741FC"/>
    <w:rsid w:val="00874D67"/>
    <w:rsid w:val="00875AA2"/>
    <w:rsid w:val="008762E0"/>
    <w:rsid w:val="008769DA"/>
    <w:rsid w:val="0087729E"/>
    <w:rsid w:val="00880F80"/>
    <w:rsid w:val="0088112F"/>
    <w:rsid w:val="00882A2C"/>
    <w:rsid w:val="00883ED7"/>
    <w:rsid w:val="00884438"/>
    <w:rsid w:val="008851F2"/>
    <w:rsid w:val="00890FFF"/>
    <w:rsid w:val="00891020"/>
    <w:rsid w:val="00891F80"/>
    <w:rsid w:val="008926F8"/>
    <w:rsid w:val="00893279"/>
    <w:rsid w:val="00894156"/>
    <w:rsid w:val="00895AA0"/>
    <w:rsid w:val="0089662D"/>
    <w:rsid w:val="00896738"/>
    <w:rsid w:val="008A0DC0"/>
    <w:rsid w:val="008A0DCE"/>
    <w:rsid w:val="008A229E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516C"/>
    <w:rsid w:val="008B5405"/>
    <w:rsid w:val="008B6F0F"/>
    <w:rsid w:val="008B6F4B"/>
    <w:rsid w:val="008B701F"/>
    <w:rsid w:val="008B7F0D"/>
    <w:rsid w:val="008C30B5"/>
    <w:rsid w:val="008C382A"/>
    <w:rsid w:val="008C62E5"/>
    <w:rsid w:val="008C6C73"/>
    <w:rsid w:val="008C6EBD"/>
    <w:rsid w:val="008C7D6D"/>
    <w:rsid w:val="008D07E0"/>
    <w:rsid w:val="008D1D24"/>
    <w:rsid w:val="008D2819"/>
    <w:rsid w:val="008D49DD"/>
    <w:rsid w:val="008D5682"/>
    <w:rsid w:val="008D7125"/>
    <w:rsid w:val="008D75EB"/>
    <w:rsid w:val="008E40E0"/>
    <w:rsid w:val="008E4DED"/>
    <w:rsid w:val="008E53BF"/>
    <w:rsid w:val="008E567E"/>
    <w:rsid w:val="008F1BAB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901720"/>
    <w:rsid w:val="009023DE"/>
    <w:rsid w:val="0090272A"/>
    <w:rsid w:val="009032A1"/>
    <w:rsid w:val="00903306"/>
    <w:rsid w:val="00904ABC"/>
    <w:rsid w:val="0090651B"/>
    <w:rsid w:val="009104A8"/>
    <w:rsid w:val="00911110"/>
    <w:rsid w:val="0091205E"/>
    <w:rsid w:val="0091295D"/>
    <w:rsid w:val="009132D1"/>
    <w:rsid w:val="00920B80"/>
    <w:rsid w:val="00920E79"/>
    <w:rsid w:val="00921A03"/>
    <w:rsid w:val="009220E9"/>
    <w:rsid w:val="00923FF9"/>
    <w:rsid w:val="00924CAD"/>
    <w:rsid w:val="00925941"/>
    <w:rsid w:val="00925FCB"/>
    <w:rsid w:val="00927BDC"/>
    <w:rsid w:val="00930E95"/>
    <w:rsid w:val="00931464"/>
    <w:rsid w:val="00933BDB"/>
    <w:rsid w:val="0093403A"/>
    <w:rsid w:val="009366AB"/>
    <w:rsid w:val="009379DD"/>
    <w:rsid w:val="00937F80"/>
    <w:rsid w:val="009406EE"/>
    <w:rsid w:val="0094204A"/>
    <w:rsid w:val="0094574B"/>
    <w:rsid w:val="009512F2"/>
    <w:rsid w:val="00951E90"/>
    <w:rsid w:val="00953D37"/>
    <w:rsid w:val="00954741"/>
    <w:rsid w:val="009547F4"/>
    <w:rsid w:val="009553F7"/>
    <w:rsid w:val="00955530"/>
    <w:rsid w:val="00955D5A"/>
    <w:rsid w:val="00955E53"/>
    <w:rsid w:val="009623C6"/>
    <w:rsid w:val="00962EB5"/>
    <w:rsid w:val="00963749"/>
    <w:rsid w:val="00963DE2"/>
    <w:rsid w:val="0096415C"/>
    <w:rsid w:val="00964B89"/>
    <w:rsid w:val="0096755C"/>
    <w:rsid w:val="00967971"/>
    <w:rsid w:val="00967BBF"/>
    <w:rsid w:val="0097173E"/>
    <w:rsid w:val="0097257D"/>
    <w:rsid w:val="00980AC9"/>
    <w:rsid w:val="009835F0"/>
    <w:rsid w:val="00983FEF"/>
    <w:rsid w:val="00984CC4"/>
    <w:rsid w:val="00985B9E"/>
    <w:rsid w:val="00986608"/>
    <w:rsid w:val="00986B89"/>
    <w:rsid w:val="0099019D"/>
    <w:rsid w:val="00991F3F"/>
    <w:rsid w:val="009921C9"/>
    <w:rsid w:val="00992454"/>
    <w:rsid w:val="00992CA4"/>
    <w:rsid w:val="0099342D"/>
    <w:rsid w:val="00993D0E"/>
    <w:rsid w:val="009940D7"/>
    <w:rsid w:val="00996323"/>
    <w:rsid w:val="0099759A"/>
    <w:rsid w:val="009A1195"/>
    <w:rsid w:val="009A1A13"/>
    <w:rsid w:val="009A2650"/>
    <w:rsid w:val="009A296D"/>
    <w:rsid w:val="009A34A5"/>
    <w:rsid w:val="009A429E"/>
    <w:rsid w:val="009A63A0"/>
    <w:rsid w:val="009A65B4"/>
    <w:rsid w:val="009A79FD"/>
    <w:rsid w:val="009A7C7B"/>
    <w:rsid w:val="009B13E4"/>
    <w:rsid w:val="009B1477"/>
    <w:rsid w:val="009B1544"/>
    <w:rsid w:val="009B2AE7"/>
    <w:rsid w:val="009B302D"/>
    <w:rsid w:val="009B64EC"/>
    <w:rsid w:val="009B6AE2"/>
    <w:rsid w:val="009C003D"/>
    <w:rsid w:val="009C18A9"/>
    <w:rsid w:val="009C1E20"/>
    <w:rsid w:val="009C33F1"/>
    <w:rsid w:val="009C42A1"/>
    <w:rsid w:val="009C5F64"/>
    <w:rsid w:val="009C64FE"/>
    <w:rsid w:val="009C67C5"/>
    <w:rsid w:val="009D0439"/>
    <w:rsid w:val="009D0455"/>
    <w:rsid w:val="009D0581"/>
    <w:rsid w:val="009D17BA"/>
    <w:rsid w:val="009D518A"/>
    <w:rsid w:val="009D6810"/>
    <w:rsid w:val="009E1999"/>
    <w:rsid w:val="009E34B0"/>
    <w:rsid w:val="009E4F39"/>
    <w:rsid w:val="009E4F3C"/>
    <w:rsid w:val="009E6B79"/>
    <w:rsid w:val="009E6DDE"/>
    <w:rsid w:val="009F2AB7"/>
    <w:rsid w:val="009F3C98"/>
    <w:rsid w:val="009F427A"/>
    <w:rsid w:val="009F579B"/>
    <w:rsid w:val="009F666C"/>
    <w:rsid w:val="009F7654"/>
    <w:rsid w:val="009F78F0"/>
    <w:rsid w:val="00A013A5"/>
    <w:rsid w:val="00A03E94"/>
    <w:rsid w:val="00A049EA"/>
    <w:rsid w:val="00A04C8E"/>
    <w:rsid w:val="00A0552A"/>
    <w:rsid w:val="00A06F83"/>
    <w:rsid w:val="00A07EC9"/>
    <w:rsid w:val="00A11B97"/>
    <w:rsid w:val="00A11CDE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21AC7"/>
    <w:rsid w:val="00A2220C"/>
    <w:rsid w:val="00A22A7C"/>
    <w:rsid w:val="00A22B21"/>
    <w:rsid w:val="00A22FA7"/>
    <w:rsid w:val="00A25379"/>
    <w:rsid w:val="00A25CF4"/>
    <w:rsid w:val="00A27B93"/>
    <w:rsid w:val="00A30A32"/>
    <w:rsid w:val="00A322F0"/>
    <w:rsid w:val="00A337C4"/>
    <w:rsid w:val="00A353C0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3E6"/>
    <w:rsid w:val="00A43A66"/>
    <w:rsid w:val="00A45918"/>
    <w:rsid w:val="00A47206"/>
    <w:rsid w:val="00A4724F"/>
    <w:rsid w:val="00A5065C"/>
    <w:rsid w:val="00A51FDE"/>
    <w:rsid w:val="00A52A37"/>
    <w:rsid w:val="00A53488"/>
    <w:rsid w:val="00A54734"/>
    <w:rsid w:val="00A54EEB"/>
    <w:rsid w:val="00A56B51"/>
    <w:rsid w:val="00A57F68"/>
    <w:rsid w:val="00A60023"/>
    <w:rsid w:val="00A61A98"/>
    <w:rsid w:val="00A62B38"/>
    <w:rsid w:val="00A62FD0"/>
    <w:rsid w:val="00A640C9"/>
    <w:rsid w:val="00A640E1"/>
    <w:rsid w:val="00A665B8"/>
    <w:rsid w:val="00A670C9"/>
    <w:rsid w:val="00A67704"/>
    <w:rsid w:val="00A70ECC"/>
    <w:rsid w:val="00A71BEC"/>
    <w:rsid w:val="00A73004"/>
    <w:rsid w:val="00A75E7C"/>
    <w:rsid w:val="00A76496"/>
    <w:rsid w:val="00A82820"/>
    <w:rsid w:val="00A829B0"/>
    <w:rsid w:val="00A82C03"/>
    <w:rsid w:val="00A85E52"/>
    <w:rsid w:val="00A868FC"/>
    <w:rsid w:val="00A86D60"/>
    <w:rsid w:val="00A92266"/>
    <w:rsid w:val="00A9296D"/>
    <w:rsid w:val="00A93067"/>
    <w:rsid w:val="00A93F68"/>
    <w:rsid w:val="00A94EEE"/>
    <w:rsid w:val="00A957DC"/>
    <w:rsid w:val="00AA01DE"/>
    <w:rsid w:val="00AA02F4"/>
    <w:rsid w:val="00AA3A61"/>
    <w:rsid w:val="00AA45A3"/>
    <w:rsid w:val="00AA49B7"/>
    <w:rsid w:val="00AA63A0"/>
    <w:rsid w:val="00AA6526"/>
    <w:rsid w:val="00AA69DF"/>
    <w:rsid w:val="00AA7C45"/>
    <w:rsid w:val="00AB0BF8"/>
    <w:rsid w:val="00AB1D85"/>
    <w:rsid w:val="00AB2157"/>
    <w:rsid w:val="00AB2223"/>
    <w:rsid w:val="00AB39A3"/>
    <w:rsid w:val="00AB58DB"/>
    <w:rsid w:val="00AB7887"/>
    <w:rsid w:val="00AC02D7"/>
    <w:rsid w:val="00AC330A"/>
    <w:rsid w:val="00AC518B"/>
    <w:rsid w:val="00AD0493"/>
    <w:rsid w:val="00AD0DDB"/>
    <w:rsid w:val="00AD1113"/>
    <w:rsid w:val="00AD23CC"/>
    <w:rsid w:val="00AD3796"/>
    <w:rsid w:val="00AD5AFC"/>
    <w:rsid w:val="00AD6D1A"/>
    <w:rsid w:val="00AD73BF"/>
    <w:rsid w:val="00AE05E9"/>
    <w:rsid w:val="00AE10E6"/>
    <w:rsid w:val="00AE137E"/>
    <w:rsid w:val="00AE1E09"/>
    <w:rsid w:val="00AE1EC4"/>
    <w:rsid w:val="00AE27B7"/>
    <w:rsid w:val="00AE532E"/>
    <w:rsid w:val="00AE5A35"/>
    <w:rsid w:val="00AF05D0"/>
    <w:rsid w:val="00AF0DFA"/>
    <w:rsid w:val="00AF34FF"/>
    <w:rsid w:val="00AF43DA"/>
    <w:rsid w:val="00AF4779"/>
    <w:rsid w:val="00AF5BFC"/>
    <w:rsid w:val="00AF6194"/>
    <w:rsid w:val="00AF7AB3"/>
    <w:rsid w:val="00AF7D9E"/>
    <w:rsid w:val="00B00486"/>
    <w:rsid w:val="00B0084B"/>
    <w:rsid w:val="00B02F85"/>
    <w:rsid w:val="00B03B65"/>
    <w:rsid w:val="00B03D62"/>
    <w:rsid w:val="00B0710B"/>
    <w:rsid w:val="00B10F33"/>
    <w:rsid w:val="00B121A2"/>
    <w:rsid w:val="00B1378B"/>
    <w:rsid w:val="00B13D1D"/>
    <w:rsid w:val="00B14BBB"/>
    <w:rsid w:val="00B14FD7"/>
    <w:rsid w:val="00B15708"/>
    <w:rsid w:val="00B163CE"/>
    <w:rsid w:val="00B17AFE"/>
    <w:rsid w:val="00B20269"/>
    <w:rsid w:val="00B215C7"/>
    <w:rsid w:val="00B21700"/>
    <w:rsid w:val="00B22E75"/>
    <w:rsid w:val="00B23F9D"/>
    <w:rsid w:val="00B244D7"/>
    <w:rsid w:val="00B26E2B"/>
    <w:rsid w:val="00B27274"/>
    <w:rsid w:val="00B273AD"/>
    <w:rsid w:val="00B3017D"/>
    <w:rsid w:val="00B32319"/>
    <w:rsid w:val="00B32CF6"/>
    <w:rsid w:val="00B35A89"/>
    <w:rsid w:val="00B37140"/>
    <w:rsid w:val="00B3779B"/>
    <w:rsid w:val="00B40D67"/>
    <w:rsid w:val="00B40D98"/>
    <w:rsid w:val="00B41A24"/>
    <w:rsid w:val="00B41F77"/>
    <w:rsid w:val="00B421FB"/>
    <w:rsid w:val="00B422A2"/>
    <w:rsid w:val="00B42E31"/>
    <w:rsid w:val="00B44880"/>
    <w:rsid w:val="00B473CB"/>
    <w:rsid w:val="00B503C6"/>
    <w:rsid w:val="00B50427"/>
    <w:rsid w:val="00B50AAF"/>
    <w:rsid w:val="00B51B12"/>
    <w:rsid w:val="00B52CC2"/>
    <w:rsid w:val="00B5499E"/>
    <w:rsid w:val="00B55DC1"/>
    <w:rsid w:val="00B56A9C"/>
    <w:rsid w:val="00B57511"/>
    <w:rsid w:val="00B57AAB"/>
    <w:rsid w:val="00B60D83"/>
    <w:rsid w:val="00B61908"/>
    <w:rsid w:val="00B61C91"/>
    <w:rsid w:val="00B64F48"/>
    <w:rsid w:val="00B665C3"/>
    <w:rsid w:val="00B70843"/>
    <w:rsid w:val="00B72183"/>
    <w:rsid w:val="00B73641"/>
    <w:rsid w:val="00B75DF4"/>
    <w:rsid w:val="00B76AF4"/>
    <w:rsid w:val="00B77027"/>
    <w:rsid w:val="00B801F3"/>
    <w:rsid w:val="00B80603"/>
    <w:rsid w:val="00B81E34"/>
    <w:rsid w:val="00B824FE"/>
    <w:rsid w:val="00B82A62"/>
    <w:rsid w:val="00B834E2"/>
    <w:rsid w:val="00B85447"/>
    <w:rsid w:val="00B8646A"/>
    <w:rsid w:val="00B872BE"/>
    <w:rsid w:val="00B87A90"/>
    <w:rsid w:val="00B87B68"/>
    <w:rsid w:val="00B904F1"/>
    <w:rsid w:val="00B9250D"/>
    <w:rsid w:val="00B943EC"/>
    <w:rsid w:val="00BA00CF"/>
    <w:rsid w:val="00BA0B90"/>
    <w:rsid w:val="00BA0CCF"/>
    <w:rsid w:val="00BA0D68"/>
    <w:rsid w:val="00BA1DC6"/>
    <w:rsid w:val="00BA28FA"/>
    <w:rsid w:val="00BA29FA"/>
    <w:rsid w:val="00BA602A"/>
    <w:rsid w:val="00BA6140"/>
    <w:rsid w:val="00BA6475"/>
    <w:rsid w:val="00BB04FF"/>
    <w:rsid w:val="00BB0C40"/>
    <w:rsid w:val="00BB22D1"/>
    <w:rsid w:val="00BB3887"/>
    <w:rsid w:val="00BB3B76"/>
    <w:rsid w:val="00BB6259"/>
    <w:rsid w:val="00BB7C6F"/>
    <w:rsid w:val="00BC029E"/>
    <w:rsid w:val="00BC036D"/>
    <w:rsid w:val="00BC2142"/>
    <w:rsid w:val="00BC27BB"/>
    <w:rsid w:val="00BC5399"/>
    <w:rsid w:val="00BC5D88"/>
    <w:rsid w:val="00BC6F29"/>
    <w:rsid w:val="00BD2BB9"/>
    <w:rsid w:val="00BD2DE2"/>
    <w:rsid w:val="00BD4BA5"/>
    <w:rsid w:val="00BD4BF3"/>
    <w:rsid w:val="00BD5302"/>
    <w:rsid w:val="00BD6FAD"/>
    <w:rsid w:val="00BE102A"/>
    <w:rsid w:val="00BE1BE6"/>
    <w:rsid w:val="00BE4854"/>
    <w:rsid w:val="00BE4D03"/>
    <w:rsid w:val="00BE5CE9"/>
    <w:rsid w:val="00BF0004"/>
    <w:rsid w:val="00BF026B"/>
    <w:rsid w:val="00BF0A23"/>
    <w:rsid w:val="00BF1DE8"/>
    <w:rsid w:val="00BF243E"/>
    <w:rsid w:val="00BF2593"/>
    <w:rsid w:val="00BF7089"/>
    <w:rsid w:val="00BF77FD"/>
    <w:rsid w:val="00C00791"/>
    <w:rsid w:val="00C00CC7"/>
    <w:rsid w:val="00C01EF1"/>
    <w:rsid w:val="00C02591"/>
    <w:rsid w:val="00C049F8"/>
    <w:rsid w:val="00C118B3"/>
    <w:rsid w:val="00C130DD"/>
    <w:rsid w:val="00C14742"/>
    <w:rsid w:val="00C147EA"/>
    <w:rsid w:val="00C14F22"/>
    <w:rsid w:val="00C15D91"/>
    <w:rsid w:val="00C20097"/>
    <w:rsid w:val="00C202C5"/>
    <w:rsid w:val="00C21672"/>
    <w:rsid w:val="00C22BFF"/>
    <w:rsid w:val="00C234EA"/>
    <w:rsid w:val="00C23D66"/>
    <w:rsid w:val="00C243BD"/>
    <w:rsid w:val="00C262B8"/>
    <w:rsid w:val="00C272DC"/>
    <w:rsid w:val="00C31E2C"/>
    <w:rsid w:val="00C33E5F"/>
    <w:rsid w:val="00C36DC5"/>
    <w:rsid w:val="00C3722A"/>
    <w:rsid w:val="00C4025D"/>
    <w:rsid w:val="00C40B71"/>
    <w:rsid w:val="00C41386"/>
    <w:rsid w:val="00C41F46"/>
    <w:rsid w:val="00C423D9"/>
    <w:rsid w:val="00C43FC7"/>
    <w:rsid w:val="00C47105"/>
    <w:rsid w:val="00C47252"/>
    <w:rsid w:val="00C52A37"/>
    <w:rsid w:val="00C536C6"/>
    <w:rsid w:val="00C54C85"/>
    <w:rsid w:val="00C632A9"/>
    <w:rsid w:val="00C653CD"/>
    <w:rsid w:val="00C65407"/>
    <w:rsid w:val="00C654AD"/>
    <w:rsid w:val="00C662EF"/>
    <w:rsid w:val="00C663B6"/>
    <w:rsid w:val="00C67898"/>
    <w:rsid w:val="00C7039A"/>
    <w:rsid w:val="00C71367"/>
    <w:rsid w:val="00C71CC5"/>
    <w:rsid w:val="00C72401"/>
    <w:rsid w:val="00C73188"/>
    <w:rsid w:val="00C7621E"/>
    <w:rsid w:val="00C8118B"/>
    <w:rsid w:val="00C81562"/>
    <w:rsid w:val="00C815DC"/>
    <w:rsid w:val="00C8175A"/>
    <w:rsid w:val="00C81B61"/>
    <w:rsid w:val="00C828E0"/>
    <w:rsid w:val="00C84C70"/>
    <w:rsid w:val="00C85A89"/>
    <w:rsid w:val="00C87839"/>
    <w:rsid w:val="00C905FF"/>
    <w:rsid w:val="00C91467"/>
    <w:rsid w:val="00C919D3"/>
    <w:rsid w:val="00C91B8D"/>
    <w:rsid w:val="00C9260A"/>
    <w:rsid w:val="00C93448"/>
    <w:rsid w:val="00C942FC"/>
    <w:rsid w:val="00C9530E"/>
    <w:rsid w:val="00CA1C69"/>
    <w:rsid w:val="00CA1D9F"/>
    <w:rsid w:val="00CA3062"/>
    <w:rsid w:val="00CA31E6"/>
    <w:rsid w:val="00CA489D"/>
    <w:rsid w:val="00CA4D23"/>
    <w:rsid w:val="00CB2771"/>
    <w:rsid w:val="00CB2AB1"/>
    <w:rsid w:val="00CB72E5"/>
    <w:rsid w:val="00CC1C78"/>
    <w:rsid w:val="00CC2FD9"/>
    <w:rsid w:val="00CC4070"/>
    <w:rsid w:val="00CC467B"/>
    <w:rsid w:val="00CC6F89"/>
    <w:rsid w:val="00CC776A"/>
    <w:rsid w:val="00CD0138"/>
    <w:rsid w:val="00CD0C2E"/>
    <w:rsid w:val="00CD1F7D"/>
    <w:rsid w:val="00CD2381"/>
    <w:rsid w:val="00CD344D"/>
    <w:rsid w:val="00CD36F9"/>
    <w:rsid w:val="00CD56A0"/>
    <w:rsid w:val="00CD654F"/>
    <w:rsid w:val="00CE0A0F"/>
    <w:rsid w:val="00CE3232"/>
    <w:rsid w:val="00CE4585"/>
    <w:rsid w:val="00CE5557"/>
    <w:rsid w:val="00CE56E1"/>
    <w:rsid w:val="00CE6E70"/>
    <w:rsid w:val="00CF2541"/>
    <w:rsid w:val="00CF2D9C"/>
    <w:rsid w:val="00CF3482"/>
    <w:rsid w:val="00CF592B"/>
    <w:rsid w:val="00CF6DD1"/>
    <w:rsid w:val="00CF7CEE"/>
    <w:rsid w:val="00D01DE2"/>
    <w:rsid w:val="00D06840"/>
    <w:rsid w:val="00D13CD9"/>
    <w:rsid w:val="00D16BCD"/>
    <w:rsid w:val="00D210C4"/>
    <w:rsid w:val="00D2168C"/>
    <w:rsid w:val="00D21903"/>
    <w:rsid w:val="00D22A32"/>
    <w:rsid w:val="00D2356D"/>
    <w:rsid w:val="00D25CD8"/>
    <w:rsid w:val="00D260AC"/>
    <w:rsid w:val="00D279F1"/>
    <w:rsid w:val="00D27F35"/>
    <w:rsid w:val="00D32A41"/>
    <w:rsid w:val="00D34427"/>
    <w:rsid w:val="00D34CB7"/>
    <w:rsid w:val="00D34CCD"/>
    <w:rsid w:val="00D37C84"/>
    <w:rsid w:val="00D4041B"/>
    <w:rsid w:val="00D40C6D"/>
    <w:rsid w:val="00D435FC"/>
    <w:rsid w:val="00D53480"/>
    <w:rsid w:val="00D535B7"/>
    <w:rsid w:val="00D53DFB"/>
    <w:rsid w:val="00D54153"/>
    <w:rsid w:val="00D55C61"/>
    <w:rsid w:val="00D56184"/>
    <w:rsid w:val="00D6224E"/>
    <w:rsid w:val="00D6318C"/>
    <w:rsid w:val="00D63FCE"/>
    <w:rsid w:val="00D64A42"/>
    <w:rsid w:val="00D65666"/>
    <w:rsid w:val="00D67261"/>
    <w:rsid w:val="00D673E6"/>
    <w:rsid w:val="00D7468F"/>
    <w:rsid w:val="00D765C3"/>
    <w:rsid w:val="00D807C9"/>
    <w:rsid w:val="00D82C55"/>
    <w:rsid w:val="00D82FEB"/>
    <w:rsid w:val="00D83D60"/>
    <w:rsid w:val="00D841E6"/>
    <w:rsid w:val="00D84487"/>
    <w:rsid w:val="00D84667"/>
    <w:rsid w:val="00D87EE8"/>
    <w:rsid w:val="00D90DAC"/>
    <w:rsid w:val="00D9152A"/>
    <w:rsid w:val="00D91CD9"/>
    <w:rsid w:val="00D91E8A"/>
    <w:rsid w:val="00D939BD"/>
    <w:rsid w:val="00D954F1"/>
    <w:rsid w:val="00D96CD7"/>
    <w:rsid w:val="00D97519"/>
    <w:rsid w:val="00DA1B96"/>
    <w:rsid w:val="00DA20D9"/>
    <w:rsid w:val="00DA2300"/>
    <w:rsid w:val="00DA3674"/>
    <w:rsid w:val="00DA6A90"/>
    <w:rsid w:val="00DA70A8"/>
    <w:rsid w:val="00DA73D2"/>
    <w:rsid w:val="00DA795B"/>
    <w:rsid w:val="00DA7C94"/>
    <w:rsid w:val="00DB2BAD"/>
    <w:rsid w:val="00DB33B6"/>
    <w:rsid w:val="00DB3728"/>
    <w:rsid w:val="00DC2106"/>
    <w:rsid w:val="00DC2717"/>
    <w:rsid w:val="00DC38D5"/>
    <w:rsid w:val="00DC508C"/>
    <w:rsid w:val="00DC5C92"/>
    <w:rsid w:val="00DC62CE"/>
    <w:rsid w:val="00DC6486"/>
    <w:rsid w:val="00DD0E50"/>
    <w:rsid w:val="00DD417D"/>
    <w:rsid w:val="00DD5502"/>
    <w:rsid w:val="00DD589D"/>
    <w:rsid w:val="00DD6316"/>
    <w:rsid w:val="00DD6ED8"/>
    <w:rsid w:val="00DD7025"/>
    <w:rsid w:val="00DE00D7"/>
    <w:rsid w:val="00DE08DC"/>
    <w:rsid w:val="00DE18F3"/>
    <w:rsid w:val="00DE1B16"/>
    <w:rsid w:val="00DE225D"/>
    <w:rsid w:val="00DE4D1E"/>
    <w:rsid w:val="00DE7196"/>
    <w:rsid w:val="00DF01FF"/>
    <w:rsid w:val="00DF0A5C"/>
    <w:rsid w:val="00DF2A2E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6A2C"/>
    <w:rsid w:val="00E070C6"/>
    <w:rsid w:val="00E07716"/>
    <w:rsid w:val="00E1018A"/>
    <w:rsid w:val="00E123A8"/>
    <w:rsid w:val="00E148D6"/>
    <w:rsid w:val="00E155E8"/>
    <w:rsid w:val="00E15606"/>
    <w:rsid w:val="00E16787"/>
    <w:rsid w:val="00E207D3"/>
    <w:rsid w:val="00E21CBA"/>
    <w:rsid w:val="00E21D57"/>
    <w:rsid w:val="00E220EC"/>
    <w:rsid w:val="00E22652"/>
    <w:rsid w:val="00E22969"/>
    <w:rsid w:val="00E22A65"/>
    <w:rsid w:val="00E22F19"/>
    <w:rsid w:val="00E24E99"/>
    <w:rsid w:val="00E2631D"/>
    <w:rsid w:val="00E272ED"/>
    <w:rsid w:val="00E31DDA"/>
    <w:rsid w:val="00E320BB"/>
    <w:rsid w:val="00E32CED"/>
    <w:rsid w:val="00E33C99"/>
    <w:rsid w:val="00E34B87"/>
    <w:rsid w:val="00E36D43"/>
    <w:rsid w:val="00E4032F"/>
    <w:rsid w:val="00E437CD"/>
    <w:rsid w:val="00E45844"/>
    <w:rsid w:val="00E46B69"/>
    <w:rsid w:val="00E510D3"/>
    <w:rsid w:val="00E517BA"/>
    <w:rsid w:val="00E5322C"/>
    <w:rsid w:val="00E53391"/>
    <w:rsid w:val="00E546D5"/>
    <w:rsid w:val="00E57080"/>
    <w:rsid w:val="00E6074F"/>
    <w:rsid w:val="00E61908"/>
    <w:rsid w:val="00E62502"/>
    <w:rsid w:val="00E62AB6"/>
    <w:rsid w:val="00E62C00"/>
    <w:rsid w:val="00E63D1F"/>
    <w:rsid w:val="00E64863"/>
    <w:rsid w:val="00E651C9"/>
    <w:rsid w:val="00E7310E"/>
    <w:rsid w:val="00E7361F"/>
    <w:rsid w:val="00E73E7B"/>
    <w:rsid w:val="00E7418C"/>
    <w:rsid w:val="00E74647"/>
    <w:rsid w:val="00E74666"/>
    <w:rsid w:val="00E76670"/>
    <w:rsid w:val="00E77F28"/>
    <w:rsid w:val="00E803E4"/>
    <w:rsid w:val="00E81252"/>
    <w:rsid w:val="00E81624"/>
    <w:rsid w:val="00E8302D"/>
    <w:rsid w:val="00E83A4D"/>
    <w:rsid w:val="00E8747E"/>
    <w:rsid w:val="00E900FE"/>
    <w:rsid w:val="00E90503"/>
    <w:rsid w:val="00E92119"/>
    <w:rsid w:val="00E9257D"/>
    <w:rsid w:val="00E92C38"/>
    <w:rsid w:val="00E93CE3"/>
    <w:rsid w:val="00E93F27"/>
    <w:rsid w:val="00E945AE"/>
    <w:rsid w:val="00E94AC1"/>
    <w:rsid w:val="00E94E49"/>
    <w:rsid w:val="00E958A0"/>
    <w:rsid w:val="00E967A9"/>
    <w:rsid w:val="00EA06E5"/>
    <w:rsid w:val="00EA44DD"/>
    <w:rsid w:val="00EA51D2"/>
    <w:rsid w:val="00EA70EF"/>
    <w:rsid w:val="00EA7953"/>
    <w:rsid w:val="00EB1F8E"/>
    <w:rsid w:val="00EB39EF"/>
    <w:rsid w:val="00EB49E8"/>
    <w:rsid w:val="00EB6128"/>
    <w:rsid w:val="00EB6C54"/>
    <w:rsid w:val="00EB742E"/>
    <w:rsid w:val="00EC0654"/>
    <w:rsid w:val="00EC10EE"/>
    <w:rsid w:val="00EC11A6"/>
    <w:rsid w:val="00EC43AA"/>
    <w:rsid w:val="00EC61E1"/>
    <w:rsid w:val="00ED14CD"/>
    <w:rsid w:val="00ED3142"/>
    <w:rsid w:val="00ED70D7"/>
    <w:rsid w:val="00EE0BEF"/>
    <w:rsid w:val="00EE0EB2"/>
    <w:rsid w:val="00EE142C"/>
    <w:rsid w:val="00EE15BE"/>
    <w:rsid w:val="00EE629A"/>
    <w:rsid w:val="00EE6853"/>
    <w:rsid w:val="00EE69C6"/>
    <w:rsid w:val="00EF0962"/>
    <w:rsid w:val="00EF1BA7"/>
    <w:rsid w:val="00EF2E5B"/>
    <w:rsid w:val="00EF3B0E"/>
    <w:rsid w:val="00EF654A"/>
    <w:rsid w:val="00EF6909"/>
    <w:rsid w:val="00EF76CE"/>
    <w:rsid w:val="00F0123E"/>
    <w:rsid w:val="00F03000"/>
    <w:rsid w:val="00F03725"/>
    <w:rsid w:val="00F03A3C"/>
    <w:rsid w:val="00F048C5"/>
    <w:rsid w:val="00F06DC3"/>
    <w:rsid w:val="00F118D9"/>
    <w:rsid w:val="00F13C36"/>
    <w:rsid w:val="00F142BB"/>
    <w:rsid w:val="00F158A3"/>
    <w:rsid w:val="00F1681C"/>
    <w:rsid w:val="00F17ECC"/>
    <w:rsid w:val="00F20BD9"/>
    <w:rsid w:val="00F22267"/>
    <w:rsid w:val="00F2297A"/>
    <w:rsid w:val="00F23D01"/>
    <w:rsid w:val="00F24826"/>
    <w:rsid w:val="00F24D28"/>
    <w:rsid w:val="00F3030C"/>
    <w:rsid w:val="00F316C1"/>
    <w:rsid w:val="00F33421"/>
    <w:rsid w:val="00F338D7"/>
    <w:rsid w:val="00F357B9"/>
    <w:rsid w:val="00F35DF6"/>
    <w:rsid w:val="00F35F03"/>
    <w:rsid w:val="00F41630"/>
    <w:rsid w:val="00F417D9"/>
    <w:rsid w:val="00F438F9"/>
    <w:rsid w:val="00F4668B"/>
    <w:rsid w:val="00F47F06"/>
    <w:rsid w:val="00F519F1"/>
    <w:rsid w:val="00F529BB"/>
    <w:rsid w:val="00F5350C"/>
    <w:rsid w:val="00F54CA0"/>
    <w:rsid w:val="00F55B9B"/>
    <w:rsid w:val="00F56184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4F36"/>
    <w:rsid w:val="00F659A6"/>
    <w:rsid w:val="00F65AA6"/>
    <w:rsid w:val="00F66730"/>
    <w:rsid w:val="00F70E53"/>
    <w:rsid w:val="00F710EF"/>
    <w:rsid w:val="00F7391E"/>
    <w:rsid w:val="00F73A1A"/>
    <w:rsid w:val="00F73D0B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68D7"/>
    <w:rsid w:val="00F86FDF"/>
    <w:rsid w:val="00F878AE"/>
    <w:rsid w:val="00F87A60"/>
    <w:rsid w:val="00F87B8D"/>
    <w:rsid w:val="00F90141"/>
    <w:rsid w:val="00F904C2"/>
    <w:rsid w:val="00F920AB"/>
    <w:rsid w:val="00F94848"/>
    <w:rsid w:val="00F97136"/>
    <w:rsid w:val="00FA2613"/>
    <w:rsid w:val="00FA263C"/>
    <w:rsid w:val="00FA38D1"/>
    <w:rsid w:val="00FA418C"/>
    <w:rsid w:val="00FA6608"/>
    <w:rsid w:val="00FB097F"/>
    <w:rsid w:val="00FB2F5E"/>
    <w:rsid w:val="00FB7150"/>
    <w:rsid w:val="00FB7479"/>
    <w:rsid w:val="00FC0868"/>
    <w:rsid w:val="00FC19C5"/>
    <w:rsid w:val="00FC6663"/>
    <w:rsid w:val="00FC7DCD"/>
    <w:rsid w:val="00FD0D1B"/>
    <w:rsid w:val="00FD15B7"/>
    <w:rsid w:val="00FD1D35"/>
    <w:rsid w:val="00FD559D"/>
    <w:rsid w:val="00FD6FA7"/>
    <w:rsid w:val="00FD7515"/>
    <w:rsid w:val="00FE0DB8"/>
    <w:rsid w:val="00FE0E60"/>
    <w:rsid w:val="00FE27B4"/>
    <w:rsid w:val="00FE2E8B"/>
    <w:rsid w:val="00FE34A1"/>
    <w:rsid w:val="00FE44DF"/>
    <w:rsid w:val="00FE45F0"/>
    <w:rsid w:val="00FE55C2"/>
    <w:rsid w:val="00FE5FA9"/>
    <w:rsid w:val="00FF16D8"/>
    <w:rsid w:val="00FF5E70"/>
    <w:rsid w:val="00FF6DE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0871A-86FA-4949-B244-F18B177C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1123</cp:revision>
  <cp:lastPrinted>2018-09-25T13:05:00Z</cp:lastPrinted>
  <dcterms:created xsi:type="dcterms:W3CDTF">2018-06-14T05:04:00Z</dcterms:created>
  <dcterms:modified xsi:type="dcterms:W3CDTF">2019-03-28T08:35:00Z</dcterms:modified>
</cp:coreProperties>
</file>