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EFD6" w14:textId="1CE00DA0" w:rsidR="00116B32" w:rsidRPr="00330582" w:rsidRDefault="00116B32" w:rsidP="006231AE">
      <w:pPr>
        <w:spacing w:line="360" w:lineRule="auto"/>
        <w:ind w:left="0" w:right="1693"/>
        <w:rPr>
          <w:rFonts w:eastAsia="Times New Roman" w:cs="Arial"/>
          <w:b/>
          <w:sz w:val="16"/>
          <w:szCs w:val="16"/>
        </w:rPr>
      </w:pPr>
    </w:p>
    <w:p w14:paraId="60975E85" w14:textId="77777777" w:rsidR="00BC49DE" w:rsidRDefault="00BC49DE" w:rsidP="008B01CA">
      <w:pPr>
        <w:spacing w:line="360" w:lineRule="auto"/>
        <w:ind w:left="0" w:right="1693"/>
        <w:jc w:val="left"/>
        <w:rPr>
          <w:rFonts w:cs="Arial"/>
          <w:b/>
          <w:sz w:val="28"/>
          <w:szCs w:val="28"/>
        </w:rPr>
      </w:pPr>
    </w:p>
    <w:p w14:paraId="2D3DB291" w14:textId="0AEDD1D4" w:rsidR="008B01CA" w:rsidRPr="008B01CA" w:rsidRDefault="008B01CA" w:rsidP="008B01CA">
      <w:pPr>
        <w:spacing w:line="360" w:lineRule="auto"/>
        <w:ind w:left="0" w:right="1693"/>
        <w:jc w:val="left"/>
        <w:rPr>
          <w:rFonts w:cs="Arial"/>
          <w:b/>
          <w:sz w:val="28"/>
          <w:szCs w:val="28"/>
        </w:rPr>
      </w:pPr>
      <w:r w:rsidRPr="008B01CA">
        <w:rPr>
          <w:rFonts w:cs="Arial"/>
          <w:b/>
          <w:sz w:val="28"/>
          <w:szCs w:val="28"/>
        </w:rPr>
        <w:t>Fashion-Logistik: Keine Alternativen zu</w:t>
      </w:r>
      <w:r w:rsidR="00F310FA">
        <w:rPr>
          <w:rFonts w:cs="Arial"/>
          <w:b/>
          <w:sz w:val="28"/>
          <w:szCs w:val="28"/>
        </w:rPr>
        <w:t>r</w:t>
      </w:r>
      <w:r w:rsidRPr="008B01CA">
        <w:rPr>
          <w:rFonts w:cs="Arial"/>
          <w:b/>
          <w:sz w:val="28"/>
          <w:szCs w:val="28"/>
        </w:rPr>
        <w:t xml:space="preserve"> Automatisierung</w:t>
      </w:r>
      <w:r w:rsidRPr="008B01CA">
        <w:rPr>
          <w:rFonts w:cs="Arial"/>
          <w:b/>
          <w:sz w:val="28"/>
          <w:szCs w:val="28"/>
        </w:rPr>
        <w:br/>
      </w:r>
    </w:p>
    <w:p w14:paraId="32F82BB5" w14:textId="09EF61DC" w:rsidR="008B01CA" w:rsidRPr="008B01CA" w:rsidRDefault="008B01CA" w:rsidP="00BC49DE">
      <w:pPr>
        <w:pStyle w:val="Listenabsatz"/>
        <w:numPr>
          <w:ilvl w:val="0"/>
          <w:numId w:val="14"/>
        </w:numPr>
        <w:spacing w:line="360" w:lineRule="auto"/>
        <w:ind w:right="1693"/>
        <w:jc w:val="left"/>
        <w:rPr>
          <w:rFonts w:cs="Arial"/>
          <w:b/>
          <w:sz w:val="24"/>
          <w:szCs w:val="24"/>
        </w:rPr>
      </w:pPr>
      <w:r w:rsidRPr="008B01CA">
        <w:rPr>
          <w:rFonts w:cs="Arial"/>
          <w:b/>
          <w:sz w:val="24"/>
          <w:szCs w:val="24"/>
        </w:rPr>
        <w:t>Fashion Expert Days bei TGW zeigten, dass ein höheres Service-Level</w:t>
      </w:r>
      <w:r w:rsidR="00BC49DE">
        <w:rPr>
          <w:rFonts w:cs="Arial"/>
          <w:b/>
          <w:sz w:val="24"/>
          <w:szCs w:val="24"/>
        </w:rPr>
        <w:t xml:space="preserve">, </w:t>
      </w:r>
      <w:r w:rsidRPr="008B01CA">
        <w:rPr>
          <w:rFonts w:cs="Arial"/>
          <w:b/>
          <w:sz w:val="24"/>
          <w:szCs w:val="24"/>
        </w:rPr>
        <w:t>eine zunehmend unvorhersehbare Nachfrage</w:t>
      </w:r>
      <w:r w:rsidR="00BC49DE">
        <w:rPr>
          <w:rFonts w:cs="Arial"/>
          <w:b/>
          <w:sz w:val="24"/>
          <w:szCs w:val="24"/>
        </w:rPr>
        <w:t xml:space="preserve"> und die immer schwierigere Mitarbeitersuche</w:t>
      </w:r>
      <w:r w:rsidRPr="008B01CA">
        <w:rPr>
          <w:rFonts w:cs="Arial"/>
          <w:b/>
          <w:sz w:val="24"/>
          <w:szCs w:val="24"/>
        </w:rPr>
        <w:t xml:space="preserve"> die größte</w:t>
      </w:r>
      <w:r w:rsidR="007C6268">
        <w:rPr>
          <w:rFonts w:cs="Arial"/>
          <w:b/>
          <w:sz w:val="24"/>
          <w:szCs w:val="24"/>
        </w:rPr>
        <w:t>n</w:t>
      </w:r>
      <w:r w:rsidRPr="008B01CA">
        <w:rPr>
          <w:rFonts w:cs="Arial"/>
          <w:b/>
          <w:sz w:val="24"/>
          <w:szCs w:val="24"/>
        </w:rPr>
        <w:t xml:space="preserve"> Investitionstreiber sind</w:t>
      </w:r>
    </w:p>
    <w:p w14:paraId="75B1A015" w14:textId="1BCA85EC" w:rsidR="008B01CA" w:rsidRPr="00001D03" w:rsidRDefault="008B01CA" w:rsidP="00BC49DE">
      <w:pPr>
        <w:pStyle w:val="Listenabsatz"/>
        <w:numPr>
          <w:ilvl w:val="0"/>
          <w:numId w:val="14"/>
        </w:numPr>
        <w:spacing w:line="360" w:lineRule="auto"/>
        <w:ind w:right="1693"/>
        <w:jc w:val="left"/>
        <w:rPr>
          <w:rFonts w:cs="Arial"/>
          <w:b/>
        </w:rPr>
      </w:pPr>
      <w:r w:rsidRPr="00001D03">
        <w:rPr>
          <w:rFonts w:cs="Arial"/>
          <w:b/>
          <w:sz w:val="24"/>
          <w:szCs w:val="24"/>
        </w:rPr>
        <w:t>Mehr als 120 Besucher diskutierten Fashion-Trends</w:t>
      </w:r>
      <w:r w:rsidR="001D3613" w:rsidRPr="00001D03">
        <w:rPr>
          <w:rFonts w:cs="Arial"/>
          <w:b/>
          <w:sz w:val="24"/>
          <w:szCs w:val="24"/>
        </w:rPr>
        <w:t xml:space="preserve"> und </w:t>
      </w:r>
      <w:r w:rsidR="00BC49DE">
        <w:rPr>
          <w:rFonts w:cs="Arial"/>
          <w:b/>
          <w:sz w:val="24"/>
          <w:szCs w:val="24"/>
        </w:rPr>
        <w:t>Branchenentwicklungen</w:t>
      </w:r>
    </w:p>
    <w:p w14:paraId="3A5743F5" w14:textId="77777777" w:rsidR="008B01CA" w:rsidRPr="008B01CA" w:rsidRDefault="008B01CA" w:rsidP="008B01CA">
      <w:pPr>
        <w:spacing w:line="360" w:lineRule="auto"/>
        <w:ind w:left="0" w:right="1693"/>
        <w:rPr>
          <w:rFonts w:cs="Arial"/>
        </w:rPr>
      </w:pPr>
    </w:p>
    <w:p w14:paraId="40D6F16F" w14:textId="1D791EAB" w:rsidR="008B01CA" w:rsidRPr="008B01CA" w:rsidRDefault="008B01CA" w:rsidP="008B01CA">
      <w:pPr>
        <w:spacing w:line="360" w:lineRule="auto"/>
        <w:ind w:left="0" w:right="1693"/>
        <w:rPr>
          <w:rFonts w:cs="Arial"/>
          <w:b/>
        </w:rPr>
      </w:pPr>
      <w:r w:rsidRPr="008B01CA">
        <w:rPr>
          <w:rFonts w:cs="Arial"/>
          <w:b/>
        </w:rPr>
        <w:t>(Marchtrenk, 1</w:t>
      </w:r>
      <w:r w:rsidR="00C06227">
        <w:rPr>
          <w:rFonts w:cs="Arial"/>
          <w:b/>
        </w:rPr>
        <w:t>6</w:t>
      </w:r>
      <w:r w:rsidRPr="008B01CA">
        <w:rPr>
          <w:rFonts w:cs="Arial"/>
          <w:b/>
        </w:rPr>
        <w:t xml:space="preserve">.10.2019) </w:t>
      </w:r>
      <w:r w:rsidR="00DC3224">
        <w:rPr>
          <w:rFonts w:cs="Arial"/>
          <w:b/>
        </w:rPr>
        <w:t>E</w:t>
      </w:r>
      <w:r w:rsidR="00DC3224" w:rsidRPr="008B01CA">
        <w:rPr>
          <w:rFonts w:cs="Arial"/>
          <w:b/>
        </w:rPr>
        <w:t xml:space="preserve">in </w:t>
      </w:r>
      <w:r w:rsidRPr="008B01CA">
        <w:rPr>
          <w:rFonts w:cs="Arial"/>
          <w:b/>
        </w:rPr>
        <w:t>höheres Service-Level</w:t>
      </w:r>
      <w:r w:rsidR="00DC3224">
        <w:rPr>
          <w:rFonts w:cs="Arial"/>
          <w:b/>
        </w:rPr>
        <w:t>,</w:t>
      </w:r>
      <w:r w:rsidRPr="008B01CA">
        <w:rPr>
          <w:rFonts w:cs="Arial"/>
          <w:b/>
        </w:rPr>
        <w:t xml:space="preserve"> </w:t>
      </w:r>
      <w:r w:rsidR="00DC3224">
        <w:rPr>
          <w:rFonts w:cs="Arial"/>
          <w:b/>
        </w:rPr>
        <w:t>die</w:t>
      </w:r>
      <w:r w:rsidR="00DC3224" w:rsidRPr="008B01CA">
        <w:rPr>
          <w:rFonts w:cs="Arial"/>
          <w:b/>
        </w:rPr>
        <w:t xml:space="preserve"> </w:t>
      </w:r>
      <w:r w:rsidR="00DC3224">
        <w:rPr>
          <w:rFonts w:cs="Arial"/>
          <w:b/>
        </w:rPr>
        <w:t>zunehmend</w:t>
      </w:r>
      <w:r w:rsidR="00DC3224" w:rsidRPr="008B01CA">
        <w:rPr>
          <w:rFonts w:cs="Arial"/>
          <w:b/>
        </w:rPr>
        <w:t xml:space="preserve"> </w:t>
      </w:r>
      <w:r w:rsidRPr="008B01CA">
        <w:rPr>
          <w:rFonts w:cs="Arial"/>
          <w:b/>
        </w:rPr>
        <w:t>unvorhersehbare Nachfrage</w:t>
      </w:r>
      <w:r w:rsidR="00DC3224">
        <w:rPr>
          <w:rFonts w:cs="Arial"/>
          <w:b/>
        </w:rPr>
        <w:t xml:space="preserve"> und die schwierige Mitarbeitersuche</w:t>
      </w:r>
      <w:r w:rsidRPr="008B01CA">
        <w:rPr>
          <w:rFonts w:cs="Arial"/>
          <w:b/>
        </w:rPr>
        <w:t>: Das sind die größten Treiber von Automatisierungsprojekten in der Fashion-Logistik. Daher werden Anbieter von Bekleidung, Schuhen &amp; Co. nicht umh</w:t>
      </w:r>
      <w:r w:rsidR="007C6268">
        <w:rPr>
          <w:rFonts w:cs="Arial"/>
          <w:b/>
        </w:rPr>
        <w:t>in</w:t>
      </w:r>
      <w:r w:rsidRPr="008B01CA">
        <w:rPr>
          <w:rFonts w:cs="Arial"/>
          <w:b/>
        </w:rPr>
        <w:t xml:space="preserve">kommen, in den kommenden Jahren in moderne Intralogistiklösungen zu investieren. So lautete die Quintessenz der ersten „Fashion Expert Days“ des </w:t>
      </w:r>
      <w:r w:rsidR="001D3613">
        <w:rPr>
          <w:rFonts w:cs="Arial"/>
          <w:b/>
        </w:rPr>
        <w:t>Intralogistik-Spezialisten</w:t>
      </w:r>
      <w:r w:rsidR="001D3613" w:rsidRPr="008B01CA">
        <w:rPr>
          <w:rFonts w:cs="Arial"/>
          <w:b/>
        </w:rPr>
        <w:t xml:space="preserve"> </w:t>
      </w:r>
      <w:r w:rsidRPr="008B01CA">
        <w:rPr>
          <w:rFonts w:cs="Arial"/>
          <w:b/>
        </w:rPr>
        <w:t xml:space="preserve">TGW Logistics Group. </w:t>
      </w:r>
    </w:p>
    <w:p w14:paraId="5BF03905" w14:textId="77777777" w:rsidR="008B01CA" w:rsidRPr="008B01CA" w:rsidRDefault="008B01CA" w:rsidP="008B01CA">
      <w:pPr>
        <w:spacing w:line="360" w:lineRule="auto"/>
        <w:ind w:left="0" w:right="1693"/>
        <w:rPr>
          <w:rFonts w:cs="Arial"/>
        </w:rPr>
      </w:pPr>
    </w:p>
    <w:p w14:paraId="10F90A97" w14:textId="59890ED1" w:rsidR="008B01CA" w:rsidRDefault="008B01CA" w:rsidP="008B01CA">
      <w:pPr>
        <w:spacing w:line="360" w:lineRule="auto"/>
        <w:ind w:left="0" w:right="1693"/>
        <w:rPr>
          <w:rFonts w:cs="Arial"/>
        </w:rPr>
      </w:pPr>
      <w:r w:rsidRPr="008B01CA">
        <w:rPr>
          <w:rFonts w:cs="Arial"/>
        </w:rPr>
        <w:t xml:space="preserve">Mehr als 120 Fashion-Fachleute – darunter Vertreter von GAP, Puma und </w:t>
      </w:r>
      <w:r w:rsidR="007C6268">
        <w:rPr>
          <w:rFonts w:cs="Arial"/>
        </w:rPr>
        <w:t>Urban Outfitters</w:t>
      </w:r>
      <w:r w:rsidR="00B23EF6">
        <w:rPr>
          <w:rFonts w:cs="Arial"/>
        </w:rPr>
        <w:t xml:space="preserve"> </w:t>
      </w:r>
      <w:r w:rsidRPr="008B01CA">
        <w:rPr>
          <w:rFonts w:cs="Arial"/>
        </w:rPr>
        <w:t>– waren der Einladung des Unternehmens am 9. und 10. Oktober in dessen Zentrale</w:t>
      </w:r>
      <w:r w:rsidR="00D911FB">
        <w:rPr>
          <w:rFonts w:cs="Arial"/>
        </w:rPr>
        <w:t xml:space="preserve"> TGW Evolution Park</w:t>
      </w:r>
      <w:r w:rsidRPr="008B01CA">
        <w:rPr>
          <w:rFonts w:cs="Arial"/>
        </w:rPr>
        <w:t xml:space="preserve"> </w:t>
      </w:r>
      <w:r w:rsidR="00D911FB">
        <w:rPr>
          <w:rFonts w:cs="Arial"/>
        </w:rPr>
        <w:t>nach</w:t>
      </w:r>
      <w:r w:rsidR="00D911FB" w:rsidRPr="008B01CA">
        <w:rPr>
          <w:rFonts w:cs="Arial"/>
        </w:rPr>
        <w:t xml:space="preserve"> </w:t>
      </w:r>
      <w:r w:rsidRPr="008B01CA">
        <w:rPr>
          <w:rFonts w:cs="Arial"/>
        </w:rPr>
        <w:t xml:space="preserve">Marchtrenk (Oberösterreich) gefolgt. Dort diskutierten sie mit Wissenschaftlern, Lösungsanbietern und Vertretern bekannter Fashion-Marken über logistische Trends und Herausforderungen in der Bekleidungsbranche. Zudem </w:t>
      </w:r>
      <w:r w:rsidR="00B23EF6">
        <w:rPr>
          <w:rFonts w:cs="Arial"/>
        </w:rPr>
        <w:t>lernten</w:t>
      </w:r>
      <w:r w:rsidR="00B23EF6" w:rsidRPr="008B01CA">
        <w:rPr>
          <w:rFonts w:cs="Arial"/>
        </w:rPr>
        <w:t xml:space="preserve"> </w:t>
      </w:r>
      <w:r w:rsidRPr="008B01CA">
        <w:rPr>
          <w:rFonts w:cs="Arial"/>
        </w:rPr>
        <w:t xml:space="preserve">die Gäste aus Europa, Asien und </w:t>
      </w:r>
      <w:r w:rsidR="001C328C">
        <w:rPr>
          <w:rFonts w:cs="Arial"/>
        </w:rPr>
        <w:t>Nordamerika</w:t>
      </w:r>
      <w:r w:rsidRPr="008B01CA">
        <w:rPr>
          <w:rFonts w:cs="Arial"/>
        </w:rPr>
        <w:t xml:space="preserve"> den interaktiven Showroom </w:t>
      </w:r>
      <w:r w:rsidR="00B23EF6">
        <w:rPr>
          <w:rFonts w:cs="Arial"/>
        </w:rPr>
        <w:t xml:space="preserve">und </w:t>
      </w:r>
      <w:r w:rsidR="007C6268">
        <w:rPr>
          <w:rFonts w:cs="Arial"/>
        </w:rPr>
        <w:t>das</w:t>
      </w:r>
      <w:r w:rsidR="00B23EF6">
        <w:rPr>
          <w:rFonts w:cs="Arial"/>
        </w:rPr>
        <w:t xml:space="preserve"> moderne</w:t>
      </w:r>
      <w:r w:rsidR="007C6268">
        <w:rPr>
          <w:rFonts w:cs="Arial"/>
        </w:rPr>
        <w:t xml:space="preserve"> TGW-Headquarter</w:t>
      </w:r>
      <w:r w:rsidR="00B23EF6">
        <w:rPr>
          <w:rFonts w:cs="Arial"/>
        </w:rPr>
        <w:t xml:space="preserve"> kennen</w:t>
      </w:r>
      <w:r w:rsidR="007C6268">
        <w:rPr>
          <w:rFonts w:cs="Arial"/>
        </w:rPr>
        <w:t>.</w:t>
      </w:r>
    </w:p>
    <w:p w14:paraId="189C2565" w14:textId="63B24155" w:rsidR="00947DB7" w:rsidRDefault="00947DB7" w:rsidP="008B01CA">
      <w:pPr>
        <w:spacing w:line="360" w:lineRule="auto"/>
        <w:ind w:left="0" w:right="1693"/>
        <w:rPr>
          <w:rFonts w:cs="Arial"/>
        </w:rPr>
      </w:pPr>
    </w:p>
    <w:p w14:paraId="488132F8" w14:textId="00BF5D8D" w:rsidR="00947DB7" w:rsidRPr="00947DB7" w:rsidRDefault="00947DB7" w:rsidP="008B01CA">
      <w:pPr>
        <w:spacing w:line="360" w:lineRule="auto"/>
        <w:ind w:left="0" w:right="1693"/>
        <w:rPr>
          <w:rFonts w:cs="Arial"/>
          <w:b/>
        </w:rPr>
      </w:pPr>
      <w:r w:rsidRPr="00947DB7">
        <w:rPr>
          <w:rFonts w:cs="Arial"/>
          <w:b/>
        </w:rPr>
        <w:t>Höheres Service-Level als Treiber</w:t>
      </w:r>
    </w:p>
    <w:p w14:paraId="5437E5DB" w14:textId="77777777" w:rsidR="008B01CA" w:rsidRPr="008B01CA" w:rsidRDefault="008B01CA" w:rsidP="008B01CA">
      <w:pPr>
        <w:spacing w:line="360" w:lineRule="auto"/>
        <w:ind w:left="0" w:right="1693"/>
        <w:rPr>
          <w:rFonts w:cs="Arial"/>
        </w:rPr>
      </w:pPr>
    </w:p>
    <w:p w14:paraId="3D17FF79" w14:textId="555F475B" w:rsidR="008B01CA" w:rsidRDefault="008B01CA" w:rsidP="008B01CA">
      <w:pPr>
        <w:spacing w:line="360" w:lineRule="auto"/>
        <w:ind w:left="0" w:right="1693"/>
        <w:rPr>
          <w:rFonts w:cs="Arial"/>
        </w:rPr>
      </w:pPr>
      <w:r w:rsidRPr="008B01CA">
        <w:rPr>
          <w:rFonts w:cs="Arial"/>
        </w:rPr>
        <w:t xml:space="preserve">Supply Chain-Experten von Puma, GAP und Urban Outfitters betonten unisono, dass vor allem </w:t>
      </w:r>
      <w:r w:rsidR="007F1876" w:rsidRPr="008B01CA">
        <w:rPr>
          <w:rFonts w:cs="Arial"/>
        </w:rPr>
        <w:t xml:space="preserve">ein höheres Service-Level aufgrund gestiegener Kundenerwartungen </w:t>
      </w:r>
      <w:r w:rsidR="007F1876">
        <w:rPr>
          <w:rFonts w:cs="Arial"/>
        </w:rPr>
        <w:t xml:space="preserve">sowie der </w:t>
      </w:r>
      <w:r w:rsidRPr="008B01CA">
        <w:rPr>
          <w:rFonts w:cs="Arial"/>
        </w:rPr>
        <w:t xml:space="preserve">Mitarbeitermangel die Treiber für Automatisierungsprojekte </w:t>
      </w:r>
      <w:r w:rsidR="007F1876">
        <w:rPr>
          <w:rFonts w:cs="Arial"/>
        </w:rPr>
        <w:t>i</w:t>
      </w:r>
      <w:r w:rsidRPr="008B01CA">
        <w:rPr>
          <w:rFonts w:cs="Arial"/>
        </w:rPr>
        <w:t xml:space="preserve">n ihren Unternehmen sind. Das bestätigte auch eine Blitzumfrage per App unter den Besuchern: Demnach rechnen 100 Prozent der Befragten damit, dass in den kommenden fünf Jahren das Service-Level so weit steigt, dass taggleiche Lieferungen oder die Sendungszustellung am nächsten Tag Branchen-Standard sein werden. Die Mehrheit der Befragten setzt zur Lösung dieser </w:t>
      </w:r>
      <w:r w:rsidR="00C06227">
        <w:rPr>
          <w:rFonts w:cs="Arial"/>
        </w:rPr>
        <w:t xml:space="preserve">Herausforderungen </w:t>
      </w:r>
      <w:r w:rsidRPr="008B01CA">
        <w:rPr>
          <w:rFonts w:cs="Arial"/>
        </w:rPr>
        <w:t xml:space="preserve">auf hochautomatisierte Lösungen. </w:t>
      </w:r>
    </w:p>
    <w:p w14:paraId="385C7860" w14:textId="235C4913" w:rsidR="00947DB7" w:rsidRPr="00947DB7" w:rsidRDefault="00947DB7" w:rsidP="008B01CA">
      <w:pPr>
        <w:spacing w:line="360" w:lineRule="auto"/>
        <w:ind w:left="0" w:right="1693"/>
        <w:rPr>
          <w:rFonts w:cs="Arial"/>
          <w:b/>
        </w:rPr>
      </w:pPr>
      <w:r w:rsidRPr="00947DB7">
        <w:rPr>
          <w:rFonts w:cs="Arial"/>
          <w:b/>
        </w:rPr>
        <w:lastRenderedPageBreak/>
        <w:t>Sich wandelnde Geschäftsmodelle</w:t>
      </w:r>
    </w:p>
    <w:p w14:paraId="23A40591" w14:textId="77777777" w:rsidR="00947DB7" w:rsidRDefault="00947DB7" w:rsidP="008B01CA">
      <w:pPr>
        <w:spacing w:line="360" w:lineRule="auto"/>
        <w:ind w:left="0" w:right="1693"/>
        <w:rPr>
          <w:rFonts w:cs="Arial"/>
        </w:rPr>
      </w:pPr>
    </w:p>
    <w:p w14:paraId="7C35CC8A" w14:textId="49500410" w:rsidR="00BF4893" w:rsidRDefault="008B01CA" w:rsidP="008B01CA">
      <w:pPr>
        <w:spacing w:line="360" w:lineRule="auto"/>
        <w:ind w:left="0" w:right="1693"/>
        <w:rPr>
          <w:rFonts w:cs="Arial"/>
        </w:rPr>
      </w:pPr>
      <w:r w:rsidRPr="008B01CA">
        <w:rPr>
          <w:rFonts w:cs="Arial"/>
        </w:rPr>
        <w:t xml:space="preserve">Zum Thema unvorhersehbare Nachfrage betonte </w:t>
      </w:r>
      <w:r w:rsidRPr="007C6268">
        <w:rPr>
          <w:rFonts w:cs="Arial"/>
          <w:b/>
        </w:rPr>
        <w:t xml:space="preserve">Franziskos </w:t>
      </w:r>
      <w:r w:rsidR="00C06227" w:rsidRPr="007C6268">
        <w:rPr>
          <w:rFonts w:cs="Arial"/>
          <w:b/>
        </w:rPr>
        <w:t>Kyriakopoul</w:t>
      </w:r>
      <w:r w:rsidR="00C06227">
        <w:rPr>
          <w:rFonts w:cs="Arial"/>
          <w:b/>
        </w:rPr>
        <w:t>o</w:t>
      </w:r>
      <w:r w:rsidR="00C06227" w:rsidRPr="007C6268">
        <w:rPr>
          <w:rFonts w:cs="Arial"/>
          <w:b/>
        </w:rPr>
        <w:t>s</w:t>
      </w:r>
      <w:r w:rsidRPr="008B01CA">
        <w:rPr>
          <w:rFonts w:cs="Arial"/>
        </w:rPr>
        <w:t>, CEO bei 7LYTIX, dass Big Data-Analysen und Methoden aus dem Bereich Predictive Analytics gut für kurzfristige Planungsszenarien genutzt werden können. Mittelfristige oder sehr langfristige Vorhersagen seien jedoch ungenau</w:t>
      </w:r>
      <w:r w:rsidR="00BF4893">
        <w:rPr>
          <w:rFonts w:cs="Arial"/>
        </w:rPr>
        <w:t>, da die Vorhersagen auf Daten aus der Vergangenheit beruhen und sich nur schwer fortschreiben lassen</w:t>
      </w:r>
      <w:r w:rsidRPr="008B01CA">
        <w:rPr>
          <w:rFonts w:cs="Arial"/>
        </w:rPr>
        <w:t xml:space="preserve">. </w:t>
      </w:r>
      <w:r w:rsidR="00B8150E">
        <w:rPr>
          <w:rFonts w:cs="Arial"/>
        </w:rPr>
        <w:t xml:space="preserve">Wie also wird sich das Verhältnis aus Retail, Großhandel und E-Commerce </w:t>
      </w:r>
      <w:r w:rsidR="00C06227">
        <w:rPr>
          <w:rFonts w:cs="Arial"/>
        </w:rPr>
        <w:t xml:space="preserve">in Zukunft </w:t>
      </w:r>
      <w:r w:rsidR="00B8150E">
        <w:rPr>
          <w:rFonts w:cs="Arial"/>
        </w:rPr>
        <w:t>entwickeln?</w:t>
      </w:r>
    </w:p>
    <w:p w14:paraId="7C0BB3D8" w14:textId="77777777" w:rsidR="00BF4893" w:rsidRDefault="00BF4893" w:rsidP="008B01CA">
      <w:pPr>
        <w:spacing w:line="360" w:lineRule="auto"/>
        <w:ind w:left="0" w:right="1693"/>
        <w:rPr>
          <w:rFonts w:cs="Arial"/>
        </w:rPr>
      </w:pPr>
    </w:p>
    <w:p w14:paraId="5CB09CC6" w14:textId="0F3AC627" w:rsidR="008B01CA" w:rsidRDefault="008B01CA" w:rsidP="008B01CA">
      <w:pPr>
        <w:spacing w:line="360" w:lineRule="auto"/>
        <w:ind w:left="0" w:right="1693"/>
        <w:rPr>
          <w:rFonts w:cs="Arial"/>
        </w:rPr>
      </w:pPr>
      <w:r w:rsidRPr="008B01CA">
        <w:rPr>
          <w:rFonts w:cs="Arial"/>
        </w:rPr>
        <w:t xml:space="preserve">In diese Kerbe schlug auch </w:t>
      </w:r>
      <w:r w:rsidRPr="007C6268">
        <w:rPr>
          <w:rFonts w:cs="Arial"/>
          <w:b/>
        </w:rPr>
        <w:t>Raffaele Destro</w:t>
      </w:r>
      <w:r w:rsidRPr="008B01CA">
        <w:rPr>
          <w:rFonts w:cs="Arial"/>
        </w:rPr>
        <w:t>, Industry Manager für Fashion bei TGW</w:t>
      </w:r>
      <w:r w:rsidR="00B8150E">
        <w:rPr>
          <w:rFonts w:cs="Arial"/>
        </w:rPr>
        <w:t>. Er unterstrich die entscheidende Bedeutung von Flexibilität in der Supply Chain</w:t>
      </w:r>
      <w:r w:rsidR="00577456">
        <w:rPr>
          <w:rFonts w:cs="Arial"/>
        </w:rPr>
        <w:t>:</w:t>
      </w:r>
      <w:r w:rsidRPr="008B01CA">
        <w:rPr>
          <w:rFonts w:cs="Arial"/>
        </w:rPr>
        <w:t xml:space="preserve"> „Unternehmen müssen in der Intralogistik auch darauf vorbereitet sein, dass sich Geschäftsmodelle, Artikelstrukturen oder das Verhältnis zwischen stationärem Handel und E-Commerce ungeplant und schnell ändern.“</w:t>
      </w:r>
    </w:p>
    <w:p w14:paraId="50D84D38" w14:textId="77777777" w:rsidR="007C6268" w:rsidRPr="008B01CA" w:rsidRDefault="007C6268" w:rsidP="008B01CA">
      <w:pPr>
        <w:spacing w:line="360" w:lineRule="auto"/>
        <w:ind w:left="0" w:right="1693"/>
        <w:rPr>
          <w:rFonts w:cs="Arial"/>
        </w:rPr>
      </w:pPr>
    </w:p>
    <w:p w14:paraId="69960B32" w14:textId="56E21A1B" w:rsidR="001D7158" w:rsidRDefault="005B1E28" w:rsidP="008B01CA">
      <w:pPr>
        <w:spacing w:line="360" w:lineRule="auto"/>
        <w:ind w:left="0" w:right="1693"/>
        <w:rPr>
          <w:rFonts w:cs="Arial"/>
        </w:rPr>
      </w:pPr>
      <w:r>
        <w:rPr>
          <w:rFonts w:cs="Arial"/>
        </w:rPr>
        <w:t>Um</w:t>
      </w:r>
      <w:r w:rsidRPr="008B01CA">
        <w:rPr>
          <w:rFonts w:cs="Arial"/>
        </w:rPr>
        <w:t xml:space="preserve"> </w:t>
      </w:r>
      <w:r w:rsidR="008B01CA" w:rsidRPr="008B01CA">
        <w:rPr>
          <w:rFonts w:cs="Arial"/>
        </w:rPr>
        <w:t>Unternehmen</w:t>
      </w:r>
      <w:r w:rsidR="00507D9C">
        <w:rPr>
          <w:rFonts w:cs="Arial"/>
        </w:rPr>
        <w:t xml:space="preserve"> </w:t>
      </w:r>
      <w:r w:rsidR="008B01CA" w:rsidRPr="008B01CA">
        <w:rPr>
          <w:rFonts w:cs="Arial"/>
        </w:rPr>
        <w:t xml:space="preserve">gut auf die Zukunft </w:t>
      </w:r>
      <w:r>
        <w:rPr>
          <w:rFonts w:cs="Arial"/>
        </w:rPr>
        <w:t>vorzubereiten</w:t>
      </w:r>
      <w:r w:rsidR="008B01CA" w:rsidRPr="008B01CA">
        <w:rPr>
          <w:rFonts w:cs="Arial"/>
        </w:rPr>
        <w:t>, bietet TGW</w:t>
      </w:r>
      <w:r w:rsidR="001D7158">
        <w:rPr>
          <w:rFonts w:cs="Arial"/>
        </w:rPr>
        <w:t xml:space="preserve"> hochautomatisierte Systeme. FlashPick</w:t>
      </w:r>
      <w:r w:rsidR="001D7158" w:rsidRPr="001D7158">
        <w:rPr>
          <w:rFonts w:cs="Arial"/>
          <w:vertAlign w:val="superscript"/>
        </w:rPr>
        <w:t>®</w:t>
      </w:r>
      <w:r w:rsidR="001D7158">
        <w:rPr>
          <w:rFonts w:cs="Arial"/>
        </w:rPr>
        <w:t xml:space="preserve"> (für die automatisierte Einzelstück</w:t>
      </w:r>
      <w:r w:rsidR="00507D9C">
        <w:rPr>
          <w:rFonts w:cs="Arial"/>
        </w:rPr>
        <w:t>-K</w:t>
      </w:r>
      <w:r w:rsidR="001D7158">
        <w:rPr>
          <w:rFonts w:cs="Arial"/>
        </w:rPr>
        <w:t xml:space="preserve">ommissionierung) und der Taschensorter OmniPick bilden </w:t>
      </w:r>
      <w:r w:rsidR="00507D9C">
        <w:rPr>
          <w:rFonts w:cs="Arial"/>
        </w:rPr>
        <w:t xml:space="preserve">das Herzstück </w:t>
      </w:r>
      <w:r w:rsidR="001D7158">
        <w:rPr>
          <w:rFonts w:cs="Arial"/>
        </w:rPr>
        <w:t>der standardisierten Fashion-Lösungen von TGW</w:t>
      </w:r>
      <w:r w:rsidR="00507D9C">
        <w:rPr>
          <w:rFonts w:cs="Arial"/>
        </w:rPr>
        <w:t>:</w:t>
      </w:r>
      <w:r w:rsidR="001D7158">
        <w:rPr>
          <w:rFonts w:cs="Arial"/>
        </w:rPr>
        <w:t xml:space="preserve"> </w:t>
      </w:r>
      <w:r>
        <w:rPr>
          <w:rFonts w:cs="Arial"/>
        </w:rPr>
        <w:t>D</w:t>
      </w:r>
      <w:r>
        <w:rPr>
          <w:rFonts w:cs="Arial"/>
        </w:rPr>
        <w:t xml:space="preserve">ank </w:t>
      </w:r>
      <w:r w:rsidR="001D7158">
        <w:rPr>
          <w:rFonts w:cs="Arial"/>
        </w:rPr>
        <w:t>ihrer Modularität und Flexibilität</w:t>
      </w:r>
      <w:r w:rsidR="00507D9C">
        <w:rPr>
          <w:rFonts w:cs="Arial"/>
        </w:rPr>
        <w:t xml:space="preserve"> eignen sie sich</w:t>
      </w:r>
      <w:r w:rsidR="001D7158">
        <w:rPr>
          <w:rFonts w:cs="Arial"/>
        </w:rPr>
        <w:t xml:space="preserve"> für beinahe alle </w:t>
      </w:r>
      <w:r w:rsidR="00507D9C">
        <w:rPr>
          <w:rFonts w:cs="Arial"/>
        </w:rPr>
        <w:t>Kundenanforderungen</w:t>
      </w:r>
      <w:r w:rsidR="001D7158">
        <w:rPr>
          <w:rFonts w:cs="Arial"/>
        </w:rPr>
        <w:t>.</w:t>
      </w:r>
      <w:r w:rsidR="001334E2">
        <w:rPr>
          <w:rFonts w:cs="Arial"/>
        </w:rPr>
        <w:t xml:space="preserve"> „Beide Lösungen wurden so designt, dass sie unabhängig vom jeweiligen Vertriebskanal funktionieren. </w:t>
      </w:r>
      <w:r w:rsidR="00E7132D">
        <w:rPr>
          <w:rFonts w:cs="Arial"/>
        </w:rPr>
        <w:t>Dement</w:t>
      </w:r>
      <w:r w:rsidR="001673C4">
        <w:rPr>
          <w:rFonts w:cs="Arial"/>
        </w:rPr>
        <w:t>s</w:t>
      </w:r>
      <w:r w:rsidR="00E7132D">
        <w:rPr>
          <w:rFonts w:cs="Arial"/>
        </w:rPr>
        <w:t xml:space="preserve">prechend decken </w:t>
      </w:r>
      <w:r w:rsidR="00507D9C">
        <w:rPr>
          <w:rFonts w:cs="Arial"/>
        </w:rPr>
        <w:t>FlashPick</w:t>
      </w:r>
      <w:r w:rsidR="00507D9C" w:rsidRPr="00507D9C">
        <w:rPr>
          <w:rFonts w:cs="Arial"/>
          <w:vertAlign w:val="superscript"/>
        </w:rPr>
        <w:t>®</w:t>
      </w:r>
      <w:r w:rsidR="00507D9C">
        <w:rPr>
          <w:rFonts w:cs="Arial"/>
        </w:rPr>
        <w:t xml:space="preserve"> und OmniPick</w:t>
      </w:r>
      <w:r w:rsidR="00E7132D">
        <w:rPr>
          <w:rFonts w:cs="Arial"/>
        </w:rPr>
        <w:t xml:space="preserve"> </w:t>
      </w:r>
      <w:r w:rsidR="001334E2">
        <w:rPr>
          <w:rFonts w:cs="Arial"/>
        </w:rPr>
        <w:t xml:space="preserve">jede Kombination aus Retail, Großhandel und E-Commerce problemlos </w:t>
      </w:r>
      <w:r w:rsidR="00E7132D">
        <w:rPr>
          <w:rFonts w:cs="Arial"/>
        </w:rPr>
        <w:t>ab</w:t>
      </w:r>
      <w:r w:rsidR="001334E2">
        <w:rPr>
          <w:rFonts w:cs="Arial"/>
        </w:rPr>
        <w:t>“, erklärt Destro.</w:t>
      </w:r>
    </w:p>
    <w:p w14:paraId="09A8A6DD" w14:textId="77777777" w:rsidR="001D7158" w:rsidRDefault="001D7158" w:rsidP="008B01CA">
      <w:pPr>
        <w:spacing w:line="360" w:lineRule="auto"/>
        <w:ind w:left="0" w:right="1693"/>
        <w:rPr>
          <w:rFonts w:cs="Arial"/>
        </w:rPr>
      </w:pPr>
    </w:p>
    <w:p w14:paraId="72D1A50B" w14:textId="26C64783" w:rsidR="008B01CA" w:rsidRPr="00763F90" w:rsidRDefault="00763F90" w:rsidP="008B01CA">
      <w:pPr>
        <w:spacing w:line="360" w:lineRule="auto"/>
        <w:ind w:left="0" w:right="1693"/>
        <w:rPr>
          <w:rFonts w:cs="Arial"/>
          <w:b/>
        </w:rPr>
      </w:pPr>
      <w:r w:rsidRPr="00763F90">
        <w:rPr>
          <w:rFonts w:cs="Arial"/>
          <w:b/>
        </w:rPr>
        <w:t>Künstliche Intelligenz</w:t>
      </w:r>
    </w:p>
    <w:p w14:paraId="7B761517" w14:textId="77777777" w:rsidR="00763F90" w:rsidRPr="008B01CA" w:rsidRDefault="00763F90" w:rsidP="008B01CA">
      <w:pPr>
        <w:spacing w:line="360" w:lineRule="auto"/>
        <w:ind w:left="0" w:right="1693"/>
        <w:rPr>
          <w:rFonts w:cs="Arial"/>
        </w:rPr>
      </w:pPr>
    </w:p>
    <w:p w14:paraId="5684ABFF" w14:textId="34D3D5D8" w:rsidR="008B01CA" w:rsidRDefault="008B01CA" w:rsidP="008B01CA">
      <w:pPr>
        <w:spacing w:line="360" w:lineRule="auto"/>
        <w:ind w:left="0" w:right="1693"/>
        <w:rPr>
          <w:rFonts w:cs="Arial"/>
        </w:rPr>
      </w:pPr>
      <w:r w:rsidRPr="008B01CA">
        <w:rPr>
          <w:rFonts w:cs="Arial"/>
        </w:rPr>
        <w:t xml:space="preserve">Wie weit die Entwicklung inzwischen bei OmniPick geht, zeigte </w:t>
      </w:r>
      <w:r w:rsidRPr="007C6268">
        <w:rPr>
          <w:rFonts w:cs="Arial"/>
          <w:b/>
        </w:rPr>
        <w:t>Maximilian Beinhofer</w:t>
      </w:r>
      <w:r w:rsidRPr="008B01CA">
        <w:rPr>
          <w:rFonts w:cs="Arial"/>
        </w:rPr>
        <w:t xml:space="preserve">, Head of Cognitive Systems Development bei TGW. Mithilfe Künstlicher Intelligenz entwickelten die Österreicher den </w:t>
      </w:r>
      <w:r w:rsidR="007C6268">
        <w:rPr>
          <w:rFonts w:cs="Arial"/>
        </w:rPr>
        <w:t>Kommissionier-Roboter</w:t>
      </w:r>
      <w:r w:rsidR="007C6268" w:rsidRPr="008B01CA">
        <w:rPr>
          <w:rFonts w:cs="Arial"/>
        </w:rPr>
        <w:t xml:space="preserve"> </w:t>
      </w:r>
      <w:r w:rsidRPr="008B01CA">
        <w:rPr>
          <w:rFonts w:cs="Arial"/>
        </w:rPr>
        <w:t xml:space="preserve">„Rovolution“, der Ware aus einem Behälter greift und </w:t>
      </w:r>
      <w:r w:rsidR="006B2071">
        <w:rPr>
          <w:rFonts w:cs="Arial"/>
        </w:rPr>
        <w:t xml:space="preserve">sie </w:t>
      </w:r>
      <w:r w:rsidRPr="008B01CA">
        <w:rPr>
          <w:rFonts w:cs="Arial"/>
        </w:rPr>
        <w:t>vollautomatisch in</w:t>
      </w:r>
      <w:r w:rsidR="006B2071">
        <w:rPr>
          <w:rFonts w:cs="Arial"/>
        </w:rPr>
        <w:t xml:space="preserve"> einen Auftragskarton (FlashPic</w:t>
      </w:r>
      <w:r w:rsidR="00C06227">
        <w:rPr>
          <w:rFonts w:cs="Arial"/>
        </w:rPr>
        <w:t>k</w:t>
      </w:r>
      <w:r w:rsidR="00507D9C" w:rsidRPr="00507D9C">
        <w:rPr>
          <w:rFonts w:cs="Arial"/>
          <w:vertAlign w:val="superscript"/>
        </w:rPr>
        <w:t>®</w:t>
      </w:r>
      <w:r w:rsidR="006B2071">
        <w:rPr>
          <w:rFonts w:cs="Arial"/>
        </w:rPr>
        <w:t>)</w:t>
      </w:r>
      <w:r w:rsidRPr="008B01CA">
        <w:rPr>
          <w:rFonts w:cs="Arial"/>
        </w:rPr>
        <w:t xml:space="preserve"> </w:t>
      </w:r>
      <w:r w:rsidR="00507D9C">
        <w:rPr>
          <w:rFonts w:cs="Arial"/>
        </w:rPr>
        <w:t xml:space="preserve">oder </w:t>
      </w:r>
      <w:r w:rsidRPr="008B01CA">
        <w:rPr>
          <w:rFonts w:cs="Arial"/>
        </w:rPr>
        <w:t xml:space="preserve">eine Tasche </w:t>
      </w:r>
      <w:r w:rsidR="00507D9C">
        <w:rPr>
          <w:rFonts w:cs="Arial"/>
        </w:rPr>
        <w:t>legt</w:t>
      </w:r>
      <w:r w:rsidR="00507D9C" w:rsidRPr="008B01CA">
        <w:rPr>
          <w:rFonts w:cs="Arial"/>
        </w:rPr>
        <w:t xml:space="preserve"> </w:t>
      </w:r>
      <w:r w:rsidR="00507D9C">
        <w:rPr>
          <w:rFonts w:cs="Arial"/>
        </w:rPr>
        <w:t>(</w:t>
      </w:r>
      <w:r w:rsidRPr="008B01CA">
        <w:rPr>
          <w:rFonts w:cs="Arial"/>
        </w:rPr>
        <w:t>OmniPick</w:t>
      </w:r>
      <w:r w:rsidR="00507D9C">
        <w:rPr>
          <w:rFonts w:cs="Arial"/>
        </w:rPr>
        <w:t>)</w:t>
      </w:r>
      <w:r w:rsidRPr="008B01CA">
        <w:rPr>
          <w:rFonts w:cs="Arial"/>
        </w:rPr>
        <w:t xml:space="preserve">. In Verbindung mit einer automatischen Entleerung der Tasche wird daraus ein sogenanntes Zero-Touch-System. Das heißt: Kein Mitarbeiter muss manuell in den Prozess eingreifen. </w:t>
      </w:r>
    </w:p>
    <w:p w14:paraId="1CFD2352" w14:textId="77777777" w:rsidR="008B01CA" w:rsidRPr="008B01CA" w:rsidRDefault="008B01CA" w:rsidP="008B01CA">
      <w:pPr>
        <w:spacing w:line="360" w:lineRule="auto"/>
        <w:ind w:left="0" w:right="1693"/>
        <w:rPr>
          <w:rFonts w:cs="Arial"/>
        </w:rPr>
      </w:pPr>
    </w:p>
    <w:p w14:paraId="3AC74043" w14:textId="3F9E5CF1" w:rsidR="008B01CA" w:rsidRDefault="008B01CA" w:rsidP="008B01CA">
      <w:pPr>
        <w:spacing w:line="360" w:lineRule="auto"/>
        <w:ind w:left="0" w:right="1693"/>
        <w:rPr>
          <w:rFonts w:cs="Arial"/>
        </w:rPr>
      </w:pPr>
      <w:r w:rsidRPr="008B01CA">
        <w:rPr>
          <w:rFonts w:cs="Arial"/>
        </w:rPr>
        <w:t>Wer automatisiert, muss bereit sein, dafür Geld in die Hand zu nehmen. Das gilt heute noch genauso wie vor fünf Jahren. Der entscheidende Unterschied ist laut TGW jedoch, dass die beiden neuen Automatisierungslösungen FlashPick</w:t>
      </w:r>
      <w:r w:rsidR="007C6268" w:rsidRPr="007C6268">
        <w:rPr>
          <w:rFonts w:cs="Arial"/>
          <w:vertAlign w:val="superscript"/>
        </w:rPr>
        <w:t>®</w:t>
      </w:r>
      <w:r w:rsidRPr="008B01CA">
        <w:rPr>
          <w:rFonts w:cs="Arial"/>
        </w:rPr>
        <w:t xml:space="preserve"> und OmniPick aus standardisierten, vorgefertigten Modulen bestehen, die zügig auf verschiedene Geschäftsmodelle adaptiert werden können. „Die individuelle Anpassung einer Anlage </w:t>
      </w:r>
      <w:r w:rsidRPr="008B01CA">
        <w:rPr>
          <w:rFonts w:cs="Arial"/>
        </w:rPr>
        <w:lastRenderedPageBreak/>
        <w:t xml:space="preserve">für einen Kunden entfällt dadurch nicht, aber sie geht wesentlich schneller“, so </w:t>
      </w:r>
      <w:r w:rsidRPr="007C6268">
        <w:rPr>
          <w:rFonts w:cs="Arial"/>
          <w:b/>
        </w:rPr>
        <w:t>Christoph Wolkerstorfer</w:t>
      </w:r>
      <w:r w:rsidRPr="008B01CA">
        <w:rPr>
          <w:rFonts w:cs="Arial"/>
        </w:rPr>
        <w:t xml:space="preserve">, CSO </w:t>
      </w:r>
      <w:r w:rsidR="007C6268">
        <w:rPr>
          <w:rFonts w:cs="Arial"/>
        </w:rPr>
        <w:t>der</w:t>
      </w:r>
      <w:r w:rsidR="007C6268" w:rsidRPr="008B01CA">
        <w:rPr>
          <w:rFonts w:cs="Arial"/>
        </w:rPr>
        <w:t xml:space="preserve"> </w:t>
      </w:r>
      <w:r w:rsidRPr="008B01CA">
        <w:rPr>
          <w:rFonts w:cs="Arial"/>
        </w:rPr>
        <w:t>TGW</w:t>
      </w:r>
      <w:r w:rsidR="007C6268">
        <w:rPr>
          <w:rFonts w:cs="Arial"/>
        </w:rPr>
        <w:t xml:space="preserve"> Logistics Group</w:t>
      </w:r>
      <w:r w:rsidRPr="008B01CA">
        <w:rPr>
          <w:rFonts w:cs="Arial"/>
        </w:rPr>
        <w:t xml:space="preserve">. Die Vorteile der Strategie: eine schnelle Implementierung der Technik, zügigeres Hochfahren der Anlage sowie einfachere Skalierung. </w:t>
      </w:r>
    </w:p>
    <w:p w14:paraId="188A0846" w14:textId="77777777" w:rsidR="008B01CA" w:rsidRPr="008B01CA" w:rsidRDefault="008B01CA" w:rsidP="008B01CA">
      <w:pPr>
        <w:spacing w:line="360" w:lineRule="auto"/>
        <w:ind w:left="0" w:right="1693"/>
        <w:rPr>
          <w:rFonts w:cs="Arial"/>
        </w:rPr>
      </w:pPr>
    </w:p>
    <w:p w14:paraId="08F91007" w14:textId="4CFBA6EB" w:rsidR="008B01CA" w:rsidRDefault="008B01CA" w:rsidP="008B01CA">
      <w:pPr>
        <w:spacing w:line="360" w:lineRule="auto"/>
        <w:ind w:left="0" w:right="1693"/>
        <w:rPr>
          <w:rFonts w:cs="Arial"/>
        </w:rPr>
      </w:pPr>
      <w:r w:rsidRPr="008B01CA">
        <w:rPr>
          <w:rFonts w:cs="Arial"/>
        </w:rPr>
        <w:t xml:space="preserve">Der Schweizer </w:t>
      </w:r>
      <w:r w:rsidRPr="007C6268">
        <w:rPr>
          <w:rFonts w:cs="Arial"/>
          <w:b/>
        </w:rPr>
        <w:t>Marco di Pietro</w:t>
      </w:r>
      <w:r w:rsidRPr="008B01CA">
        <w:rPr>
          <w:rFonts w:cs="Arial"/>
        </w:rPr>
        <w:t xml:space="preserve">, CEO von </w:t>
      </w:r>
      <w:proofErr w:type="spellStart"/>
      <w:r w:rsidRPr="008B01CA">
        <w:rPr>
          <w:rFonts w:cs="Arial"/>
        </w:rPr>
        <w:t>IdeaPura</w:t>
      </w:r>
      <w:proofErr w:type="spellEnd"/>
      <w:r w:rsidRPr="008B01CA">
        <w:rPr>
          <w:rFonts w:cs="Arial"/>
        </w:rPr>
        <w:t xml:space="preserve">, sprach über die Vorteile der RFID-Technology, wenn diese von der Produktion bis zum Point-of-Sale eingesetzt wird. Der Italiener </w:t>
      </w:r>
      <w:r w:rsidRPr="007C6268">
        <w:rPr>
          <w:rFonts w:cs="Arial"/>
          <w:b/>
        </w:rPr>
        <w:t xml:space="preserve">Francesco </w:t>
      </w:r>
      <w:proofErr w:type="spellStart"/>
      <w:r w:rsidRPr="007C6268">
        <w:rPr>
          <w:rFonts w:cs="Arial"/>
          <w:b/>
        </w:rPr>
        <w:t>Ponti</w:t>
      </w:r>
      <w:proofErr w:type="spellEnd"/>
      <w:r w:rsidRPr="008B01CA">
        <w:rPr>
          <w:rFonts w:cs="Arial"/>
        </w:rPr>
        <w:t xml:space="preserve">, CEO </w:t>
      </w:r>
      <w:r w:rsidR="00507D9C">
        <w:rPr>
          <w:rFonts w:cs="Arial"/>
        </w:rPr>
        <w:t>von</w:t>
      </w:r>
      <w:r w:rsidR="00507D9C" w:rsidRPr="008B01CA">
        <w:rPr>
          <w:rFonts w:cs="Arial"/>
        </w:rPr>
        <w:t xml:space="preserve"> </w:t>
      </w:r>
      <w:r w:rsidRPr="008B01CA">
        <w:rPr>
          <w:rFonts w:cs="Arial"/>
        </w:rPr>
        <w:t xml:space="preserve">CMC Machinery, referierte über die Funktionsweise von vollautomatischen Verpackungsmaschinen, die auf die Produktgröße angepasste Pakete erstellen. </w:t>
      </w:r>
    </w:p>
    <w:p w14:paraId="38A795E7" w14:textId="4C103B49" w:rsidR="005E0222" w:rsidRDefault="005E0222" w:rsidP="008B01CA">
      <w:pPr>
        <w:spacing w:line="360" w:lineRule="auto"/>
        <w:ind w:left="0" w:right="1693"/>
        <w:rPr>
          <w:rFonts w:cs="Arial"/>
        </w:rPr>
      </w:pPr>
    </w:p>
    <w:p w14:paraId="25BF505D" w14:textId="4CEDDC1E" w:rsidR="005E0222" w:rsidRPr="005E0222" w:rsidRDefault="005E0222" w:rsidP="008B01CA">
      <w:pPr>
        <w:spacing w:line="360" w:lineRule="auto"/>
        <w:ind w:left="0" w:right="1693"/>
        <w:rPr>
          <w:rFonts w:cs="Arial"/>
          <w:b/>
        </w:rPr>
      </w:pPr>
      <w:r w:rsidRPr="005E0222">
        <w:rPr>
          <w:rFonts w:cs="Arial"/>
          <w:b/>
        </w:rPr>
        <w:t>Standardisierte Module, schnelle Implementierung</w:t>
      </w:r>
    </w:p>
    <w:p w14:paraId="6DB1820B" w14:textId="77777777" w:rsidR="008B01CA" w:rsidRPr="008B01CA" w:rsidRDefault="008B01CA" w:rsidP="008B01CA">
      <w:pPr>
        <w:spacing w:line="360" w:lineRule="auto"/>
        <w:ind w:left="0" w:right="1693"/>
        <w:rPr>
          <w:rFonts w:cs="Arial"/>
        </w:rPr>
      </w:pPr>
    </w:p>
    <w:p w14:paraId="2582473D" w14:textId="3C6DA7A8" w:rsidR="006231AE" w:rsidRDefault="008B01CA" w:rsidP="008B01CA">
      <w:pPr>
        <w:spacing w:line="360" w:lineRule="auto"/>
        <w:ind w:left="0" w:right="1693"/>
        <w:rPr>
          <w:rFonts w:cs="Arial"/>
        </w:rPr>
      </w:pPr>
      <w:r w:rsidRPr="008B01CA">
        <w:rPr>
          <w:rFonts w:cs="Arial"/>
        </w:rPr>
        <w:t xml:space="preserve">Ob Modernisierung oder Neubau: Die großen Bekleidungsanbieter auf </w:t>
      </w:r>
      <w:proofErr w:type="gramStart"/>
      <w:r w:rsidRPr="008B01CA">
        <w:rPr>
          <w:rFonts w:cs="Arial"/>
        </w:rPr>
        <w:t>den Fashion</w:t>
      </w:r>
      <w:proofErr w:type="gramEnd"/>
      <w:r w:rsidRPr="008B01CA">
        <w:rPr>
          <w:rFonts w:cs="Arial"/>
        </w:rPr>
        <w:t xml:space="preserve"> Expert Days betonten, dass ihre Automatisierungsreise weitergeht. GAP plant laut </w:t>
      </w:r>
      <w:r w:rsidRPr="007C6268">
        <w:rPr>
          <w:rFonts w:cs="Arial"/>
          <w:b/>
        </w:rPr>
        <w:t>Kevin Kuntz</w:t>
      </w:r>
      <w:r w:rsidRPr="008B01CA">
        <w:rPr>
          <w:rFonts w:cs="Arial"/>
        </w:rPr>
        <w:t>, Senior Vice President of Global Lo</w:t>
      </w:r>
      <w:bookmarkStart w:id="0" w:name="_GoBack"/>
      <w:bookmarkEnd w:id="0"/>
      <w:r w:rsidRPr="008B01CA">
        <w:rPr>
          <w:rFonts w:cs="Arial"/>
        </w:rPr>
        <w:t xml:space="preserve">gistics Fulfillment, sein inzwischen neuntes Shuttle-System </w:t>
      </w:r>
      <w:r w:rsidR="00A9067C">
        <w:rPr>
          <w:rFonts w:cs="Arial"/>
        </w:rPr>
        <w:t>– in</w:t>
      </w:r>
      <w:r w:rsidRPr="008B01CA">
        <w:rPr>
          <w:rFonts w:cs="Arial"/>
        </w:rPr>
        <w:t xml:space="preserve"> einem Lager in Columbus im US-Bundesstaat Ohio. Und der deutsche Sportartikelspezialist PUMA treibt die Zentralisierung seines europäischen Distributionsnetzwerks voran. </w:t>
      </w:r>
      <w:r w:rsidRPr="007C6268">
        <w:rPr>
          <w:rFonts w:cs="Arial"/>
          <w:b/>
        </w:rPr>
        <w:t xml:space="preserve">Maximilian </w:t>
      </w:r>
      <w:proofErr w:type="spellStart"/>
      <w:r w:rsidRPr="007C6268">
        <w:rPr>
          <w:rFonts w:cs="Arial"/>
          <w:b/>
        </w:rPr>
        <w:t>Molkenthin</w:t>
      </w:r>
      <w:proofErr w:type="spellEnd"/>
      <w:r w:rsidRPr="008B01CA">
        <w:rPr>
          <w:rFonts w:cs="Arial"/>
        </w:rPr>
        <w:t xml:space="preserve">, Senior Head of Logistics, berichtete, dass </w:t>
      </w:r>
      <w:r w:rsidR="00A9067C">
        <w:rPr>
          <w:rFonts w:cs="Arial"/>
        </w:rPr>
        <w:t>die</w:t>
      </w:r>
      <w:r w:rsidR="00A9067C" w:rsidRPr="008B01CA">
        <w:rPr>
          <w:rFonts w:cs="Arial"/>
        </w:rPr>
        <w:t xml:space="preserve"> </w:t>
      </w:r>
      <w:r w:rsidRPr="008B01CA">
        <w:rPr>
          <w:rFonts w:cs="Arial"/>
        </w:rPr>
        <w:t xml:space="preserve">neue </w:t>
      </w:r>
      <w:r w:rsidR="00A9067C">
        <w:rPr>
          <w:rFonts w:cs="Arial"/>
        </w:rPr>
        <w:t>europäische Logistikdrehscheibe</w:t>
      </w:r>
      <w:r w:rsidR="00A9067C" w:rsidRPr="008B01CA">
        <w:rPr>
          <w:rFonts w:cs="Arial"/>
        </w:rPr>
        <w:t xml:space="preserve"> </w:t>
      </w:r>
      <w:r w:rsidRPr="008B01CA">
        <w:rPr>
          <w:rFonts w:cs="Arial"/>
        </w:rPr>
        <w:t>im bayerischen Geiselwind im Frühjahr 2021 den Betrieb aufnehmen soll. Das Herzstück der Anlage ist ein FlashPick</w:t>
      </w:r>
      <w:r w:rsidR="00B674CB" w:rsidRPr="00B674CB">
        <w:rPr>
          <w:rFonts w:cs="Arial"/>
          <w:vertAlign w:val="superscript"/>
        </w:rPr>
        <w:t>®</w:t>
      </w:r>
      <w:r w:rsidRPr="008B01CA">
        <w:rPr>
          <w:rFonts w:cs="Arial"/>
        </w:rPr>
        <w:t xml:space="preserve">-System von TGW für die automatisierte Einzelstück-Kommissionierung. </w:t>
      </w:r>
    </w:p>
    <w:p w14:paraId="722D43B4" w14:textId="7DF26BB1" w:rsidR="005F35FC" w:rsidRDefault="005F35FC" w:rsidP="006231AE">
      <w:pPr>
        <w:spacing w:line="360" w:lineRule="auto"/>
        <w:ind w:left="0" w:right="1693"/>
        <w:rPr>
          <w:rFonts w:cs="Arial"/>
        </w:rPr>
      </w:pPr>
    </w:p>
    <w:p w14:paraId="581A65CD" w14:textId="72C94A28" w:rsidR="005F35FC" w:rsidRDefault="005F35FC" w:rsidP="006231AE">
      <w:pPr>
        <w:spacing w:line="360" w:lineRule="auto"/>
        <w:ind w:left="0" w:right="1693"/>
        <w:rPr>
          <w:rFonts w:cs="Arial"/>
        </w:rPr>
      </w:pPr>
    </w:p>
    <w:p w14:paraId="2F2EC89C" w14:textId="3C8B9E11" w:rsidR="005F35FC" w:rsidRDefault="005F35FC" w:rsidP="006231AE">
      <w:pPr>
        <w:spacing w:line="360" w:lineRule="auto"/>
        <w:ind w:left="0" w:right="1693"/>
        <w:rPr>
          <w:rFonts w:cs="Arial"/>
        </w:rPr>
      </w:pPr>
    </w:p>
    <w:p w14:paraId="533BC160" w14:textId="035DE4A5" w:rsidR="005F35FC" w:rsidRDefault="005F35FC" w:rsidP="006231AE">
      <w:pPr>
        <w:spacing w:line="360" w:lineRule="auto"/>
        <w:ind w:left="0" w:right="1693"/>
        <w:rPr>
          <w:rFonts w:cs="Arial"/>
        </w:rPr>
      </w:pPr>
    </w:p>
    <w:p w14:paraId="44193CC6" w14:textId="41314EB5" w:rsidR="005F35FC" w:rsidRDefault="005F35FC" w:rsidP="006231AE">
      <w:pPr>
        <w:spacing w:line="360" w:lineRule="auto"/>
        <w:ind w:left="0" w:right="1693"/>
        <w:rPr>
          <w:rFonts w:cs="Arial"/>
        </w:rPr>
      </w:pPr>
    </w:p>
    <w:p w14:paraId="1BA54FF8" w14:textId="35C2EA98" w:rsidR="005F35FC" w:rsidRDefault="005F35FC" w:rsidP="006231AE">
      <w:pPr>
        <w:spacing w:line="360" w:lineRule="auto"/>
        <w:ind w:left="0" w:right="1693"/>
        <w:rPr>
          <w:rFonts w:cs="Arial"/>
        </w:rPr>
      </w:pPr>
    </w:p>
    <w:p w14:paraId="11AE9E7E" w14:textId="4F678910" w:rsidR="005F35FC" w:rsidRDefault="005F35FC" w:rsidP="006231AE">
      <w:pPr>
        <w:spacing w:line="360" w:lineRule="auto"/>
        <w:ind w:left="0" w:right="1693"/>
        <w:rPr>
          <w:rFonts w:cs="Arial"/>
        </w:rPr>
      </w:pPr>
    </w:p>
    <w:p w14:paraId="5201FB82" w14:textId="756CB708" w:rsidR="005F35FC" w:rsidRDefault="005F35FC" w:rsidP="006231AE">
      <w:pPr>
        <w:spacing w:line="360" w:lineRule="auto"/>
        <w:ind w:left="0" w:right="1693"/>
        <w:rPr>
          <w:rFonts w:cs="Arial"/>
        </w:rPr>
      </w:pPr>
    </w:p>
    <w:p w14:paraId="66B6A677" w14:textId="3D422F50" w:rsidR="005F35FC" w:rsidRDefault="005F35FC" w:rsidP="006231AE">
      <w:pPr>
        <w:spacing w:line="360" w:lineRule="auto"/>
        <w:ind w:left="0" w:right="1693"/>
        <w:rPr>
          <w:rFonts w:cs="Arial"/>
        </w:rPr>
      </w:pPr>
    </w:p>
    <w:p w14:paraId="2F1DDE70" w14:textId="41D2F7F3" w:rsidR="008E47BC" w:rsidRDefault="008E47BC" w:rsidP="006231AE">
      <w:pPr>
        <w:spacing w:line="360" w:lineRule="auto"/>
        <w:ind w:left="0" w:right="1693"/>
        <w:rPr>
          <w:rFonts w:cs="Arial"/>
        </w:rPr>
      </w:pPr>
    </w:p>
    <w:p w14:paraId="557F0B1B" w14:textId="77777777" w:rsidR="008E47BC" w:rsidRDefault="008E47BC" w:rsidP="006231AE">
      <w:pPr>
        <w:spacing w:line="360" w:lineRule="auto"/>
        <w:ind w:left="0" w:right="1693"/>
        <w:rPr>
          <w:rFonts w:cs="Arial"/>
        </w:rPr>
      </w:pPr>
    </w:p>
    <w:p w14:paraId="12948237" w14:textId="463CF46E" w:rsidR="005F35FC" w:rsidRDefault="005F35FC" w:rsidP="006231AE">
      <w:pPr>
        <w:spacing w:line="360" w:lineRule="auto"/>
        <w:ind w:left="0" w:right="1693"/>
        <w:rPr>
          <w:rFonts w:cs="Arial"/>
        </w:rPr>
      </w:pPr>
    </w:p>
    <w:p w14:paraId="2B7A00FF" w14:textId="77777777" w:rsidR="00976D33" w:rsidRDefault="00976D33" w:rsidP="006231AE">
      <w:pPr>
        <w:spacing w:line="360" w:lineRule="auto"/>
        <w:ind w:left="0" w:right="1693"/>
        <w:rPr>
          <w:rFonts w:cs="Arial"/>
        </w:rPr>
      </w:pPr>
    </w:p>
    <w:p w14:paraId="5BEBB6A7" w14:textId="08443D33" w:rsidR="005F35FC" w:rsidRDefault="005F35FC" w:rsidP="006231AE">
      <w:pPr>
        <w:spacing w:line="360" w:lineRule="auto"/>
        <w:ind w:left="0" w:right="1693"/>
        <w:rPr>
          <w:rFonts w:cs="Arial"/>
        </w:rPr>
      </w:pPr>
    </w:p>
    <w:p w14:paraId="3CEC776A" w14:textId="174C5390" w:rsidR="00213206" w:rsidRDefault="00213206" w:rsidP="006231AE">
      <w:pPr>
        <w:spacing w:line="360" w:lineRule="auto"/>
        <w:ind w:left="0" w:right="1693"/>
        <w:rPr>
          <w:rFonts w:cs="Arial"/>
        </w:rPr>
      </w:pPr>
    </w:p>
    <w:p w14:paraId="662E6EC9" w14:textId="796A2A8E" w:rsidR="00213206" w:rsidRPr="00A9067C" w:rsidRDefault="00B674CB" w:rsidP="006231AE">
      <w:pPr>
        <w:spacing w:line="360" w:lineRule="auto"/>
        <w:ind w:left="0" w:right="1693"/>
        <w:rPr>
          <w:rFonts w:cs="Arial"/>
          <w:lang w:val="en-AU"/>
        </w:rPr>
      </w:pPr>
      <w:r w:rsidRPr="00A9067C">
        <w:rPr>
          <w:rFonts w:cs="Arial"/>
          <w:lang w:val="en-AU"/>
        </w:rPr>
        <w:t>www.tgw-group.com</w:t>
      </w:r>
    </w:p>
    <w:p w14:paraId="671DCC3F" w14:textId="77777777" w:rsidR="008E47BC" w:rsidRPr="00A9067C" w:rsidRDefault="008E47BC" w:rsidP="006231AE">
      <w:pPr>
        <w:spacing w:line="360" w:lineRule="auto"/>
        <w:ind w:left="0" w:right="1693"/>
        <w:rPr>
          <w:rFonts w:cs="Arial"/>
          <w:lang w:val="en-AU"/>
        </w:rPr>
      </w:pPr>
    </w:p>
    <w:p w14:paraId="2A835882" w14:textId="77777777" w:rsidR="00BC7952" w:rsidRPr="00B674CB" w:rsidRDefault="00BC7952" w:rsidP="00BC7952">
      <w:pPr>
        <w:spacing w:line="240" w:lineRule="auto"/>
        <w:ind w:left="0" w:right="1693"/>
        <w:rPr>
          <w:rStyle w:val="Hyperlink"/>
          <w:color w:val="auto"/>
          <w:u w:val="none"/>
          <w:lang w:val="en-AU"/>
        </w:rPr>
      </w:pPr>
    </w:p>
    <w:p w14:paraId="0BE73218" w14:textId="77777777" w:rsidR="00BC7952" w:rsidRPr="00B674CB" w:rsidRDefault="00BC7952" w:rsidP="00BC7952">
      <w:pPr>
        <w:spacing w:line="240" w:lineRule="auto"/>
        <w:ind w:left="0" w:right="1693"/>
        <w:rPr>
          <w:rStyle w:val="Hyperlink"/>
          <w:b/>
          <w:color w:val="auto"/>
          <w:u w:val="none"/>
          <w:lang w:val="en-AU"/>
        </w:rPr>
      </w:pPr>
      <w:r w:rsidRPr="00B674CB">
        <w:rPr>
          <w:rStyle w:val="Hyperlink"/>
          <w:b/>
          <w:color w:val="auto"/>
          <w:u w:val="none"/>
          <w:lang w:val="en-AU"/>
        </w:rPr>
        <w:t>Über die TGW Logistics Group:</w:t>
      </w:r>
    </w:p>
    <w:p w14:paraId="3F798568"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Die TGW Logistics Group ist ein international führender Anbieter von Intralogistik-Lösungen. Seit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33FFB395" w14:textId="77777777" w:rsidR="00BC7952" w:rsidRPr="00D1043D" w:rsidRDefault="00BC7952" w:rsidP="00BC7952">
      <w:pPr>
        <w:spacing w:line="240" w:lineRule="auto"/>
        <w:ind w:left="0" w:right="1693"/>
        <w:rPr>
          <w:rStyle w:val="Hyperlink"/>
          <w:color w:val="auto"/>
          <w:u w:val="none"/>
        </w:rPr>
      </w:pPr>
    </w:p>
    <w:p w14:paraId="73993BEF" w14:textId="3B014A7B" w:rsidR="00BC7952" w:rsidRPr="00D1043D" w:rsidRDefault="00BC7952" w:rsidP="00BC795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Pr>
          <w:rStyle w:val="Hyperlink"/>
          <w:color w:val="auto"/>
          <w:u w:val="none"/>
        </w:rPr>
        <w:t>5</w:t>
      </w:r>
      <w:r w:rsidRPr="00D1043D">
        <w:rPr>
          <w:rStyle w:val="Hyperlink"/>
          <w:color w:val="auto"/>
          <w:u w:val="none"/>
        </w:rPr>
        <w:t>00 Mitarbeiter. Im Wirtschaftsjahr 201</w:t>
      </w:r>
      <w:r>
        <w:rPr>
          <w:rStyle w:val="Hyperlink"/>
          <w:color w:val="auto"/>
          <w:u w:val="none"/>
        </w:rPr>
        <w:t>8</w:t>
      </w:r>
      <w:r w:rsidRPr="00D1043D">
        <w:rPr>
          <w:rStyle w:val="Hyperlink"/>
          <w:color w:val="auto"/>
          <w:u w:val="none"/>
        </w:rPr>
        <w:t>/201</w:t>
      </w:r>
      <w:r>
        <w:rPr>
          <w:rStyle w:val="Hyperlink"/>
          <w:color w:val="auto"/>
          <w:u w:val="none"/>
        </w:rPr>
        <w:t>9</w:t>
      </w:r>
      <w:r w:rsidRPr="00D1043D">
        <w:rPr>
          <w:rStyle w:val="Hyperlink"/>
          <w:color w:val="auto"/>
          <w:u w:val="none"/>
        </w:rPr>
        <w:t xml:space="preserve"> erzielte das Unternehmen einen Gesamtumsatz von 71</w:t>
      </w:r>
      <w:r>
        <w:rPr>
          <w:rStyle w:val="Hyperlink"/>
          <w:color w:val="auto"/>
          <w:u w:val="none"/>
        </w:rPr>
        <w:t>9</w:t>
      </w:r>
      <w:r w:rsidRPr="00D1043D">
        <w:rPr>
          <w:rStyle w:val="Hyperlink"/>
          <w:color w:val="auto"/>
          <w:u w:val="none"/>
        </w:rPr>
        <w:t xml:space="preserve"> Millionen Euro.</w:t>
      </w:r>
    </w:p>
    <w:p w14:paraId="589D33BD" w14:textId="77777777" w:rsidR="00BC7952" w:rsidRPr="00D1043D" w:rsidRDefault="00BC7952" w:rsidP="00BC7952">
      <w:pPr>
        <w:spacing w:line="240" w:lineRule="auto"/>
        <w:ind w:left="0" w:right="1693"/>
        <w:rPr>
          <w:rStyle w:val="Hyperlink"/>
          <w:color w:val="auto"/>
          <w:u w:val="none"/>
        </w:rPr>
      </w:pPr>
    </w:p>
    <w:p w14:paraId="21D6B380" w14:textId="77777777" w:rsidR="00BC7952" w:rsidRPr="00D1043D" w:rsidRDefault="00BC7952" w:rsidP="00BC7952">
      <w:pPr>
        <w:spacing w:line="240" w:lineRule="auto"/>
        <w:ind w:left="0" w:right="1693"/>
        <w:rPr>
          <w:rStyle w:val="Hyperlink"/>
          <w:color w:val="auto"/>
          <w:u w:val="none"/>
        </w:rPr>
      </w:pPr>
    </w:p>
    <w:p w14:paraId="44B1072C" w14:textId="77777777" w:rsidR="00BC7952" w:rsidRPr="00D1043D" w:rsidRDefault="00BC7952" w:rsidP="00BC7952">
      <w:pPr>
        <w:spacing w:line="240" w:lineRule="auto"/>
        <w:ind w:left="0" w:right="1693"/>
        <w:rPr>
          <w:rStyle w:val="Hyperlink"/>
          <w:color w:val="auto"/>
          <w:u w:val="none"/>
        </w:rPr>
      </w:pPr>
    </w:p>
    <w:p w14:paraId="566CFC5F"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Bilder:</w:t>
      </w:r>
    </w:p>
    <w:p w14:paraId="2E1ABD1A"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52D55A32" w14:textId="77777777" w:rsidR="00BC7952" w:rsidRPr="00D1043D" w:rsidRDefault="00BC7952" w:rsidP="00BC7952">
      <w:pPr>
        <w:spacing w:line="240" w:lineRule="auto"/>
        <w:ind w:left="0" w:right="1693"/>
        <w:rPr>
          <w:rStyle w:val="Hyperlink"/>
          <w:color w:val="auto"/>
          <w:u w:val="none"/>
        </w:rPr>
      </w:pPr>
    </w:p>
    <w:p w14:paraId="5DF22281" w14:textId="77777777" w:rsidR="00BC7952" w:rsidRPr="00D1043D" w:rsidRDefault="00BC7952" w:rsidP="00BC7952">
      <w:pPr>
        <w:spacing w:line="240" w:lineRule="auto"/>
        <w:ind w:left="0" w:right="1693"/>
        <w:rPr>
          <w:rStyle w:val="Hyperlink"/>
          <w:color w:val="auto"/>
          <w:u w:val="none"/>
        </w:rPr>
      </w:pPr>
    </w:p>
    <w:p w14:paraId="2D228FBF"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Kontakt:</w:t>
      </w:r>
    </w:p>
    <w:p w14:paraId="21F166E8"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TGW Logistics Group GmbH</w:t>
      </w:r>
    </w:p>
    <w:p w14:paraId="4505A7ED"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14:paraId="0507FA2E"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 +43.(0)50.486-0</w:t>
      </w:r>
    </w:p>
    <w:p w14:paraId="1E156A57"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F: +43.(0)50.486-31</w:t>
      </w:r>
    </w:p>
    <w:p w14:paraId="369D44DA"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E-Mail: tgw@tgw-group.com</w:t>
      </w:r>
    </w:p>
    <w:p w14:paraId="4A673058" w14:textId="77777777" w:rsidR="00BC7952" w:rsidRDefault="00BC7952" w:rsidP="00BC7952">
      <w:pPr>
        <w:spacing w:line="240" w:lineRule="auto"/>
        <w:ind w:left="0" w:right="1693"/>
        <w:rPr>
          <w:rStyle w:val="Hyperlink"/>
          <w:color w:val="auto"/>
          <w:u w:val="none"/>
        </w:rPr>
      </w:pPr>
    </w:p>
    <w:p w14:paraId="73B66EF1"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Alexander Tahedl</w:t>
      </w:r>
    </w:p>
    <w:p w14:paraId="38CAFEA0"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 xml:space="preserve">Marketing </w:t>
      </w:r>
      <w:r>
        <w:rPr>
          <w:rStyle w:val="Hyperlink"/>
          <w:color w:val="auto"/>
          <w:u w:val="none"/>
          <w:lang w:val="en-AU"/>
        </w:rPr>
        <w:t xml:space="preserve">&amp; Communications </w:t>
      </w:r>
      <w:r w:rsidRPr="00D1043D">
        <w:rPr>
          <w:rStyle w:val="Hyperlink"/>
          <w:color w:val="auto"/>
          <w:u w:val="none"/>
          <w:lang w:val="en-AU"/>
        </w:rPr>
        <w:t>Specialist</w:t>
      </w:r>
    </w:p>
    <w:p w14:paraId="5E970954"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T: +43</w:t>
      </w:r>
      <w:proofErr w:type="gramStart"/>
      <w:r w:rsidRPr="00A345ED">
        <w:rPr>
          <w:rStyle w:val="Hyperlink"/>
          <w:color w:val="auto"/>
          <w:u w:val="none"/>
          <w:lang w:val="en-AU"/>
        </w:rPr>
        <w:t>.(</w:t>
      </w:r>
      <w:proofErr w:type="gramEnd"/>
      <w:r w:rsidRPr="00A345ED">
        <w:rPr>
          <w:rStyle w:val="Hyperlink"/>
          <w:color w:val="auto"/>
          <w:u w:val="none"/>
          <w:lang w:val="en-AU"/>
        </w:rPr>
        <w:t>0)50.486-2267</w:t>
      </w:r>
    </w:p>
    <w:p w14:paraId="634DC71C"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M: +43</w:t>
      </w:r>
      <w:proofErr w:type="gramStart"/>
      <w:r w:rsidRPr="00A345ED">
        <w:rPr>
          <w:rStyle w:val="Hyperlink"/>
          <w:color w:val="auto"/>
          <w:u w:val="none"/>
          <w:lang w:val="en-AU"/>
        </w:rPr>
        <w:t>.(</w:t>
      </w:r>
      <w:proofErr w:type="gramEnd"/>
      <w:r w:rsidRPr="00A345ED">
        <w:rPr>
          <w:rStyle w:val="Hyperlink"/>
          <w:color w:val="auto"/>
          <w:u w:val="none"/>
          <w:lang w:val="en-AU"/>
        </w:rPr>
        <w:t>0)664.88459713</w:t>
      </w:r>
    </w:p>
    <w:p w14:paraId="39DC7715" w14:textId="77777777" w:rsidR="00BC7952" w:rsidRPr="00A345ED" w:rsidRDefault="00BC7952" w:rsidP="00BC7952">
      <w:pPr>
        <w:spacing w:line="240" w:lineRule="auto"/>
        <w:ind w:left="0" w:right="1693"/>
        <w:rPr>
          <w:lang w:val="en-AU"/>
        </w:rPr>
      </w:pPr>
      <w:r w:rsidRPr="00A345ED">
        <w:rPr>
          <w:rStyle w:val="Hyperlink"/>
          <w:color w:val="auto"/>
          <w:u w:val="none"/>
          <w:lang w:val="en-AU"/>
        </w:rPr>
        <w:t>alexander.tahedl@tgw-group.com</w:t>
      </w:r>
    </w:p>
    <w:p w14:paraId="59D12869" w14:textId="77777777" w:rsidR="00BC7952" w:rsidRPr="00A345ED" w:rsidRDefault="00BC7952" w:rsidP="00BC7952">
      <w:pPr>
        <w:spacing w:line="240" w:lineRule="auto"/>
        <w:ind w:left="0" w:right="1693"/>
        <w:rPr>
          <w:rStyle w:val="Hyperlink"/>
          <w:color w:val="auto"/>
          <w:u w:val="none"/>
          <w:lang w:val="en-AU"/>
        </w:rPr>
      </w:pPr>
    </w:p>
    <w:p w14:paraId="48081E6F"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Pressekontakt:</w:t>
      </w:r>
    </w:p>
    <w:p w14:paraId="7A845D71"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Martin Kirchmayr</w:t>
      </w:r>
    </w:p>
    <w:p w14:paraId="43019F14"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304092D1"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T: +43</w:t>
      </w:r>
      <w:proofErr w:type="gramStart"/>
      <w:r w:rsidRPr="00D1043D">
        <w:rPr>
          <w:rStyle w:val="Hyperlink"/>
          <w:color w:val="auto"/>
          <w:u w:val="none"/>
          <w:lang w:val="en-AU"/>
        </w:rPr>
        <w:t>.(</w:t>
      </w:r>
      <w:proofErr w:type="gramEnd"/>
      <w:r w:rsidRPr="00D1043D">
        <w:rPr>
          <w:rStyle w:val="Hyperlink"/>
          <w:color w:val="auto"/>
          <w:u w:val="none"/>
          <w:lang w:val="en-AU"/>
        </w:rPr>
        <w:t>0)50.486-1382</w:t>
      </w:r>
    </w:p>
    <w:p w14:paraId="384D1985"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 +43</w:t>
      </w:r>
      <w:proofErr w:type="gramStart"/>
      <w:r w:rsidRPr="00D1043D">
        <w:rPr>
          <w:rStyle w:val="Hyperlink"/>
          <w:color w:val="auto"/>
          <w:u w:val="none"/>
          <w:lang w:val="en-AU"/>
        </w:rPr>
        <w:t>.(</w:t>
      </w:r>
      <w:proofErr w:type="gramEnd"/>
      <w:r w:rsidRPr="00D1043D">
        <w:rPr>
          <w:rStyle w:val="Hyperlink"/>
          <w:color w:val="auto"/>
          <w:u w:val="none"/>
          <w:lang w:val="en-AU"/>
        </w:rPr>
        <w:t>0)664.8187423</w:t>
      </w:r>
    </w:p>
    <w:p w14:paraId="00D8C2A3" w14:textId="77777777" w:rsidR="00BC7952"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martin.kirchmayr@tgw-group.com</w:t>
      </w:r>
    </w:p>
    <w:p w14:paraId="16AF86FD" w14:textId="77777777" w:rsidR="00BC7952" w:rsidRPr="00D1043D" w:rsidRDefault="00BC7952" w:rsidP="00BC7952">
      <w:pPr>
        <w:spacing w:line="240" w:lineRule="auto"/>
        <w:ind w:left="0" w:right="1693"/>
        <w:rPr>
          <w:rStyle w:val="Hyperlink"/>
          <w:color w:val="auto"/>
          <w:u w:val="none"/>
          <w:lang w:val="en-AU"/>
        </w:rPr>
      </w:pPr>
    </w:p>
    <w:p w14:paraId="66DA4BFC" w14:textId="77777777" w:rsidR="00BC7952" w:rsidRPr="00D1043D" w:rsidRDefault="00BC7952" w:rsidP="00BC7952">
      <w:pPr>
        <w:spacing w:line="240" w:lineRule="auto"/>
        <w:ind w:left="0" w:right="1693"/>
        <w:rPr>
          <w:lang w:val="de-AT"/>
        </w:rPr>
      </w:pPr>
    </w:p>
    <w:p w14:paraId="3CD656FD" w14:textId="57ECC780" w:rsidR="006231AE" w:rsidRPr="006231AE" w:rsidRDefault="006231AE" w:rsidP="006231AE">
      <w:pPr>
        <w:ind w:left="0" w:right="1693"/>
      </w:pPr>
    </w:p>
    <w:sectPr w:rsidR="006231AE" w:rsidRPr="006231AE" w:rsidSect="00AF2210">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A65D" w14:textId="77777777" w:rsidR="00DD3277" w:rsidRDefault="00DD3277" w:rsidP="00764006">
      <w:pPr>
        <w:spacing w:line="240" w:lineRule="auto"/>
      </w:pPr>
      <w:r>
        <w:separator/>
      </w:r>
    </w:p>
  </w:endnote>
  <w:endnote w:type="continuationSeparator" w:id="0">
    <w:p w14:paraId="621A7FF1" w14:textId="77777777" w:rsidR="00DD3277" w:rsidRDefault="00DD327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D3277" w:rsidRPr="00C424EA" w14:paraId="08816687" w14:textId="77777777" w:rsidTr="00A345ED">
      <w:tc>
        <w:tcPr>
          <w:tcW w:w="6474" w:type="dxa"/>
        </w:tcPr>
        <w:p w14:paraId="49AE738F" w14:textId="77777777" w:rsidR="00DD3277" w:rsidRPr="00C424EA" w:rsidRDefault="00DD3277"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DD3277" w:rsidRPr="00C424EA" w:rsidRDefault="00DD3277" w:rsidP="00C424EA">
          <w:pPr>
            <w:pStyle w:val="Fuzeile"/>
            <w:rPr>
              <w:sz w:val="16"/>
              <w:szCs w:val="16"/>
            </w:rPr>
          </w:pPr>
        </w:p>
      </w:tc>
      <w:tc>
        <w:tcPr>
          <w:tcW w:w="283" w:type="dxa"/>
          <w:tcBorders>
            <w:left w:val="single" w:sz="12" w:space="0" w:color="C00418" w:themeColor="accent1"/>
          </w:tcBorders>
        </w:tcPr>
        <w:p w14:paraId="7D5060D7" w14:textId="77777777" w:rsidR="00DD3277" w:rsidRPr="00C424EA" w:rsidRDefault="00DD3277" w:rsidP="00C424EA">
          <w:pPr>
            <w:pStyle w:val="Fuzeile"/>
            <w:rPr>
              <w:sz w:val="16"/>
              <w:szCs w:val="16"/>
            </w:rPr>
          </w:pPr>
        </w:p>
      </w:tc>
      <w:tc>
        <w:tcPr>
          <w:tcW w:w="2438" w:type="dxa"/>
          <w:vAlign w:val="center"/>
        </w:tcPr>
        <w:p w14:paraId="0FA00235" w14:textId="468E62C5" w:rsidR="00DD3277" w:rsidRPr="00C424EA" w:rsidRDefault="00DD327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9067C">
            <w:rPr>
              <w:noProof/>
              <w:sz w:val="16"/>
              <w:szCs w:val="16"/>
            </w:rPr>
            <w:t>4</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A9067C">
            <w:rPr>
              <w:noProof/>
              <w:sz w:val="16"/>
              <w:szCs w:val="16"/>
            </w:rPr>
            <w:t>4</w:t>
          </w:r>
          <w:r w:rsidRPr="00C424EA">
            <w:rPr>
              <w:noProof/>
              <w:sz w:val="16"/>
              <w:szCs w:val="16"/>
            </w:rPr>
            <w:fldChar w:fldCharType="end"/>
          </w:r>
        </w:p>
      </w:tc>
    </w:tr>
  </w:tbl>
  <w:p w14:paraId="6746F027" w14:textId="77777777" w:rsidR="00DD3277" w:rsidRPr="000B65C7" w:rsidRDefault="00DD3277"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5EC0" w14:textId="77777777" w:rsidR="00DD3277" w:rsidRDefault="00DD3277" w:rsidP="00764006">
      <w:pPr>
        <w:spacing w:line="240" w:lineRule="auto"/>
      </w:pPr>
      <w:r>
        <w:separator/>
      </w:r>
    </w:p>
  </w:footnote>
  <w:footnote w:type="continuationSeparator" w:id="0">
    <w:p w14:paraId="3E1DBBEA" w14:textId="77777777" w:rsidR="00DD3277" w:rsidRDefault="00DD327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DD3277" w:rsidRDefault="00DD3277" w:rsidP="00C54F6A">
    <w:pPr>
      <w:pStyle w:val="Dokumententitel"/>
    </w:pPr>
  </w:p>
  <w:p w14:paraId="6614E224" w14:textId="130699BC" w:rsidR="00DD3277" w:rsidRPr="00C15D91" w:rsidRDefault="00DD3277"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p w14:paraId="4A3477A3" w14:textId="77777777" w:rsidR="00DD3277" w:rsidRPr="00C54F6A" w:rsidRDefault="00DD3277"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DE2962"/>
    <w:multiLevelType w:val="hybridMultilevel"/>
    <w:tmpl w:val="A0C889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12"/>
  </w:num>
  <w:num w:numId="6">
    <w:abstractNumId w:val="1"/>
  </w:num>
  <w:num w:numId="7">
    <w:abstractNumId w:val="0"/>
  </w:num>
  <w:num w:numId="8">
    <w:abstractNumId w:val="9"/>
  </w:num>
  <w:num w:numId="9">
    <w:abstractNumId w:val="3"/>
  </w:num>
  <w:num w:numId="10">
    <w:abstractNumId w:val="13"/>
  </w:num>
  <w:num w:numId="11">
    <w:abstractNumId w:val="6"/>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grammar="clean"/>
  <w:revisionView w:markup="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1D03"/>
    <w:rsid w:val="00007FC6"/>
    <w:rsid w:val="00011FD5"/>
    <w:rsid w:val="00015103"/>
    <w:rsid w:val="000220DD"/>
    <w:rsid w:val="000362EF"/>
    <w:rsid w:val="0003778F"/>
    <w:rsid w:val="00044D72"/>
    <w:rsid w:val="00045C9C"/>
    <w:rsid w:val="00045F47"/>
    <w:rsid w:val="00047282"/>
    <w:rsid w:val="000522C7"/>
    <w:rsid w:val="0006731A"/>
    <w:rsid w:val="00075320"/>
    <w:rsid w:val="00082003"/>
    <w:rsid w:val="00086319"/>
    <w:rsid w:val="00092354"/>
    <w:rsid w:val="00095936"/>
    <w:rsid w:val="000A267E"/>
    <w:rsid w:val="000A33C6"/>
    <w:rsid w:val="000A6CE7"/>
    <w:rsid w:val="000A77BB"/>
    <w:rsid w:val="000B4185"/>
    <w:rsid w:val="000B5A93"/>
    <w:rsid w:val="000B65C7"/>
    <w:rsid w:val="000C38EE"/>
    <w:rsid w:val="000C3977"/>
    <w:rsid w:val="000C5589"/>
    <w:rsid w:val="000D32EB"/>
    <w:rsid w:val="000E20AF"/>
    <w:rsid w:val="000E33BA"/>
    <w:rsid w:val="000E33FB"/>
    <w:rsid w:val="000F6CC2"/>
    <w:rsid w:val="000F750C"/>
    <w:rsid w:val="00100BDA"/>
    <w:rsid w:val="00102353"/>
    <w:rsid w:val="00103B57"/>
    <w:rsid w:val="00106523"/>
    <w:rsid w:val="00114EE0"/>
    <w:rsid w:val="00116B32"/>
    <w:rsid w:val="0012627D"/>
    <w:rsid w:val="00131A55"/>
    <w:rsid w:val="001334E2"/>
    <w:rsid w:val="001338DB"/>
    <w:rsid w:val="00142015"/>
    <w:rsid w:val="00142599"/>
    <w:rsid w:val="00142D0C"/>
    <w:rsid w:val="00147C5F"/>
    <w:rsid w:val="00151FD8"/>
    <w:rsid w:val="00152760"/>
    <w:rsid w:val="00155AE9"/>
    <w:rsid w:val="00165988"/>
    <w:rsid w:val="00165EB0"/>
    <w:rsid w:val="001673C4"/>
    <w:rsid w:val="00183067"/>
    <w:rsid w:val="00185FCF"/>
    <w:rsid w:val="0019186D"/>
    <w:rsid w:val="00191D7D"/>
    <w:rsid w:val="0019426A"/>
    <w:rsid w:val="00195591"/>
    <w:rsid w:val="00195BA1"/>
    <w:rsid w:val="001A6E46"/>
    <w:rsid w:val="001A743C"/>
    <w:rsid w:val="001A7904"/>
    <w:rsid w:val="001B450B"/>
    <w:rsid w:val="001B46E9"/>
    <w:rsid w:val="001B4929"/>
    <w:rsid w:val="001C050F"/>
    <w:rsid w:val="001C1838"/>
    <w:rsid w:val="001C328C"/>
    <w:rsid w:val="001C40DE"/>
    <w:rsid w:val="001D3613"/>
    <w:rsid w:val="001D7158"/>
    <w:rsid w:val="001D7887"/>
    <w:rsid w:val="001E6404"/>
    <w:rsid w:val="001E7FE9"/>
    <w:rsid w:val="001F2A46"/>
    <w:rsid w:val="0020344F"/>
    <w:rsid w:val="00203677"/>
    <w:rsid w:val="00213206"/>
    <w:rsid w:val="00220DA8"/>
    <w:rsid w:val="00223EA8"/>
    <w:rsid w:val="0023663F"/>
    <w:rsid w:val="00245527"/>
    <w:rsid w:val="00250BA2"/>
    <w:rsid w:val="00252769"/>
    <w:rsid w:val="00262F29"/>
    <w:rsid w:val="0026487A"/>
    <w:rsid w:val="0026530E"/>
    <w:rsid w:val="00265358"/>
    <w:rsid w:val="00273328"/>
    <w:rsid w:val="00280D75"/>
    <w:rsid w:val="002820AB"/>
    <w:rsid w:val="002A1224"/>
    <w:rsid w:val="002A3009"/>
    <w:rsid w:val="002A564B"/>
    <w:rsid w:val="002C0149"/>
    <w:rsid w:val="002C0832"/>
    <w:rsid w:val="002C36E5"/>
    <w:rsid w:val="002C69C9"/>
    <w:rsid w:val="002D6158"/>
    <w:rsid w:val="00305C14"/>
    <w:rsid w:val="003107A7"/>
    <w:rsid w:val="00310975"/>
    <w:rsid w:val="003126CB"/>
    <w:rsid w:val="00312E2D"/>
    <w:rsid w:val="00314A98"/>
    <w:rsid w:val="00320511"/>
    <w:rsid w:val="00322CCA"/>
    <w:rsid w:val="003238A9"/>
    <w:rsid w:val="0032656C"/>
    <w:rsid w:val="00330582"/>
    <w:rsid w:val="003327F2"/>
    <w:rsid w:val="00333BBC"/>
    <w:rsid w:val="00336D99"/>
    <w:rsid w:val="00345413"/>
    <w:rsid w:val="00353A88"/>
    <w:rsid w:val="00367F43"/>
    <w:rsid w:val="0037168C"/>
    <w:rsid w:val="00371870"/>
    <w:rsid w:val="003769B5"/>
    <w:rsid w:val="00377F06"/>
    <w:rsid w:val="00382EDF"/>
    <w:rsid w:val="003835AA"/>
    <w:rsid w:val="003856E8"/>
    <w:rsid w:val="00386B3D"/>
    <w:rsid w:val="003A1305"/>
    <w:rsid w:val="003A23C4"/>
    <w:rsid w:val="003A35D1"/>
    <w:rsid w:val="003A46B9"/>
    <w:rsid w:val="003A5CDA"/>
    <w:rsid w:val="003A6D30"/>
    <w:rsid w:val="003B2120"/>
    <w:rsid w:val="003B2F92"/>
    <w:rsid w:val="003B47D3"/>
    <w:rsid w:val="003B509C"/>
    <w:rsid w:val="003B5271"/>
    <w:rsid w:val="003B7A94"/>
    <w:rsid w:val="003C5D23"/>
    <w:rsid w:val="003E0B49"/>
    <w:rsid w:val="003E3F4D"/>
    <w:rsid w:val="003E6164"/>
    <w:rsid w:val="003F487B"/>
    <w:rsid w:val="003F5554"/>
    <w:rsid w:val="00401817"/>
    <w:rsid w:val="004022C2"/>
    <w:rsid w:val="0040644C"/>
    <w:rsid w:val="00416095"/>
    <w:rsid w:val="00421BE2"/>
    <w:rsid w:val="004242C5"/>
    <w:rsid w:val="004265B6"/>
    <w:rsid w:val="004272DB"/>
    <w:rsid w:val="00427466"/>
    <w:rsid w:val="004277EE"/>
    <w:rsid w:val="00431015"/>
    <w:rsid w:val="0043387C"/>
    <w:rsid w:val="00445563"/>
    <w:rsid w:val="00451FDA"/>
    <w:rsid w:val="00456A9F"/>
    <w:rsid w:val="004610E8"/>
    <w:rsid w:val="00461EA5"/>
    <w:rsid w:val="00462574"/>
    <w:rsid w:val="00464F70"/>
    <w:rsid w:val="004713CE"/>
    <w:rsid w:val="004746BE"/>
    <w:rsid w:val="00475D53"/>
    <w:rsid w:val="0047613B"/>
    <w:rsid w:val="004832B0"/>
    <w:rsid w:val="00483405"/>
    <w:rsid w:val="004A3FD4"/>
    <w:rsid w:val="004B219C"/>
    <w:rsid w:val="004B3F79"/>
    <w:rsid w:val="004C2225"/>
    <w:rsid w:val="004C74E5"/>
    <w:rsid w:val="004E241D"/>
    <w:rsid w:val="004F6224"/>
    <w:rsid w:val="004F6ECF"/>
    <w:rsid w:val="0050153C"/>
    <w:rsid w:val="00507D9C"/>
    <w:rsid w:val="005136AB"/>
    <w:rsid w:val="00517852"/>
    <w:rsid w:val="00521351"/>
    <w:rsid w:val="00523149"/>
    <w:rsid w:val="00534D59"/>
    <w:rsid w:val="00543928"/>
    <w:rsid w:val="005663A0"/>
    <w:rsid w:val="00571727"/>
    <w:rsid w:val="00572ACA"/>
    <w:rsid w:val="00574AF2"/>
    <w:rsid w:val="00577456"/>
    <w:rsid w:val="0058443D"/>
    <w:rsid w:val="00585363"/>
    <w:rsid w:val="0059489A"/>
    <w:rsid w:val="00594A70"/>
    <w:rsid w:val="00595F5F"/>
    <w:rsid w:val="005A0C2A"/>
    <w:rsid w:val="005A42B3"/>
    <w:rsid w:val="005A4860"/>
    <w:rsid w:val="005B1E28"/>
    <w:rsid w:val="005B3F84"/>
    <w:rsid w:val="005B5337"/>
    <w:rsid w:val="005C52BE"/>
    <w:rsid w:val="005D0C18"/>
    <w:rsid w:val="005D4155"/>
    <w:rsid w:val="005D56DA"/>
    <w:rsid w:val="005D71EC"/>
    <w:rsid w:val="005E0222"/>
    <w:rsid w:val="005E2C94"/>
    <w:rsid w:val="005E5427"/>
    <w:rsid w:val="005F0CD7"/>
    <w:rsid w:val="005F1EA6"/>
    <w:rsid w:val="005F23BB"/>
    <w:rsid w:val="005F275F"/>
    <w:rsid w:val="005F35FC"/>
    <w:rsid w:val="005F366F"/>
    <w:rsid w:val="005F473F"/>
    <w:rsid w:val="005F7BE5"/>
    <w:rsid w:val="00606EB8"/>
    <w:rsid w:val="00610D92"/>
    <w:rsid w:val="0061392A"/>
    <w:rsid w:val="00614B22"/>
    <w:rsid w:val="006150A8"/>
    <w:rsid w:val="00617806"/>
    <w:rsid w:val="006231AE"/>
    <w:rsid w:val="00623474"/>
    <w:rsid w:val="00623EDB"/>
    <w:rsid w:val="0062546A"/>
    <w:rsid w:val="00626565"/>
    <w:rsid w:val="006273C7"/>
    <w:rsid w:val="006437FF"/>
    <w:rsid w:val="00643CDE"/>
    <w:rsid w:val="00650DF4"/>
    <w:rsid w:val="00657F6B"/>
    <w:rsid w:val="00660132"/>
    <w:rsid w:val="00660B22"/>
    <w:rsid w:val="00664198"/>
    <w:rsid w:val="0067197F"/>
    <w:rsid w:val="0067358E"/>
    <w:rsid w:val="0067659E"/>
    <w:rsid w:val="00676996"/>
    <w:rsid w:val="00677B13"/>
    <w:rsid w:val="006821C8"/>
    <w:rsid w:val="006930D6"/>
    <w:rsid w:val="00694546"/>
    <w:rsid w:val="006955DC"/>
    <w:rsid w:val="006972C3"/>
    <w:rsid w:val="006A109C"/>
    <w:rsid w:val="006B2071"/>
    <w:rsid w:val="006B28AB"/>
    <w:rsid w:val="006B29B2"/>
    <w:rsid w:val="006B4E87"/>
    <w:rsid w:val="006B7887"/>
    <w:rsid w:val="006C2268"/>
    <w:rsid w:val="006C597B"/>
    <w:rsid w:val="006C6620"/>
    <w:rsid w:val="006C6F22"/>
    <w:rsid w:val="006C79BB"/>
    <w:rsid w:val="006C7DFF"/>
    <w:rsid w:val="006D240C"/>
    <w:rsid w:val="006D425E"/>
    <w:rsid w:val="006D7ABD"/>
    <w:rsid w:val="006F0740"/>
    <w:rsid w:val="006F4F34"/>
    <w:rsid w:val="007003DA"/>
    <w:rsid w:val="007013F6"/>
    <w:rsid w:val="00704BFD"/>
    <w:rsid w:val="007058A0"/>
    <w:rsid w:val="0071184A"/>
    <w:rsid w:val="007159BA"/>
    <w:rsid w:val="0071674B"/>
    <w:rsid w:val="00722C1F"/>
    <w:rsid w:val="0072360D"/>
    <w:rsid w:val="007303A5"/>
    <w:rsid w:val="007317B6"/>
    <w:rsid w:val="00733C81"/>
    <w:rsid w:val="007344D8"/>
    <w:rsid w:val="00736607"/>
    <w:rsid w:val="007379F1"/>
    <w:rsid w:val="00740CEB"/>
    <w:rsid w:val="00742585"/>
    <w:rsid w:val="00743B0E"/>
    <w:rsid w:val="007502BB"/>
    <w:rsid w:val="007549DF"/>
    <w:rsid w:val="00756BAA"/>
    <w:rsid w:val="00763F90"/>
    <w:rsid w:val="00764006"/>
    <w:rsid w:val="00764B56"/>
    <w:rsid w:val="007663DF"/>
    <w:rsid w:val="00775A54"/>
    <w:rsid w:val="00776267"/>
    <w:rsid w:val="007771C5"/>
    <w:rsid w:val="00780173"/>
    <w:rsid w:val="00787E86"/>
    <w:rsid w:val="007927AE"/>
    <w:rsid w:val="00794459"/>
    <w:rsid w:val="00796145"/>
    <w:rsid w:val="007A0C76"/>
    <w:rsid w:val="007A54A1"/>
    <w:rsid w:val="007B1C97"/>
    <w:rsid w:val="007B5E3F"/>
    <w:rsid w:val="007B630A"/>
    <w:rsid w:val="007C0613"/>
    <w:rsid w:val="007C1E1D"/>
    <w:rsid w:val="007C6268"/>
    <w:rsid w:val="007C7364"/>
    <w:rsid w:val="007D08F3"/>
    <w:rsid w:val="007D0E42"/>
    <w:rsid w:val="007D148B"/>
    <w:rsid w:val="007D6ACE"/>
    <w:rsid w:val="007D7137"/>
    <w:rsid w:val="007F1876"/>
    <w:rsid w:val="007F2311"/>
    <w:rsid w:val="007F3054"/>
    <w:rsid w:val="007F34B1"/>
    <w:rsid w:val="007F4E5E"/>
    <w:rsid w:val="007F4F96"/>
    <w:rsid w:val="007F6B43"/>
    <w:rsid w:val="00806F99"/>
    <w:rsid w:val="00807724"/>
    <w:rsid w:val="00812E4D"/>
    <w:rsid w:val="00816A51"/>
    <w:rsid w:val="00820146"/>
    <w:rsid w:val="00837915"/>
    <w:rsid w:val="00850C48"/>
    <w:rsid w:val="00852D42"/>
    <w:rsid w:val="00853570"/>
    <w:rsid w:val="00854D8B"/>
    <w:rsid w:val="00855DE0"/>
    <w:rsid w:val="00855ECE"/>
    <w:rsid w:val="0085607B"/>
    <w:rsid w:val="00856E68"/>
    <w:rsid w:val="00860B5B"/>
    <w:rsid w:val="00860B9E"/>
    <w:rsid w:val="00860C5A"/>
    <w:rsid w:val="00870A0F"/>
    <w:rsid w:val="0087183E"/>
    <w:rsid w:val="00874136"/>
    <w:rsid w:val="008743B5"/>
    <w:rsid w:val="00884364"/>
    <w:rsid w:val="00885756"/>
    <w:rsid w:val="00894DA5"/>
    <w:rsid w:val="00896E3C"/>
    <w:rsid w:val="008A27C2"/>
    <w:rsid w:val="008A6166"/>
    <w:rsid w:val="008A7772"/>
    <w:rsid w:val="008B01CA"/>
    <w:rsid w:val="008B0223"/>
    <w:rsid w:val="008B7DCA"/>
    <w:rsid w:val="008C1E4D"/>
    <w:rsid w:val="008C2429"/>
    <w:rsid w:val="008C5913"/>
    <w:rsid w:val="008C5A1B"/>
    <w:rsid w:val="008C62E5"/>
    <w:rsid w:val="008C7CB8"/>
    <w:rsid w:val="008D06BE"/>
    <w:rsid w:val="008D1D93"/>
    <w:rsid w:val="008E47BC"/>
    <w:rsid w:val="008E7A6F"/>
    <w:rsid w:val="008F0833"/>
    <w:rsid w:val="008F0F4D"/>
    <w:rsid w:val="008F2AC5"/>
    <w:rsid w:val="008F42CE"/>
    <w:rsid w:val="009006FC"/>
    <w:rsid w:val="00903DEA"/>
    <w:rsid w:val="0090593C"/>
    <w:rsid w:val="00914596"/>
    <w:rsid w:val="00920D0B"/>
    <w:rsid w:val="009242D9"/>
    <w:rsid w:val="009248C3"/>
    <w:rsid w:val="009275F8"/>
    <w:rsid w:val="009321FE"/>
    <w:rsid w:val="00947DB7"/>
    <w:rsid w:val="00963BEA"/>
    <w:rsid w:val="00965E18"/>
    <w:rsid w:val="00970363"/>
    <w:rsid w:val="009768AC"/>
    <w:rsid w:val="00976D33"/>
    <w:rsid w:val="00981E8E"/>
    <w:rsid w:val="00986D52"/>
    <w:rsid w:val="00997C23"/>
    <w:rsid w:val="009A206D"/>
    <w:rsid w:val="009A5277"/>
    <w:rsid w:val="009A61A0"/>
    <w:rsid w:val="009B268D"/>
    <w:rsid w:val="009B3FC5"/>
    <w:rsid w:val="009B6420"/>
    <w:rsid w:val="009C0293"/>
    <w:rsid w:val="009D1BC4"/>
    <w:rsid w:val="009E4C9B"/>
    <w:rsid w:val="009E79F0"/>
    <w:rsid w:val="00A00CCD"/>
    <w:rsid w:val="00A01BF4"/>
    <w:rsid w:val="00A02283"/>
    <w:rsid w:val="00A035F1"/>
    <w:rsid w:val="00A06684"/>
    <w:rsid w:val="00A06F41"/>
    <w:rsid w:val="00A22B75"/>
    <w:rsid w:val="00A25AFA"/>
    <w:rsid w:val="00A34171"/>
    <w:rsid w:val="00A345ED"/>
    <w:rsid w:val="00A353E9"/>
    <w:rsid w:val="00A35831"/>
    <w:rsid w:val="00A471EA"/>
    <w:rsid w:val="00A510C0"/>
    <w:rsid w:val="00A575D3"/>
    <w:rsid w:val="00A57C5C"/>
    <w:rsid w:val="00A63795"/>
    <w:rsid w:val="00A67E5B"/>
    <w:rsid w:val="00A70C54"/>
    <w:rsid w:val="00A72304"/>
    <w:rsid w:val="00A74806"/>
    <w:rsid w:val="00A874D1"/>
    <w:rsid w:val="00A9067C"/>
    <w:rsid w:val="00A93FD0"/>
    <w:rsid w:val="00A97BFD"/>
    <w:rsid w:val="00AA055D"/>
    <w:rsid w:val="00AA52E5"/>
    <w:rsid w:val="00AA7624"/>
    <w:rsid w:val="00AB2EE2"/>
    <w:rsid w:val="00AC55E3"/>
    <w:rsid w:val="00AD3796"/>
    <w:rsid w:val="00AE188F"/>
    <w:rsid w:val="00AE2387"/>
    <w:rsid w:val="00AF2210"/>
    <w:rsid w:val="00AF330A"/>
    <w:rsid w:val="00B03B65"/>
    <w:rsid w:val="00B06010"/>
    <w:rsid w:val="00B0741F"/>
    <w:rsid w:val="00B1229D"/>
    <w:rsid w:val="00B23EE6"/>
    <w:rsid w:val="00B23EF6"/>
    <w:rsid w:val="00B256B5"/>
    <w:rsid w:val="00B31125"/>
    <w:rsid w:val="00B34842"/>
    <w:rsid w:val="00B41D07"/>
    <w:rsid w:val="00B4317D"/>
    <w:rsid w:val="00B46C58"/>
    <w:rsid w:val="00B4759A"/>
    <w:rsid w:val="00B503CE"/>
    <w:rsid w:val="00B56E00"/>
    <w:rsid w:val="00B619E4"/>
    <w:rsid w:val="00B64272"/>
    <w:rsid w:val="00B64531"/>
    <w:rsid w:val="00B64BF5"/>
    <w:rsid w:val="00B674CB"/>
    <w:rsid w:val="00B74D4F"/>
    <w:rsid w:val="00B7787C"/>
    <w:rsid w:val="00B8150E"/>
    <w:rsid w:val="00B8155C"/>
    <w:rsid w:val="00B932A7"/>
    <w:rsid w:val="00B95BAE"/>
    <w:rsid w:val="00BA19C7"/>
    <w:rsid w:val="00BA3D94"/>
    <w:rsid w:val="00BB3138"/>
    <w:rsid w:val="00BB5C8B"/>
    <w:rsid w:val="00BB73BD"/>
    <w:rsid w:val="00BC12AE"/>
    <w:rsid w:val="00BC49DE"/>
    <w:rsid w:val="00BC67B9"/>
    <w:rsid w:val="00BC7952"/>
    <w:rsid w:val="00BD0890"/>
    <w:rsid w:val="00BD53E1"/>
    <w:rsid w:val="00BE05A5"/>
    <w:rsid w:val="00BE0EBD"/>
    <w:rsid w:val="00BF4893"/>
    <w:rsid w:val="00C00CE0"/>
    <w:rsid w:val="00C06227"/>
    <w:rsid w:val="00C06703"/>
    <w:rsid w:val="00C07327"/>
    <w:rsid w:val="00C1252C"/>
    <w:rsid w:val="00C13257"/>
    <w:rsid w:val="00C167D5"/>
    <w:rsid w:val="00C17586"/>
    <w:rsid w:val="00C175D3"/>
    <w:rsid w:val="00C22048"/>
    <w:rsid w:val="00C22070"/>
    <w:rsid w:val="00C22962"/>
    <w:rsid w:val="00C25152"/>
    <w:rsid w:val="00C2672F"/>
    <w:rsid w:val="00C26A01"/>
    <w:rsid w:val="00C31E1B"/>
    <w:rsid w:val="00C333F7"/>
    <w:rsid w:val="00C41621"/>
    <w:rsid w:val="00C424EA"/>
    <w:rsid w:val="00C427DF"/>
    <w:rsid w:val="00C442BE"/>
    <w:rsid w:val="00C54F6A"/>
    <w:rsid w:val="00C63A0D"/>
    <w:rsid w:val="00C65F60"/>
    <w:rsid w:val="00C668EB"/>
    <w:rsid w:val="00C74C65"/>
    <w:rsid w:val="00C83128"/>
    <w:rsid w:val="00C834F9"/>
    <w:rsid w:val="00C83DCC"/>
    <w:rsid w:val="00C843AC"/>
    <w:rsid w:val="00C84540"/>
    <w:rsid w:val="00C8748C"/>
    <w:rsid w:val="00CA0164"/>
    <w:rsid w:val="00CA4E1A"/>
    <w:rsid w:val="00CA5A78"/>
    <w:rsid w:val="00CA5C99"/>
    <w:rsid w:val="00CC3B54"/>
    <w:rsid w:val="00CC797E"/>
    <w:rsid w:val="00CC7CD3"/>
    <w:rsid w:val="00CD1D14"/>
    <w:rsid w:val="00CD6174"/>
    <w:rsid w:val="00CE5C9C"/>
    <w:rsid w:val="00CF2B23"/>
    <w:rsid w:val="00D00D4A"/>
    <w:rsid w:val="00D01632"/>
    <w:rsid w:val="00D024D9"/>
    <w:rsid w:val="00D0311C"/>
    <w:rsid w:val="00D04F27"/>
    <w:rsid w:val="00D1043D"/>
    <w:rsid w:val="00D10B90"/>
    <w:rsid w:val="00D119C3"/>
    <w:rsid w:val="00D16610"/>
    <w:rsid w:val="00D21DC4"/>
    <w:rsid w:val="00D25CDB"/>
    <w:rsid w:val="00D260D1"/>
    <w:rsid w:val="00D31188"/>
    <w:rsid w:val="00D37213"/>
    <w:rsid w:val="00D42903"/>
    <w:rsid w:val="00D50250"/>
    <w:rsid w:val="00D5340E"/>
    <w:rsid w:val="00D575CA"/>
    <w:rsid w:val="00D60658"/>
    <w:rsid w:val="00D65CBF"/>
    <w:rsid w:val="00D66FB8"/>
    <w:rsid w:val="00D713C3"/>
    <w:rsid w:val="00D72569"/>
    <w:rsid w:val="00D745F5"/>
    <w:rsid w:val="00D77C93"/>
    <w:rsid w:val="00D85C8C"/>
    <w:rsid w:val="00D911FB"/>
    <w:rsid w:val="00D92EC2"/>
    <w:rsid w:val="00D93D9E"/>
    <w:rsid w:val="00D94408"/>
    <w:rsid w:val="00D94CE5"/>
    <w:rsid w:val="00D94F09"/>
    <w:rsid w:val="00D97889"/>
    <w:rsid w:val="00D9788A"/>
    <w:rsid w:val="00DA12FF"/>
    <w:rsid w:val="00DA2329"/>
    <w:rsid w:val="00DA2DD2"/>
    <w:rsid w:val="00DA7496"/>
    <w:rsid w:val="00DB04B3"/>
    <w:rsid w:val="00DB15DC"/>
    <w:rsid w:val="00DB3994"/>
    <w:rsid w:val="00DB5508"/>
    <w:rsid w:val="00DC0CCA"/>
    <w:rsid w:val="00DC3224"/>
    <w:rsid w:val="00DC3412"/>
    <w:rsid w:val="00DC4071"/>
    <w:rsid w:val="00DC51F7"/>
    <w:rsid w:val="00DD3277"/>
    <w:rsid w:val="00DD36CD"/>
    <w:rsid w:val="00DD4888"/>
    <w:rsid w:val="00DD6BC9"/>
    <w:rsid w:val="00DE10C1"/>
    <w:rsid w:val="00DF270B"/>
    <w:rsid w:val="00DF36AC"/>
    <w:rsid w:val="00DF637D"/>
    <w:rsid w:val="00DF6D64"/>
    <w:rsid w:val="00E00A43"/>
    <w:rsid w:val="00E041E4"/>
    <w:rsid w:val="00E17AAB"/>
    <w:rsid w:val="00E21D57"/>
    <w:rsid w:val="00E2631D"/>
    <w:rsid w:val="00E33AA2"/>
    <w:rsid w:val="00E3431A"/>
    <w:rsid w:val="00E44BB9"/>
    <w:rsid w:val="00E52190"/>
    <w:rsid w:val="00E56A1B"/>
    <w:rsid w:val="00E623D6"/>
    <w:rsid w:val="00E63BC3"/>
    <w:rsid w:val="00E63DE2"/>
    <w:rsid w:val="00E66E08"/>
    <w:rsid w:val="00E7132D"/>
    <w:rsid w:val="00E72BB5"/>
    <w:rsid w:val="00E75EEF"/>
    <w:rsid w:val="00E8148C"/>
    <w:rsid w:val="00E8222F"/>
    <w:rsid w:val="00E8292C"/>
    <w:rsid w:val="00E8471F"/>
    <w:rsid w:val="00E91F09"/>
    <w:rsid w:val="00E927FC"/>
    <w:rsid w:val="00EA536A"/>
    <w:rsid w:val="00EB0708"/>
    <w:rsid w:val="00EB206C"/>
    <w:rsid w:val="00EB4632"/>
    <w:rsid w:val="00EC09AC"/>
    <w:rsid w:val="00EC1320"/>
    <w:rsid w:val="00ED5843"/>
    <w:rsid w:val="00EF4501"/>
    <w:rsid w:val="00EF740E"/>
    <w:rsid w:val="00F04DCF"/>
    <w:rsid w:val="00F10C10"/>
    <w:rsid w:val="00F174AB"/>
    <w:rsid w:val="00F23093"/>
    <w:rsid w:val="00F27557"/>
    <w:rsid w:val="00F30444"/>
    <w:rsid w:val="00F310FA"/>
    <w:rsid w:val="00F35FAE"/>
    <w:rsid w:val="00F361BB"/>
    <w:rsid w:val="00F46904"/>
    <w:rsid w:val="00F55627"/>
    <w:rsid w:val="00F56EB8"/>
    <w:rsid w:val="00F62FD0"/>
    <w:rsid w:val="00F73A60"/>
    <w:rsid w:val="00F73E22"/>
    <w:rsid w:val="00F740DD"/>
    <w:rsid w:val="00F82E3A"/>
    <w:rsid w:val="00F9169E"/>
    <w:rsid w:val="00F94D68"/>
    <w:rsid w:val="00FA6051"/>
    <w:rsid w:val="00FA66ED"/>
    <w:rsid w:val="00FB0EAC"/>
    <w:rsid w:val="00FB29AE"/>
    <w:rsid w:val="00FC12B9"/>
    <w:rsid w:val="00FC6563"/>
    <w:rsid w:val="00FD1A2F"/>
    <w:rsid w:val="00FD1FFE"/>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A5C0-ECE8-4835-8432-FDFE6E80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4</cp:revision>
  <cp:lastPrinted>2015-06-02T07:14:00Z</cp:lastPrinted>
  <dcterms:created xsi:type="dcterms:W3CDTF">2019-10-16T13:36:00Z</dcterms:created>
  <dcterms:modified xsi:type="dcterms:W3CDTF">2019-10-16T13:41:00Z</dcterms:modified>
</cp:coreProperties>
</file>