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E80C" w14:textId="77777777" w:rsidR="009C1131" w:rsidRDefault="009C1131" w:rsidP="00D545E8">
      <w:pPr>
        <w:ind w:right="1835"/>
        <w:jc w:val="both"/>
        <w:rPr>
          <w:rFonts w:cs="Arial"/>
          <w:b/>
          <w:sz w:val="28"/>
          <w:szCs w:val="28"/>
        </w:rPr>
      </w:pPr>
    </w:p>
    <w:p w14:paraId="20A4CFDD" w14:textId="21426993" w:rsidR="00D545E8" w:rsidRDefault="00CD2EBD" w:rsidP="00D545E8">
      <w:pPr>
        <w:ind w:right="1835"/>
        <w:jc w:val="both"/>
        <w:rPr>
          <w:rFonts w:cs="Arial"/>
          <w:b/>
          <w:sz w:val="28"/>
          <w:szCs w:val="28"/>
        </w:rPr>
      </w:pPr>
      <w:r>
        <w:rPr>
          <w:rFonts w:cs="Arial"/>
          <w:b/>
          <w:sz w:val="28"/>
          <w:szCs w:val="28"/>
        </w:rPr>
        <w:t>S</w:t>
      </w:r>
      <w:r w:rsidR="00D545E8">
        <w:rPr>
          <w:rFonts w:cs="Arial"/>
          <w:b/>
          <w:sz w:val="28"/>
          <w:szCs w:val="28"/>
        </w:rPr>
        <w:t>chwedische</w:t>
      </w:r>
      <w:r>
        <w:rPr>
          <w:rFonts w:cs="Arial"/>
          <w:b/>
          <w:sz w:val="28"/>
          <w:szCs w:val="28"/>
        </w:rPr>
        <w:t>r</w:t>
      </w:r>
      <w:r w:rsidR="00D545E8">
        <w:rPr>
          <w:rFonts w:cs="Arial"/>
          <w:b/>
          <w:sz w:val="28"/>
          <w:szCs w:val="28"/>
        </w:rPr>
        <w:t xml:space="preserve"> </w:t>
      </w:r>
      <w:r>
        <w:rPr>
          <w:rFonts w:cs="Arial"/>
          <w:b/>
          <w:sz w:val="28"/>
          <w:szCs w:val="28"/>
        </w:rPr>
        <w:t>Gastro-Spezialist setzt auf TGW</w:t>
      </w:r>
    </w:p>
    <w:p w14:paraId="6DC7068F" w14:textId="77777777" w:rsidR="00D545E8" w:rsidRPr="00270942" w:rsidRDefault="00D545E8" w:rsidP="00D545E8">
      <w:pPr>
        <w:ind w:right="1835"/>
        <w:jc w:val="both"/>
        <w:rPr>
          <w:rFonts w:cs="Arial"/>
          <w:sz w:val="24"/>
          <w:szCs w:val="24"/>
        </w:rPr>
      </w:pPr>
    </w:p>
    <w:p w14:paraId="07537B69" w14:textId="189CDEF5" w:rsidR="00851155" w:rsidRDefault="00851155" w:rsidP="00851155">
      <w:pPr>
        <w:pStyle w:val="Listenabsatz"/>
        <w:numPr>
          <w:ilvl w:val="0"/>
          <w:numId w:val="28"/>
        </w:numPr>
        <w:ind w:right="1835"/>
        <w:rPr>
          <w:rFonts w:cs="Arial"/>
          <w:b/>
          <w:sz w:val="24"/>
          <w:szCs w:val="24"/>
        </w:rPr>
      </w:pPr>
      <w:r>
        <w:rPr>
          <w:rFonts w:cs="Arial"/>
          <w:b/>
          <w:sz w:val="24"/>
          <w:szCs w:val="24"/>
        </w:rPr>
        <w:t xml:space="preserve">Automatisierung reduziert Durchlaufzeiten und </w:t>
      </w:r>
      <w:r w:rsidR="00F05AF8">
        <w:rPr>
          <w:rFonts w:cs="Arial"/>
          <w:b/>
          <w:sz w:val="24"/>
          <w:szCs w:val="24"/>
        </w:rPr>
        <w:br/>
      </w:r>
      <w:r>
        <w:rPr>
          <w:rFonts w:cs="Arial"/>
          <w:b/>
          <w:sz w:val="24"/>
          <w:szCs w:val="24"/>
        </w:rPr>
        <w:t>beschleunigt die Auslieferungen</w:t>
      </w:r>
    </w:p>
    <w:p w14:paraId="756309DB" w14:textId="77777777" w:rsidR="0034359E" w:rsidRDefault="002A7F4F" w:rsidP="002F7631">
      <w:pPr>
        <w:pStyle w:val="Listenabsatz"/>
        <w:numPr>
          <w:ilvl w:val="0"/>
          <w:numId w:val="28"/>
        </w:numPr>
        <w:ind w:right="1835"/>
        <w:rPr>
          <w:rFonts w:cs="Arial"/>
          <w:b/>
          <w:sz w:val="24"/>
          <w:szCs w:val="24"/>
        </w:rPr>
      </w:pPr>
      <w:r>
        <w:rPr>
          <w:rFonts w:cs="Arial"/>
          <w:b/>
          <w:sz w:val="24"/>
          <w:szCs w:val="24"/>
        </w:rPr>
        <w:t xml:space="preserve">Leistungsstarke </w:t>
      </w:r>
      <w:r w:rsidR="00851155">
        <w:rPr>
          <w:rFonts w:cs="Arial"/>
          <w:b/>
          <w:sz w:val="24"/>
          <w:szCs w:val="24"/>
        </w:rPr>
        <w:t xml:space="preserve">Lösung </w:t>
      </w:r>
      <w:r>
        <w:rPr>
          <w:rFonts w:cs="Arial"/>
          <w:b/>
          <w:sz w:val="24"/>
          <w:szCs w:val="24"/>
        </w:rPr>
        <w:t>aus Shuttle</w:t>
      </w:r>
      <w:r w:rsidR="00156FCC">
        <w:rPr>
          <w:rFonts w:cs="Arial"/>
          <w:b/>
          <w:sz w:val="24"/>
          <w:szCs w:val="24"/>
        </w:rPr>
        <w:t>-Lager</w:t>
      </w:r>
      <w:r>
        <w:rPr>
          <w:rFonts w:cs="Arial"/>
          <w:b/>
          <w:sz w:val="24"/>
          <w:szCs w:val="24"/>
        </w:rPr>
        <w:t xml:space="preserve">, </w:t>
      </w:r>
    </w:p>
    <w:p w14:paraId="28B22E82" w14:textId="2B5BA203" w:rsidR="002A7F4F" w:rsidRPr="002A7F4F" w:rsidRDefault="00156FCC" w:rsidP="0034359E">
      <w:pPr>
        <w:pStyle w:val="Listenabsatz"/>
        <w:ind w:right="1835"/>
        <w:rPr>
          <w:rFonts w:cs="Arial"/>
          <w:b/>
          <w:sz w:val="24"/>
          <w:szCs w:val="24"/>
        </w:rPr>
      </w:pPr>
      <w:r>
        <w:rPr>
          <w:rFonts w:cs="Arial"/>
          <w:b/>
          <w:sz w:val="24"/>
          <w:szCs w:val="24"/>
        </w:rPr>
        <w:t>AKL</w:t>
      </w:r>
      <w:r w:rsidR="002A7F4F">
        <w:rPr>
          <w:rFonts w:cs="Arial"/>
          <w:b/>
          <w:sz w:val="24"/>
          <w:szCs w:val="24"/>
        </w:rPr>
        <w:t xml:space="preserve"> und Commissioner-Hubbalkensystem</w:t>
      </w:r>
    </w:p>
    <w:p w14:paraId="103AAB8A" w14:textId="77777777" w:rsidR="00780F28" w:rsidRPr="001D6905" w:rsidRDefault="00A24B9C" w:rsidP="00BA52CA">
      <w:pPr>
        <w:pStyle w:val="Listenabsatz"/>
        <w:numPr>
          <w:ilvl w:val="0"/>
          <w:numId w:val="28"/>
        </w:numPr>
        <w:ind w:right="1835"/>
        <w:jc w:val="both"/>
        <w:rPr>
          <w:rFonts w:cs="Arial"/>
          <w:sz w:val="24"/>
          <w:szCs w:val="24"/>
        </w:rPr>
      </w:pPr>
      <w:r w:rsidRPr="001D6905">
        <w:rPr>
          <w:rFonts w:cs="Arial"/>
          <w:b/>
          <w:sz w:val="24"/>
          <w:szCs w:val="24"/>
        </w:rPr>
        <w:t>Shuttle-</w:t>
      </w:r>
      <w:r w:rsidR="00765C65" w:rsidRPr="001D6905">
        <w:rPr>
          <w:rFonts w:cs="Arial"/>
          <w:b/>
          <w:sz w:val="24"/>
          <w:szCs w:val="24"/>
        </w:rPr>
        <w:t>System</w:t>
      </w:r>
      <w:r w:rsidRPr="001D6905">
        <w:rPr>
          <w:rFonts w:cs="Arial"/>
          <w:b/>
          <w:sz w:val="24"/>
          <w:szCs w:val="24"/>
        </w:rPr>
        <w:t xml:space="preserve"> mit zwei Temperaturzonen</w:t>
      </w:r>
    </w:p>
    <w:p w14:paraId="35D377B1" w14:textId="77777777" w:rsidR="001D6905" w:rsidRPr="001D6905" w:rsidRDefault="001D6905" w:rsidP="001D6905">
      <w:pPr>
        <w:pStyle w:val="Listenabsatz"/>
        <w:ind w:right="1835"/>
        <w:jc w:val="both"/>
        <w:rPr>
          <w:rFonts w:cs="Arial"/>
          <w:sz w:val="24"/>
          <w:szCs w:val="24"/>
        </w:rPr>
      </w:pPr>
    </w:p>
    <w:p w14:paraId="0CA3A1BD" w14:textId="3F5055D7" w:rsidR="00D545E8" w:rsidRDefault="00D545E8" w:rsidP="00D545E8">
      <w:pPr>
        <w:ind w:right="1835"/>
        <w:jc w:val="both"/>
        <w:rPr>
          <w:rFonts w:cs="Arial"/>
          <w:b/>
          <w:szCs w:val="20"/>
        </w:rPr>
      </w:pPr>
      <w:r w:rsidRPr="00D545E8">
        <w:rPr>
          <w:rFonts w:cs="Arial"/>
          <w:b/>
          <w:szCs w:val="20"/>
        </w:rPr>
        <w:t xml:space="preserve">(Marchtrenk, </w:t>
      </w:r>
      <w:r w:rsidR="00F05AF8">
        <w:rPr>
          <w:rFonts w:cs="Arial"/>
          <w:b/>
          <w:szCs w:val="20"/>
        </w:rPr>
        <w:t>22</w:t>
      </w:r>
      <w:r w:rsidRPr="00D545E8">
        <w:rPr>
          <w:rFonts w:cs="Arial"/>
          <w:b/>
          <w:szCs w:val="20"/>
        </w:rPr>
        <w:t xml:space="preserve">. </w:t>
      </w:r>
      <w:r w:rsidR="00F05AF8">
        <w:rPr>
          <w:rFonts w:cs="Arial"/>
          <w:b/>
          <w:szCs w:val="20"/>
        </w:rPr>
        <w:t>März</w:t>
      </w:r>
      <w:r w:rsidR="00F05AF8" w:rsidRPr="00D545E8">
        <w:rPr>
          <w:rFonts w:cs="Arial"/>
          <w:b/>
          <w:szCs w:val="20"/>
        </w:rPr>
        <w:t xml:space="preserve"> </w:t>
      </w:r>
      <w:r w:rsidRPr="00D545E8">
        <w:rPr>
          <w:rFonts w:cs="Arial"/>
          <w:b/>
          <w:szCs w:val="20"/>
        </w:rPr>
        <w:t xml:space="preserve">2021) </w:t>
      </w:r>
      <w:r>
        <w:rPr>
          <w:rFonts w:cs="Arial"/>
          <w:b/>
          <w:szCs w:val="20"/>
        </w:rPr>
        <w:t xml:space="preserve">In </w:t>
      </w:r>
      <w:r w:rsidRPr="00D545E8">
        <w:rPr>
          <w:rFonts w:cs="Arial"/>
          <w:b/>
          <w:szCs w:val="20"/>
        </w:rPr>
        <w:t xml:space="preserve">Norrköping errichtet TGW bis März 2022 ein hochautomatisiertes Fulfillment Center für </w:t>
      </w:r>
      <w:r>
        <w:rPr>
          <w:rFonts w:cs="Arial"/>
          <w:b/>
          <w:szCs w:val="20"/>
        </w:rPr>
        <w:t>den schwedischen Gastronomie-</w:t>
      </w:r>
      <w:r w:rsidR="00C702B9">
        <w:rPr>
          <w:rFonts w:cs="Arial"/>
          <w:b/>
          <w:szCs w:val="20"/>
        </w:rPr>
        <w:t>Großhändler</w:t>
      </w:r>
      <w:r>
        <w:rPr>
          <w:rFonts w:cs="Arial"/>
          <w:b/>
          <w:szCs w:val="20"/>
        </w:rPr>
        <w:t xml:space="preserve"> </w:t>
      </w:r>
      <w:r w:rsidRPr="00D545E8">
        <w:rPr>
          <w:rFonts w:cs="Arial"/>
          <w:b/>
          <w:szCs w:val="20"/>
        </w:rPr>
        <w:t xml:space="preserve">Martin &amp; Servera. </w:t>
      </w:r>
      <w:r w:rsidR="00851155">
        <w:rPr>
          <w:rFonts w:cs="Arial"/>
          <w:b/>
          <w:szCs w:val="20"/>
        </w:rPr>
        <w:t>Das</w:t>
      </w:r>
      <w:r>
        <w:rPr>
          <w:rFonts w:cs="Arial"/>
          <w:b/>
          <w:szCs w:val="20"/>
        </w:rPr>
        <w:t xml:space="preserve"> Unternehmen </w:t>
      </w:r>
      <w:r w:rsidR="00851155">
        <w:rPr>
          <w:rFonts w:cs="Arial"/>
          <w:b/>
          <w:szCs w:val="20"/>
        </w:rPr>
        <w:t xml:space="preserve">bündelt </w:t>
      </w:r>
      <w:r>
        <w:rPr>
          <w:rFonts w:cs="Arial"/>
          <w:b/>
          <w:szCs w:val="20"/>
        </w:rPr>
        <w:t xml:space="preserve">seine </w:t>
      </w:r>
      <w:r w:rsidR="003B5A2B">
        <w:rPr>
          <w:rFonts w:cs="Arial"/>
          <w:b/>
          <w:szCs w:val="20"/>
        </w:rPr>
        <w:t>Logistik</w:t>
      </w:r>
      <w:r>
        <w:rPr>
          <w:rFonts w:cs="Arial"/>
          <w:b/>
          <w:szCs w:val="20"/>
        </w:rPr>
        <w:t xml:space="preserve"> an einem zentralen Standort</w:t>
      </w:r>
      <w:r w:rsidR="00D2002E">
        <w:rPr>
          <w:rFonts w:cs="Arial"/>
          <w:b/>
          <w:szCs w:val="20"/>
        </w:rPr>
        <w:t xml:space="preserve"> </w:t>
      </w:r>
      <w:r w:rsidR="001D6905">
        <w:rPr>
          <w:rFonts w:cs="Arial"/>
          <w:b/>
          <w:szCs w:val="20"/>
        </w:rPr>
        <w:t xml:space="preserve">und </w:t>
      </w:r>
      <w:r w:rsidR="00D2002E">
        <w:rPr>
          <w:rFonts w:cs="Arial"/>
          <w:b/>
          <w:szCs w:val="20"/>
        </w:rPr>
        <w:t xml:space="preserve">legt </w:t>
      </w:r>
      <w:r w:rsidR="00851155">
        <w:rPr>
          <w:rFonts w:cs="Arial"/>
          <w:b/>
          <w:szCs w:val="20"/>
        </w:rPr>
        <w:t xml:space="preserve">mit der neuen Automatisierungslösung </w:t>
      </w:r>
      <w:r w:rsidR="00D2002E">
        <w:rPr>
          <w:rFonts w:cs="Arial"/>
          <w:b/>
          <w:szCs w:val="20"/>
        </w:rPr>
        <w:t>die Basis für das</w:t>
      </w:r>
      <w:r w:rsidR="004878DF">
        <w:rPr>
          <w:rFonts w:cs="Arial"/>
          <w:b/>
          <w:szCs w:val="20"/>
        </w:rPr>
        <w:t xml:space="preserve"> geplante</w:t>
      </w:r>
      <w:r w:rsidR="00D2002E">
        <w:rPr>
          <w:rFonts w:cs="Arial"/>
          <w:b/>
          <w:szCs w:val="20"/>
        </w:rPr>
        <w:t xml:space="preserve"> Wachstum der kommenden Jahre.</w:t>
      </w:r>
    </w:p>
    <w:p w14:paraId="7C807A5E" w14:textId="77777777" w:rsidR="00D545E8" w:rsidRPr="00D545E8" w:rsidRDefault="00D545E8" w:rsidP="00D545E8">
      <w:pPr>
        <w:ind w:right="1835"/>
        <w:jc w:val="both"/>
        <w:rPr>
          <w:rFonts w:cs="Arial"/>
          <w:szCs w:val="20"/>
        </w:rPr>
      </w:pPr>
    </w:p>
    <w:p w14:paraId="67E35684" w14:textId="1D3445DA" w:rsidR="000911B3" w:rsidRDefault="00D545E8" w:rsidP="00D545E8">
      <w:pPr>
        <w:ind w:right="1835"/>
        <w:jc w:val="both"/>
        <w:rPr>
          <w:rFonts w:cs="Arial"/>
          <w:szCs w:val="20"/>
        </w:rPr>
      </w:pPr>
      <w:r w:rsidRPr="00D545E8">
        <w:rPr>
          <w:rFonts w:cs="Arial"/>
          <w:szCs w:val="20"/>
        </w:rPr>
        <w:t xml:space="preserve">Martin &amp; Servera ist Schwedens führender Gastronomie-Spezialist. Das Unternehmen mit Sitz in Stockholm beliefert täglich Tausende Restaurants, Bars und Kantinen mit </w:t>
      </w:r>
      <w:r w:rsidR="00D2002E">
        <w:rPr>
          <w:rFonts w:cs="Arial"/>
          <w:szCs w:val="20"/>
        </w:rPr>
        <w:t xml:space="preserve">einem </w:t>
      </w:r>
      <w:r w:rsidR="004878DF">
        <w:rPr>
          <w:rFonts w:cs="Arial"/>
          <w:szCs w:val="20"/>
        </w:rPr>
        <w:t>breiten</w:t>
      </w:r>
      <w:r w:rsidR="00D2002E">
        <w:rPr>
          <w:rFonts w:cs="Arial"/>
          <w:szCs w:val="20"/>
        </w:rPr>
        <w:t xml:space="preserve"> Sortiment an </w:t>
      </w:r>
      <w:r w:rsidRPr="00D545E8">
        <w:rPr>
          <w:rFonts w:cs="Arial"/>
          <w:szCs w:val="20"/>
        </w:rPr>
        <w:t xml:space="preserve">Lebensmitteln, Getränken und Non-Food-Artikeln. Aktuell betreibt der Großhändler </w:t>
      </w:r>
      <w:r w:rsidR="00DC36AF">
        <w:rPr>
          <w:rFonts w:cs="Arial"/>
          <w:szCs w:val="20"/>
        </w:rPr>
        <w:t>vier</w:t>
      </w:r>
      <w:r w:rsidRPr="00D545E8">
        <w:rPr>
          <w:rFonts w:cs="Arial"/>
          <w:szCs w:val="20"/>
        </w:rPr>
        <w:t xml:space="preserve"> Di</w:t>
      </w:r>
      <w:r w:rsidR="0057254B">
        <w:rPr>
          <w:rFonts w:cs="Arial"/>
          <w:szCs w:val="20"/>
        </w:rPr>
        <w:t>stributionszentren.</w:t>
      </w:r>
      <w:r w:rsidR="00733963">
        <w:rPr>
          <w:rFonts w:cs="Arial"/>
          <w:szCs w:val="20"/>
        </w:rPr>
        <w:t xml:space="preserve"> Mit dem neuen Fulfillment Center kann die Logistik für </w:t>
      </w:r>
      <w:r w:rsidR="00124FD4">
        <w:rPr>
          <w:rFonts w:cs="Arial"/>
          <w:szCs w:val="20"/>
        </w:rPr>
        <w:t>Langsamdreher-</w:t>
      </w:r>
      <w:r w:rsidR="007B7A04">
        <w:rPr>
          <w:rFonts w:cs="Arial"/>
          <w:szCs w:val="20"/>
        </w:rPr>
        <w:t>Artikel</w:t>
      </w:r>
      <w:r w:rsidR="00733963">
        <w:rPr>
          <w:rFonts w:cs="Arial"/>
          <w:szCs w:val="20"/>
        </w:rPr>
        <w:t xml:space="preserve"> an einem </w:t>
      </w:r>
      <w:r w:rsidR="000265B5">
        <w:rPr>
          <w:rFonts w:cs="Arial"/>
          <w:szCs w:val="20"/>
        </w:rPr>
        <w:t xml:space="preserve">zentralen </w:t>
      </w:r>
      <w:r w:rsidR="00733963">
        <w:rPr>
          <w:rFonts w:cs="Arial"/>
          <w:szCs w:val="20"/>
        </w:rPr>
        <w:t>Standort gebündelt werden</w:t>
      </w:r>
      <w:r w:rsidR="00B73FEC">
        <w:rPr>
          <w:rFonts w:cs="Arial"/>
          <w:szCs w:val="20"/>
        </w:rPr>
        <w:t>:</w:t>
      </w:r>
      <w:r w:rsidR="00DA7497">
        <w:rPr>
          <w:rFonts w:cs="Arial"/>
          <w:szCs w:val="20"/>
        </w:rPr>
        <w:t xml:space="preserve"> D</w:t>
      </w:r>
      <w:r w:rsidR="00733963">
        <w:rPr>
          <w:rFonts w:cs="Arial"/>
          <w:szCs w:val="20"/>
        </w:rPr>
        <w:t xml:space="preserve">as </w:t>
      </w:r>
      <w:r w:rsidR="00851155">
        <w:rPr>
          <w:rFonts w:cs="Arial"/>
          <w:szCs w:val="20"/>
        </w:rPr>
        <w:t xml:space="preserve">ermöglicht </w:t>
      </w:r>
      <w:r w:rsidR="00733963">
        <w:rPr>
          <w:rFonts w:cs="Arial"/>
          <w:szCs w:val="20"/>
        </w:rPr>
        <w:t xml:space="preserve">eine </w:t>
      </w:r>
      <w:r w:rsidR="00851155">
        <w:rPr>
          <w:rFonts w:cs="Arial"/>
          <w:szCs w:val="20"/>
        </w:rPr>
        <w:t xml:space="preserve">deutliche Service-Verbesserungen </w:t>
      </w:r>
      <w:r w:rsidR="00733963">
        <w:rPr>
          <w:rFonts w:cs="Arial"/>
          <w:szCs w:val="20"/>
        </w:rPr>
        <w:t>bei zugleich niedrigeren Kosten</w:t>
      </w:r>
      <w:r w:rsidR="00F12017">
        <w:rPr>
          <w:rFonts w:cs="Arial"/>
          <w:szCs w:val="20"/>
        </w:rPr>
        <w:t>.</w:t>
      </w:r>
    </w:p>
    <w:p w14:paraId="77B53081" w14:textId="2E615C7B" w:rsidR="00F12017" w:rsidRDefault="00F12017" w:rsidP="00D545E8">
      <w:pPr>
        <w:ind w:right="1835"/>
        <w:jc w:val="both"/>
        <w:rPr>
          <w:rFonts w:cs="Arial"/>
          <w:szCs w:val="20"/>
        </w:rPr>
      </w:pPr>
    </w:p>
    <w:p w14:paraId="6825A409" w14:textId="7472979F" w:rsidR="00F12017" w:rsidRDefault="00F12017" w:rsidP="00D545E8">
      <w:pPr>
        <w:ind w:right="1835"/>
        <w:jc w:val="both"/>
        <w:rPr>
          <w:rFonts w:cs="Arial"/>
          <w:szCs w:val="20"/>
        </w:rPr>
      </w:pPr>
      <w:r>
        <w:rPr>
          <w:rFonts w:cs="Arial"/>
          <w:szCs w:val="20"/>
        </w:rPr>
        <w:t>„Es handelt sich um unsere erste Investition dieser Größenordnung in Automatisierung. Wir freuen uns auf die weitere Zusammenarbeit mit TGW in diesem für uns strategisch wichtigen Projekt“, betont Magnus Schultz, Head of Development bei Martin &amp; Servera Logistik</w:t>
      </w:r>
      <w:r w:rsidR="009C1131">
        <w:rPr>
          <w:rFonts w:cs="Arial"/>
          <w:szCs w:val="20"/>
        </w:rPr>
        <w:t>.</w:t>
      </w:r>
    </w:p>
    <w:p w14:paraId="177AF539" w14:textId="77777777" w:rsidR="000911B3" w:rsidRPr="00D545E8" w:rsidRDefault="000911B3" w:rsidP="00D545E8">
      <w:pPr>
        <w:ind w:right="1835"/>
        <w:jc w:val="both"/>
        <w:rPr>
          <w:rFonts w:cs="Arial"/>
          <w:szCs w:val="20"/>
        </w:rPr>
      </w:pPr>
    </w:p>
    <w:p w14:paraId="631E5B6E" w14:textId="77777777" w:rsidR="00D545E8" w:rsidRDefault="00E44AD1" w:rsidP="00D545E8">
      <w:pPr>
        <w:ind w:right="1835"/>
        <w:jc w:val="both"/>
        <w:rPr>
          <w:rFonts w:cs="Arial"/>
          <w:b/>
          <w:szCs w:val="20"/>
        </w:rPr>
      </w:pPr>
      <w:r>
        <w:rPr>
          <w:rFonts w:cs="Arial"/>
          <w:b/>
          <w:szCs w:val="20"/>
        </w:rPr>
        <w:t>Shuttle</w:t>
      </w:r>
      <w:r w:rsidR="004C2923">
        <w:rPr>
          <w:rFonts w:cs="Arial"/>
          <w:b/>
          <w:szCs w:val="20"/>
        </w:rPr>
        <w:t xml:space="preserve"> mit zwei Temperaturzonen</w:t>
      </w:r>
    </w:p>
    <w:p w14:paraId="1EA66EFE" w14:textId="77777777" w:rsidR="00A24B9C" w:rsidRPr="00D545E8" w:rsidRDefault="00A24B9C" w:rsidP="00D545E8">
      <w:pPr>
        <w:ind w:right="1835"/>
        <w:jc w:val="both"/>
        <w:rPr>
          <w:rFonts w:cs="Arial"/>
          <w:szCs w:val="20"/>
        </w:rPr>
      </w:pPr>
    </w:p>
    <w:p w14:paraId="71FCCC8E" w14:textId="77777777" w:rsidR="000B2A76" w:rsidRDefault="00D545E8" w:rsidP="00D545E8">
      <w:pPr>
        <w:ind w:right="1835"/>
        <w:jc w:val="both"/>
        <w:rPr>
          <w:rFonts w:cs="Arial"/>
          <w:szCs w:val="20"/>
        </w:rPr>
      </w:pPr>
      <w:r w:rsidRPr="00D545E8">
        <w:rPr>
          <w:rFonts w:cs="Arial"/>
          <w:szCs w:val="20"/>
        </w:rPr>
        <w:t xml:space="preserve">Die </w:t>
      </w:r>
      <w:r w:rsidR="002322A2">
        <w:rPr>
          <w:rFonts w:cs="Arial"/>
          <w:szCs w:val="20"/>
        </w:rPr>
        <w:t>TGW-</w:t>
      </w:r>
      <w:r w:rsidRPr="00D545E8">
        <w:rPr>
          <w:rFonts w:cs="Arial"/>
          <w:szCs w:val="20"/>
        </w:rPr>
        <w:t>Lösung umfasst ein Shuttle-</w:t>
      </w:r>
      <w:r w:rsidR="002B382D">
        <w:rPr>
          <w:rFonts w:cs="Arial"/>
          <w:szCs w:val="20"/>
        </w:rPr>
        <w:t>System</w:t>
      </w:r>
      <w:r w:rsidRPr="00D545E8">
        <w:rPr>
          <w:rFonts w:cs="Arial"/>
          <w:szCs w:val="20"/>
        </w:rPr>
        <w:t xml:space="preserve"> mit mehr als 3</w:t>
      </w:r>
      <w:r w:rsidR="006568F2">
        <w:rPr>
          <w:rFonts w:cs="Arial"/>
          <w:szCs w:val="20"/>
        </w:rPr>
        <w:t>5</w:t>
      </w:r>
      <w:r w:rsidRPr="00D545E8">
        <w:rPr>
          <w:rFonts w:cs="Arial"/>
          <w:szCs w:val="20"/>
        </w:rPr>
        <w:t>.000 Stellp</w:t>
      </w:r>
      <w:r w:rsidR="00791BF8">
        <w:rPr>
          <w:rFonts w:cs="Arial"/>
          <w:szCs w:val="20"/>
        </w:rPr>
        <w:t xml:space="preserve">lätzen in zwei Temperaturzonen </w:t>
      </w:r>
      <w:r w:rsidR="00DF4AD4">
        <w:rPr>
          <w:rFonts w:cs="Arial"/>
          <w:szCs w:val="20"/>
        </w:rPr>
        <w:t>(</w:t>
      </w:r>
      <w:r w:rsidRPr="00D545E8">
        <w:rPr>
          <w:rFonts w:cs="Arial"/>
          <w:szCs w:val="20"/>
        </w:rPr>
        <w:t xml:space="preserve">Normal- </w:t>
      </w:r>
      <w:r w:rsidR="00791BF8">
        <w:rPr>
          <w:rFonts w:cs="Arial"/>
          <w:szCs w:val="20"/>
        </w:rPr>
        <w:t>bzw.</w:t>
      </w:r>
      <w:r w:rsidR="0049046E">
        <w:rPr>
          <w:rFonts w:cs="Arial"/>
          <w:szCs w:val="20"/>
        </w:rPr>
        <w:t xml:space="preserve"> </w:t>
      </w:r>
      <w:r w:rsidRPr="00D545E8">
        <w:rPr>
          <w:rFonts w:cs="Arial"/>
          <w:szCs w:val="20"/>
        </w:rPr>
        <w:t>Kühltemperatur</w:t>
      </w:r>
      <w:r w:rsidR="00DF4AD4">
        <w:rPr>
          <w:rFonts w:cs="Arial"/>
          <w:szCs w:val="20"/>
        </w:rPr>
        <w:t>)</w:t>
      </w:r>
      <w:r w:rsidRPr="00D545E8">
        <w:rPr>
          <w:rFonts w:cs="Arial"/>
          <w:szCs w:val="20"/>
        </w:rPr>
        <w:t>.</w:t>
      </w:r>
      <w:r w:rsidR="006568F2">
        <w:rPr>
          <w:rFonts w:cs="Arial"/>
          <w:szCs w:val="20"/>
        </w:rPr>
        <w:t xml:space="preserve"> </w:t>
      </w:r>
      <w:r w:rsidR="004878DF">
        <w:rPr>
          <w:rFonts w:cs="Arial"/>
          <w:szCs w:val="20"/>
        </w:rPr>
        <w:t xml:space="preserve">Um die vorhandene Fläche optimal zu nutzen, setzt man auf eine dreifach-tiefe Lagerung der </w:t>
      </w:r>
      <w:r w:rsidR="006568F2">
        <w:rPr>
          <w:rFonts w:cs="Arial"/>
          <w:szCs w:val="20"/>
        </w:rPr>
        <w:t>Behälter.</w:t>
      </w:r>
      <w:r w:rsidRPr="00D545E8">
        <w:rPr>
          <w:rFonts w:cs="Arial"/>
          <w:szCs w:val="20"/>
        </w:rPr>
        <w:t xml:space="preserve"> </w:t>
      </w:r>
      <w:r w:rsidR="00765C65">
        <w:rPr>
          <w:rFonts w:cs="Arial"/>
          <w:szCs w:val="20"/>
        </w:rPr>
        <w:t>E</w:t>
      </w:r>
      <w:r w:rsidRPr="00D545E8">
        <w:rPr>
          <w:rFonts w:cs="Arial"/>
          <w:szCs w:val="20"/>
        </w:rPr>
        <w:t xml:space="preserve">in </w:t>
      </w:r>
      <w:r w:rsidR="006568F2">
        <w:rPr>
          <w:rFonts w:cs="Arial"/>
          <w:szCs w:val="20"/>
        </w:rPr>
        <w:t>Automatisches Kleinteilel</w:t>
      </w:r>
      <w:r w:rsidRPr="00D545E8">
        <w:rPr>
          <w:rFonts w:cs="Arial"/>
          <w:szCs w:val="20"/>
        </w:rPr>
        <w:t>ager</w:t>
      </w:r>
      <w:r w:rsidR="008D2F3B">
        <w:rPr>
          <w:rFonts w:cs="Arial"/>
          <w:szCs w:val="20"/>
        </w:rPr>
        <w:t xml:space="preserve"> (AKL)</w:t>
      </w:r>
      <w:r w:rsidRPr="00D545E8">
        <w:rPr>
          <w:rFonts w:cs="Arial"/>
          <w:szCs w:val="20"/>
        </w:rPr>
        <w:t xml:space="preserve"> mit 11.000 Stellplätzen und</w:t>
      </w:r>
      <w:r w:rsidR="006568F2">
        <w:rPr>
          <w:rFonts w:cs="Arial"/>
          <w:szCs w:val="20"/>
        </w:rPr>
        <w:t xml:space="preserve"> </w:t>
      </w:r>
      <w:r w:rsidRPr="00D545E8">
        <w:rPr>
          <w:rFonts w:cs="Arial"/>
          <w:szCs w:val="20"/>
        </w:rPr>
        <w:t>Mustang E+ R</w:t>
      </w:r>
      <w:bookmarkStart w:id="0" w:name="_GoBack"/>
      <w:bookmarkEnd w:id="0"/>
      <w:r w:rsidRPr="00D545E8">
        <w:rPr>
          <w:rFonts w:cs="Arial"/>
          <w:szCs w:val="20"/>
        </w:rPr>
        <w:t xml:space="preserve">egalbediengeräten </w:t>
      </w:r>
      <w:r w:rsidR="00D90F2B">
        <w:rPr>
          <w:rFonts w:cs="Arial"/>
          <w:szCs w:val="20"/>
        </w:rPr>
        <w:t xml:space="preserve">dient zur Nachschubversorgung. </w:t>
      </w:r>
    </w:p>
    <w:p w14:paraId="0A404BF7" w14:textId="77777777" w:rsidR="000B2A76" w:rsidRDefault="000B2A76" w:rsidP="00D545E8">
      <w:pPr>
        <w:ind w:right="1835"/>
        <w:jc w:val="both"/>
        <w:rPr>
          <w:rFonts w:cs="Arial"/>
          <w:szCs w:val="20"/>
        </w:rPr>
      </w:pPr>
    </w:p>
    <w:p w14:paraId="67D32096" w14:textId="56D5D74D" w:rsidR="009C1131" w:rsidRDefault="009C1131" w:rsidP="00D545E8">
      <w:pPr>
        <w:ind w:right="1835"/>
        <w:jc w:val="both"/>
        <w:rPr>
          <w:rFonts w:cs="Arial"/>
          <w:szCs w:val="20"/>
        </w:rPr>
      </w:pPr>
      <w:r>
        <w:rPr>
          <w:rFonts w:cs="Arial"/>
          <w:szCs w:val="20"/>
        </w:rPr>
        <w:lastRenderedPageBreak/>
        <w:t xml:space="preserve">„Die Zusammenarbeit zwischen den beiden Unternehmen ist </w:t>
      </w:r>
      <w:r w:rsidR="00860AE9">
        <w:rPr>
          <w:rFonts w:cs="Arial"/>
          <w:szCs w:val="20"/>
        </w:rPr>
        <w:t>großartig</w:t>
      </w:r>
      <w:r>
        <w:rPr>
          <w:rFonts w:cs="Arial"/>
          <w:szCs w:val="20"/>
        </w:rPr>
        <w:t>. Die gemeinsam erarbeitete Lösung wird Martin &amp; Servera bei seinem erfolgreichen Wachstumskurs unterstützen“, betont Christian Brink, Sales Project Manager bei TGW Skandinavien.</w:t>
      </w:r>
    </w:p>
    <w:p w14:paraId="3795626B" w14:textId="77777777" w:rsidR="009C1131" w:rsidRDefault="009C1131" w:rsidP="00D545E8">
      <w:pPr>
        <w:ind w:right="1835"/>
        <w:jc w:val="both"/>
        <w:rPr>
          <w:rFonts w:cs="Arial"/>
          <w:szCs w:val="20"/>
        </w:rPr>
      </w:pPr>
    </w:p>
    <w:p w14:paraId="5FAEF741" w14:textId="10A0C606" w:rsidR="00D545E8" w:rsidRDefault="00851155" w:rsidP="00D545E8">
      <w:pPr>
        <w:ind w:right="1835"/>
        <w:jc w:val="both"/>
        <w:rPr>
          <w:rFonts w:cs="Arial"/>
          <w:szCs w:val="20"/>
        </w:rPr>
      </w:pPr>
      <w:r>
        <w:rPr>
          <w:rFonts w:cs="Arial"/>
          <w:szCs w:val="20"/>
        </w:rPr>
        <w:t xml:space="preserve">Die Kundenbestellungen werden an </w:t>
      </w:r>
      <w:r w:rsidR="000B2A76" w:rsidRPr="00D545E8">
        <w:rPr>
          <w:rFonts w:cs="Arial"/>
          <w:szCs w:val="20"/>
        </w:rPr>
        <w:t>v</w:t>
      </w:r>
      <w:r w:rsidR="000B2A76">
        <w:rPr>
          <w:rFonts w:cs="Arial"/>
          <w:szCs w:val="20"/>
        </w:rPr>
        <w:t>ier Hochleistungs-Kommissionier-Arbeitsplätze</w:t>
      </w:r>
      <w:r w:rsidR="009C1131">
        <w:rPr>
          <w:rFonts w:cs="Arial"/>
          <w:szCs w:val="20"/>
        </w:rPr>
        <w:t>n</w:t>
      </w:r>
      <w:r w:rsidR="000B2A76">
        <w:rPr>
          <w:rFonts w:cs="Arial"/>
          <w:szCs w:val="20"/>
        </w:rPr>
        <w:t xml:space="preserve"> </w:t>
      </w:r>
      <w:r>
        <w:rPr>
          <w:rFonts w:cs="Arial"/>
          <w:szCs w:val="20"/>
        </w:rPr>
        <w:t>bearbeitet, die an das</w:t>
      </w:r>
      <w:r w:rsidRPr="00851155">
        <w:rPr>
          <w:rFonts w:cs="Arial"/>
          <w:szCs w:val="20"/>
        </w:rPr>
        <w:t xml:space="preserve"> </w:t>
      </w:r>
      <w:r w:rsidRPr="00D545E8">
        <w:rPr>
          <w:rFonts w:cs="Arial"/>
          <w:szCs w:val="20"/>
        </w:rPr>
        <w:t xml:space="preserve">Shuttle </w:t>
      </w:r>
      <w:r>
        <w:rPr>
          <w:rFonts w:cs="Arial"/>
          <w:szCs w:val="20"/>
        </w:rPr>
        <w:t>angebunden sind</w:t>
      </w:r>
      <w:r w:rsidR="000B2A76">
        <w:rPr>
          <w:rFonts w:cs="Arial"/>
          <w:szCs w:val="20"/>
        </w:rPr>
        <w:t xml:space="preserve">. </w:t>
      </w:r>
      <w:r w:rsidR="00D90F2B">
        <w:rPr>
          <w:rFonts w:cs="Arial"/>
          <w:szCs w:val="20"/>
        </w:rPr>
        <w:t xml:space="preserve">Die </w:t>
      </w:r>
      <w:r w:rsidR="00D545E8" w:rsidRPr="00D545E8">
        <w:rPr>
          <w:rFonts w:cs="Arial"/>
          <w:szCs w:val="20"/>
        </w:rPr>
        <w:t xml:space="preserve">Auftragsbehälter mit der gekühlten Ware </w:t>
      </w:r>
      <w:r w:rsidR="00D90F2B">
        <w:rPr>
          <w:rFonts w:cs="Arial"/>
          <w:szCs w:val="20"/>
        </w:rPr>
        <w:t xml:space="preserve">werden im letzten Schritt </w:t>
      </w:r>
      <w:r w:rsidR="00D545E8" w:rsidRPr="00D545E8">
        <w:rPr>
          <w:rFonts w:cs="Arial"/>
          <w:szCs w:val="20"/>
        </w:rPr>
        <w:t>in einem Commissioner-Hubbalkensyst</w:t>
      </w:r>
      <w:r w:rsidR="002322A2">
        <w:rPr>
          <w:rFonts w:cs="Arial"/>
          <w:szCs w:val="20"/>
        </w:rPr>
        <w:t>em gepuffert, bevor die Bestellungen</w:t>
      </w:r>
      <w:r w:rsidR="000911B3">
        <w:rPr>
          <w:rFonts w:cs="Arial"/>
          <w:szCs w:val="20"/>
        </w:rPr>
        <w:t xml:space="preserve"> konsolidiert werden und anschließend</w:t>
      </w:r>
      <w:r w:rsidR="002322A2">
        <w:rPr>
          <w:rFonts w:cs="Arial"/>
          <w:szCs w:val="20"/>
        </w:rPr>
        <w:t xml:space="preserve"> in den Versand </w:t>
      </w:r>
      <w:r w:rsidR="00DF4AD4">
        <w:rPr>
          <w:rFonts w:cs="Arial"/>
          <w:szCs w:val="20"/>
        </w:rPr>
        <w:t>gelangen</w:t>
      </w:r>
      <w:r w:rsidR="002322A2">
        <w:rPr>
          <w:rFonts w:cs="Arial"/>
          <w:szCs w:val="20"/>
        </w:rPr>
        <w:t>.</w:t>
      </w:r>
    </w:p>
    <w:p w14:paraId="02D987F6" w14:textId="7278191B" w:rsidR="00C9650D" w:rsidRDefault="00C9650D" w:rsidP="00D545E8">
      <w:pPr>
        <w:ind w:right="1835"/>
        <w:jc w:val="both"/>
        <w:rPr>
          <w:rFonts w:cs="Arial"/>
          <w:szCs w:val="20"/>
        </w:rPr>
      </w:pPr>
    </w:p>
    <w:p w14:paraId="04680BBC" w14:textId="67AC4D84" w:rsidR="00C9650D" w:rsidRDefault="00C9650D" w:rsidP="00D545E8">
      <w:pPr>
        <w:ind w:right="1835"/>
        <w:jc w:val="both"/>
        <w:rPr>
          <w:rFonts w:cs="Arial"/>
          <w:b/>
          <w:szCs w:val="20"/>
        </w:rPr>
      </w:pPr>
      <w:r w:rsidRPr="00C9650D">
        <w:rPr>
          <w:rFonts w:cs="Arial"/>
          <w:b/>
          <w:szCs w:val="20"/>
        </w:rPr>
        <w:t>Lifetime Services</w:t>
      </w:r>
      <w:r w:rsidR="005B6616">
        <w:rPr>
          <w:rFonts w:cs="Arial"/>
          <w:b/>
          <w:szCs w:val="20"/>
        </w:rPr>
        <w:t xml:space="preserve"> im täglichen Betrieb</w:t>
      </w:r>
    </w:p>
    <w:p w14:paraId="5BF51D70" w14:textId="781BEF54" w:rsidR="00C9650D" w:rsidRDefault="00C9650D" w:rsidP="00D545E8">
      <w:pPr>
        <w:ind w:right="1835"/>
        <w:jc w:val="both"/>
        <w:rPr>
          <w:rFonts w:cs="Arial"/>
          <w:b/>
          <w:szCs w:val="20"/>
        </w:rPr>
      </w:pPr>
    </w:p>
    <w:p w14:paraId="62B95D94" w14:textId="79152310" w:rsidR="00C9650D" w:rsidRPr="004B0FBE" w:rsidRDefault="004B0FBE" w:rsidP="00D545E8">
      <w:pPr>
        <w:ind w:right="1835"/>
        <w:jc w:val="both"/>
        <w:rPr>
          <w:rFonts w:cs="Arial"/>
          <w:szCs w:val="20"/>
        </w:rPr>
      </w:pPr>
      <w:r w:rsidRPr="004B0FBE">
        <w:rPr>
          <w:rFonts w:cs="Arial"/>
          <w:szCs w:val="20"/>
        </w:rPr>
        <w:t>Teil des Projekts ist darüber hinaus auch ein Service- und Wartungsvertrag, der Onsite-Support durch TGW-Spezialisten umfasst.</w:t>
      </w:r>
      <w:r>
        <w:rPr>
          <w:rFonts w:cs="Arial"/>
          <w:szCs w:val="20"/>
        </w:rPr>
        <w:t xml:space="preserve"> Gemeinsam mit dem Kunden kann dafür Sorge getragen werden, dass die Anlage im </w:t>
      </w:r>
      <w:r w:rsidR="006A501E">
        <w:rPr>
          <w:rFonts w:cs="Arial"/>
          <w:szCs w:val="20"/>
        </w:rPr>
        <w:t>Zweis</w:t>
      </w:r>
      <w:r>
        <w:rPr>
          <w:rFonts w:cs="Arial"/>
          <w:szCs w:val="20"/>
        </w:rPr>
        <w:t>chichtbetrieb störungslos läuft.</w:t>
      </w:r>
    </w:p>
    <w:p w14:paraId="56505F1D" w14:textId="7C6C2805" w:rsidR="00D545E8" w:rsidRDefault="00D545E8" w:rsidP="00DE4576">
      <w:pPr>
        <w:jc w:val="both"/>
        <w:rPr>
          <w:rFonts w:cs="Arial"/>
          <w:szCs w:val="20"/>
        </w:rPr>
      </w:pPr>
    </w:p>
    <w:p w14:paraId="5C484372" w14:textId="19BD02D0" w:rsidR="009C1131" w:rsidRDefault="009C1131" w:rsidP="00DE4576">
      <w:pPr>
        <w:jc w:val="both"/>
        <w:rPr>
          <w:rFonts w:cs="Arial"/>
          <w:szCs w:val="20"/>
        </w:rPr>
      </w:pPr>
    </w:p>
    <w:p w14:paraId="0321B0F2" w14:textId="2E94131F" w:rsidR="009C1131" w:rsidRDefault="009C1131" w:rsidP="00DE4576">
      <w:pPr>
        <w:jc w:val="both"/>
        <w:rPr>
          <w:rFonts w:cs="Arial"/>
          <w:szCs w:val="20"/>
        </w:rPr>
      </w:pPr>
    </w:p>
    <w:p w14:paraId="01AE5B9D" w14:textId="7724B8C0" w:rsidR="009C1131" w:rsidRDefault="009C1131" w:rsidP="00DE4576">
      <w:pPr>
        <w:jc w:val="both"/>
        <w:rPr>
          <w:rFonts w:cs="Arial"/>
          <w:szCs w:val="20"/>
        </w:rPr>
      </w:pPr>
    </w:p>
    <w:p w14:paraId="56D091AA" w14:textId="18F8791C" w:rsidR="009C1131" w:rsidRDefault="009C1131" w:rsidP="00DE4576">
      <w:pPr>
        <w:jc w:val="both"/>
        <w:rPr>
          <w:rFonts w:cs="Arial"/>
          <w:szCs w:val="20"/>
        </w:rPr>
      </w:pPr>
    </w:p>
    <w:p w14:paraId="0F4AE537" w14:textId="79AB0EF9" w:rsidR="009C1131" w:rsidRDefault="009C1131" w:rsidP="00DE4576">
      <w:pPr>
        <w:jc w:val="both"/>
        <w:rPr>
          <w:rFonts w:cs="Arial"/>
          <w:szCs w:val="20"/>
        </w:rPr>
      </w:pPr>
    </w:p>
    <w:p w14:paraId="326A5A72" w14:textId="212D2AFB" w:rsidR="009C1131" w:rsidRDefault="009C1131" w:rsidP="00DE4576">
      <w:pPr>
        <w:jc w:val="both"/>
        <w:rPr>
          <w:rFonts w:cs="Arial"/>
          <w:szCs w:val="20"/>
        </w:rPr>
      </w:pPr>
    </w:p>
    <w:p w14:paraId="5CD69608" w14:textId="529F4C3C" w:rsidR="009C1131" w:rsidRDefault="009C1131" w:rsidP="00DE4576">
      <w:pPr>
        <w:jc w:val="both"/>
        <w:rPr>
          <w:rFonts w:cs="Arial"/>
          <w:szCs w:val="20"/>
        </w:rPr>
      </w:pPr>
    </w:p>
    <w:p w14:paraId="443C6BFE" w14:textId="5EE38244" w:rsidR="009C1131" w:rsidRDefault="009C1131" w:rsidP="00DE4576">
      <w:pPr>
        <w:jc w:val="both"/>
        <w:rPr>
          <w:rFonts w:cs="Arial"/>
          <w:szCs w:val="20"/>
        </w:rPr>
      </w:pPr>
    </w:p>
    <w:p w14:paraId="5909516E" w14:textId="566916D4" w:rsidR="009C1131" w:rsidRDefault="009C1131" w:rsidP="00DE4576">
      <w:pPr>
        <w:jc w:val="both"/>
        <w:rPr>
          <w:rFonts w:cs="Arial"/>
          <w:szCs w:val="20"/>
        </w:rPr>
      </w:pPr>
    </w:p>
    <w:p w14:paraId="189DAD0B" w14:textId="49129012" w:rsidR="009C1131" w:rsidRDefault="009C1131" w:rsidP="00DE4576">
      <w:pPr>
        <w:jc w:val="both"/>
        <w:rPr>
          <w:rFonts w:cs="Arial"/>
          <w:szCs w:val="20"/>
        </w:rPr>
      </w:pPr>
    </w:p>
    <w:p w14:paraId="682DE691" w14:textId="5E3D9A6F" w:rsidR="009C1131" w:rsidRDefault="009C1131" w:rsidP="00DE4576">
      <w:pPr>
        <w:jc w:val="both"/>
        <w:rPr>
          <w:rFonts w:cs="Arial"/>
          <w:szCs w:val="20"/>
        </w:rPr>
      </w:pPr>
    </w:p>
    <w:p w14:paraId="7C5A6C83" w14:textId="6E466556" w:rsidR="009C1131" w:rsidRDefault="009C1131" w:rsidP="00DE4576">
      <w:pPr>
        <w:jc w:val="both"/>
        <w:rPr>
          <w:rFonts w:cs="Arial"/>
          <w:szCs w:val="20"/>
        </w:rPr>
      </w:pPr>
    </w:p>
    <w:p w14:paraId="1DAA884F" w14:textId="1E0B36DC" w:rsidR="009C1131" w:rsidRDefault="009C1131" w:rsidP="00DE4576">
      <w:pPr>
        <w:jc w:val="both"/>
        <w:rPr>
          <w:rFonts w:cs="Arial"/>
          <w:szCs w:val="20"/>
        </w:rPr>
      </w:pPr>
    </w:p>
    <w:p w14:paraId="2F4468CB" w14:textId="2BE5696A" w:rsidR="009C1131" w:rsidRDefault="009C1131" w:rsidP="00DE4576">
      <w:pPr>
        <w:jc w:val="both"/>
        <w:rPr>
          <w:rFonts w:cs="Arial"/>
          <w:szCs w:val="20"/>
        </w:rPr>
      </w:pPr>
    </w:p>
    <w:p w14:paraId="1B09C819" w14:textId="4EDCAFF9" w:rsidR="009C1131" w:rsidRDefault="009C1131" w:rsidP="00DE4576">
      <w:pPr>
        <w:jc w:val="both"/>
        <w:rPr>
          <w:rFonts w:cs="Arial"/>
          <w:szCs w:val="20"/>
        </w:rPr>
      </w:pPr>
    </w:p>
    <w:p w14:paraId="0357BE0D" w14:textId="6B9922D8" w:rsidR="009C1131" w:rsidRDefault="009C1131" w:rsidP="00DE4576">
      <w:pPr>
        <w:jc w:val="both"/>
        <w:rPr>
          <w:rFonts w:cs="Arial"/>
          <w:szCs w:val="20"/>
        </w:rPr>
      </w:pPr>
    </w:p>
    <w:p w14:paraId="6CDAA1F7" w14:textId="6E51ACAB" w:rsidR="009C1131" w:rsidRDefault="009C1131" w:rsidP="00DE4576">
      <w:pPr>
        <w:jc w:val="both"/>
        <w:rPr>
          <w:rFonts w:cs="Arial"/>
          <w:szCs w:val="20"/>
        </w:rPr>
      </w:pPr>
    </w:p>
    <w:p w14:paraId="4E5A0CE3" w14:textId="1C50D22C" w:rsidR="009C1131" w:rsidRDefault="009C1131" w:rsidP="00DE4576">
      <w:pPr>
        <w:jc w:val="both"/>
        <w:rPr>
          <w:rFonts w:cs="Arial"/>
          <w:szCs w:val="20"/>
        </w:rPr>
      </w:pPr>
    </w:p>
    <w:p w14:paraId="639B9229" w14:textId="443B4D4E" w:rsidR="009C1131" w:rsidRDefault="009C1131" w:rsidP="00DE4576">
      <w:pPr>
        <w:jc w:val="both"/>
        <w:rPr>
          <w:rFonts w:cs="Arial"/>
          <w:szCs w:val="20"/>
        </w:rPr>
      </w:pPr>
    </w:p>
    <w:p w14:paraId="32116F3F" w14:textId="77777777" w:rsidR="00552E1A" w:rsidRDefault="00552E1A" w:rsidP="00DE4576">
      <w:pPr>
        <w:jc w:val="both"/>
        <w:rPr>
          <w:rFonts w:cs="Arial"/>
          <w:szCs w:val="20"/>
        </w:rPr>
      </w:pPr>
    </w:p>
    <w:p w14:paraId="1C351850" w14:textId="5A03C786" w:rsidR="005D674B" w:rsidRDefault="005D674B" w:rsidP="0073483D">
      <w:pPr>
        <w:pStyle w:val="StandardWeb"/>
        <w:shd w:val="clear" w:color="auto" w:fill="FFFFFF"/>
        <w:spacing w:before="0" w:beforeAutospacing="0" w:after="0" w:afterAutospacing="0" w:line="360" w:lineRule="auto"/>
        <w:ind w:right="1837"/>
        <w:rPr>
          <w:rFonts w:ascii="Arial" w:eastAsiaTheme="minorHAnsi" w:hAnsi="Arial" w:cs="Arial"/>
          <w:sz w:val="20"/>
          <w:szCs w:val="20"/>
          <w:lang w:val="de-DE" w:eastAsia="en-US"/>
        </w:rPr>
      </w:pPr>
    </w:p>
    <w:p w14:paraId="5E0A346C" w14:textId="77777777" w:rsidR="00860AE9" w:rsidRDefault="00860AE9" w:rsidP="0073483D">
      <w:pPr>
        <w:pStyle w:val="StandardWeb"/>
        <w:shd w:val="clear" w:color="auto" w:fill="FFFFFF"/>
        <w:spacing w:before="0" w:beforeAutospacing="0" w:after="0" w:afterAutospacing="0" w:line="360" w:lineRule="auto"/>
        <w:ind w:right="1837"/>
        <w:rPr>
          <w:rFonts w:ascii="Arial" w:eastAsiaTheme="minorHAnsi" w:hAnsi="Arial" w:cs="Arial"/>
          <w:sz w:val="20"/>
          <w:szCs w:val="20"/>
          <w:lang w:val="de-DE" w:eastAsia="en-US"/>
        </w:rPr>
      </w:pPr>
    </w:p>
    <w:p w14:paraId="7CCCD578" w14:textId="489A00BD" w:rsidR="00384CED" w:rsidRDefault="00FA4534"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hyperlink r:id="rId11" w:history="1">
        <w:r w:rsidR="00514468" w:rsidRPr="007F4592">
          <w:rPr>
            <w:rStyle w:val="Hyperlink"/>
            <w:rFonts w:ascii="Arial" w:hAnsi="Arial" w:cs="Arial"/>
            <w:sz w:val="20"/>
            <w:szCs w:val="20"/>
            <w:lang w:val="en-AU"/>
          </w:rPr>
          <w:t>www.tgw-group.com</w:t>
        </w:r>
      </w:hyperlink>
    </w:p>
    <w:p w14:paraId="59266A22" w14:textId="77777777" w:rsidR="000F039C" w:rsidRPr="00851155"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851155">
        <w:rPr>
          <w:rFonts w:ascii="Arial" w:hAnsi="Arial" w:cs="Arial"/>
          <w:b/>
          <w:sz w:val="20"/>
          <w:szCs w:val="20"/>
          <w:lang w:val="en-GB"/>
        </w:rPr>
        <w:lastRenderedPageBreak/>
        <w:t>Über die TGW Logistics Group:</w:t>
      </w:r>
    </w:p>
    <w:p w14:paraId="31C278D6" w14:textId="77777777" w:rsidR="000F039C" w:rsidRDefault="000F039C" w:rsidP="000F039C">
      <w:pPr>
        <w:spacing w:line="240" w:lineRule="auto"/>
        <w:ind w:right="1837"/>
        <w:rPr>
          <w:rFonts w:cs="Arial"/>
          <w:szCs w:val="20"/>
        </w:rPr>
      </w:pPr>
      <w:r>
        <w:rPr>
          <w:rFonts w:cs="Arial"/>
          <w:szCs w:val="20"/>
        </w:rPr>
        <w:t>Die TGW Logistics Group ist ein international führender Anbieter von Intralogistik-Lösungen. Seit 50 Jahren realisiert der österreichische Spezialist</w:t>
      </w:r>
      <w:r w:rsidR="00A517AB">
        <w:rPr>
          <w:rFonts w:cs="Arial"/>
          <w:szCs w:val="20"/>
        </w:rPr>
        <w:t xml:space="preserve"> weltweit</w:t>
      </w:r>
      <w:r>
        <w:rPr>
          <w:rFonts w:cs="Arial"/>
          <w:szCs w:val="20"/>
        </w:rPr>
        <w:t xml:space="preserve"> </w:t>
      </w:r>
      <w:r w:rsidR="00A517AB">
        <w:rPr>
          <w:rFonts w:cs="Arial"/>
          <w:szCs w:val="20"/>
        </w:rPr>
        <w:t>hoch</w:t>
      </w:r>
      <w:r>
        <w:rPr>
          <w:rFonts w:cs="Arial"/>
          <w:szCs w:val="20"/>
        </w:rPr>
        <w:t>automatisierte Anlagen für Kunden</w:t>
      </w:r>
      <w:r w:rsidR="00A517AB">
        <w:rPr>
          <w:rFonts w:cs="Arial"/>
          <w:szCs w:val="20"/>
        </w:rPr>
        <w:t xml:space="preserve"> </w:t>
      </w:r>
      <w:r>
        <w:rPr>
          <w:rFonts w:cs="Arial"/>
          <w:szCs w:val="20"/>
        </w:rPr>
        <w:t>von A wie Adidas bis Z wie Zalando. Als Systemintegrator übernimmt TGW dabei Planung, Produktion</w:t>
      </w:r>
      <w:r w:rsidR="007857E0">
        <w:rPr>
          <w:rFonts w:cs="Arial"/>
          <w:szCs w:val="20"/>
        </w:rPr>
        <w:t xml:space="preserve">, </w:t>
      </w:r>
      <w:r>
        <w:rPr>
          <w:rFonts w:cs="Arial"/>
          <w:szCs w:val="20"/>
        </w:rPr>
        <w:t>Realisierung</w:t>
      </w:r>
      <w:r w:rsidR="00A517AB">
        <w:rPr>
          <w:rFonts w:cs="Arial"/>
          <w:szCs w:val="20"/>
        </w:rPr>
        <w:t xml:space="preserve"> und Service</w:t>
      </w:r>
      <w:r>
        <w:rPr>
          <w:rFonts w:cs="Arial"/>
          <w:szCs w:val="20"/>
        </w:rPr>
        <w:t xml:space="preserve"> </w:t>
      </w:r>
      <w:r w:rsidR="00A517AB">
        <w:rPr>
          <w:rFonts w:cs="Arial"/>
          <w:szCs w:val="20"/>
        </w:rPr>
        <w:t xml:space="preserve">der </w:t>
      </w:r>
      <w:r>
        <w:rPr>
          <w:rFonts w:cs="Arial"/>
          <w:szCs w:val="20"/>
        </w:rPr>
        <w:t xml:space="preserve">komplexen Logistikzentren – von Mechatronik über Robotik bis hin zu Steuerung und Software. </w:t>
      </w:r>
    </w:p>
    <w:p w14:paraId="0CA28575" w14:textId="77777777" w:rsidR="000F039C" w:rsidRDefault="000F039C" w:rsidP="000F039C">
      <w:pPr>
        <w:tabs>
          <w:tab w:val="left" w:pos="1697"/>
        </w:tabs>
        <w:spacing w:line="240" w:lineRule="auto"/>
        <w:ind w:right="1837"/>
        <w:rPr>
          <w:rFonts w:cs="Arial"/>
          <w:szCs w:val="20"/>
        </w:rPr>
      </w:pPr>
    </w:p>
    <w:p w14:paraId="51E69991" w14:textId="77777777" w:rsidR="000F039C" w:rsidRDefault="000F039C" w:rsidP="000F039C">
      <w:pPr>
        <w:spacing w:line="240" w:lineRule="auto"/>
        <w:ind w:right="1837"/>
        <w:rPr>
          <w:rFonts w:cs="Arial"/>
          <w:szCs w:val="20"/>
        </w:rPr>
      </w:pPr>
      <w:r>
        <w:rPr>
          <w:rFonts w:cs="Arial"/>
          <w:szCs w:val="20"/>
        </w:rPr>
        <w:t xml:space="preserve">Die TGW Logistics Group hat Niederlassungen in Europa, China und den USA und beschäftigt weltweit </w:t>
      </w:r>
      <w:r w:rsidR="008B3BB7">
        <w:rPr>
          <w:rFonts w:cs="Arial"/>
          <w:szCs w:val="20"/>
        </w:rPr>
        <w:t>mehr als</w:t>
      </w:r>
      <w:r w:rsidR="00AE27B7">
        <w:rPr>
          <w:rFonts w:cs="Arial"/>
          <w:szCs w:val="20"/>
        </w:rPr>
        <w:t xml:space="preserve"> 3.</w:t>
      </w:r>
      <w:r w:rsidR="008B3BB7">
        <w:rPr>
          <w:rFonts w:cs="Arial"/>
          <w:szCs w:val="20"/>
        </w:rPr>
        <w:t>7</w:t>
      </w:r>
      <w:r>
        <w:rPr>
          <w:rFonts w:cs="Arial"/>
          <w:szCs w:val="20"/>
        </w:rPr>
        <w:t>00 Mita</w:t>
      </w:r>
      <w:r w:rsidR="00AE27B7">
        <w:rPr>
          <w:rFonts w:cs="Arial"/>
          <w:szCs w:val="20"/>
        </w:rPr>
        <w:t xml:space="preserve">rbeiter. Im Wirtschaftsjahr </w:t>
      </w:r>
      <w:r w:rsidR="008B3BB7">
        <w:rPr>
          <w:rFonts w:cs="Arial"/>
          <w:szCs w:val="20"/>
        </w:rPr>
        <w:t>2019</w:t>
      </w:r>
      <w:r w:rsidR="00AE27B7">
        <w:rPr>
          <w:rFonts w:cs="Arial"/>
          <w:szCs w:val="20"/>
        </w:rPr>
        <w:t>/20</w:t>
      </w:r>
      <w:r>
        <w:rPr>
          <w:rFonts w:cs="Arial"/>
          <w:szCs w:val="20"/>
        </w:rPr>
        <w:t xml:space="preserve"> erzielte das Unternehmen einen Gesamtumsatz von </w:t>
      </w:r>
      <w:r w:rsidR="008B3BB7">
        <w:rPr>
          <w:rFonts w:cs="Arial"/>
          <w:szCs w:val="20"/>
        </w:rPr>
        <w:t>835,8</w:t>
      </w:r>
      <w:r>
        <w:rPr>
          <w:rFonts w:cs="Arial"/>
          <w:szCs w:val="20"/>
        </w:rPr>
        <w:t xml:space="preserve"> Millionen Euro.</w:t>
      </w:r>
    </w:p>
    <w:p w14:paraId="169E3522" w14:textId="77777777" w:rsidR="000F039C" w:rsidRDefault="000F039C" w:rsidP="000F039C">
      <w:pPr>
        <w:spacing w:line="240" w:lineRule="auto"/>
        <w:ind w:right="1837"/>
        <w:rPr>
          <w:rFonts w:cs="Arial"/>
          <w:szCs w:val="20"/>
        </w:rPr>
      </w:pPr>
    </w:p>
    <w:p w14:paraId="4E690A94" w14:textId="77777777" w:rsidR="000F039C" w:rsidRDefault="000F039C" w:rsidP="000F039C">
      <w:pPr>
        <w:spacing w:line="240" w:lineRule="auto"/>
        <w:ind w:right="1837"/>
        <w:rPr>
          <w:rFonts w:cs="Arial"/>
          <w:szCs w:val="20"/>
        </w:rPr>
      </w:pPr>
    </w:p>
    <w:p w14:paraId="2EC7B692" w14:textId="77777777" w:rsidR="000F039C" w:rsidRDefault="000F039C" w:rsidP="000F039C">
      <w:pPr>
        <w:spacing w:line="240" w:lineRule="auto"/>
        <w:ind w:right="1837"/>
        <w:rPr>
          <w:rFonts w:cs="Arial"/>
          <w:szCs w:val="20"/>
        </w:rPr>
      </w:pPr>
    </w:p>
    <w:p w14:paraId="3EB3BA9C" w14:textId="77777777" w:rsidR="000F039C" w:rsidRDefault="000F039C" w:rsidP="000F039C">
      <w:pPr>
        <w:spacing w:line="240" w:lineRule="auto"/>
        <w:ind w:right="1837"/>
        <w:rPr>
          <w:rFonts w:cs="Arial"/>
          <w:szCs w:val="20"/>
        </w:rPr>
      </w:pPr>
    </w:p>
    <w:p w14:paraId="100AB5A9" w14:textId="77777777" w:rsidR="000F039C" w:rsidRDefault="000F039C" w:rsidP="000F039C">
      <w:pPr>
        <w:spacing w:line="240" w:lineRule="auto"/>
        <w:ind w:right="1837"/>
        <w:rPr>
          <w:rFonts w:cs="Arial"/>
          <w:b/>
          <w:szCs w:val="20"/>
        </w:rPr>
      </w:pPr>
      <w:r>
        <w:rPr>
          <w:rFonts w:cs="Arial"/>
          <w:b/>
          <w:szCs w:val="20"/>
        </w:rPr>
        <w:t>Bilder:</w:t>
      </w:r>
    </w:p>
    <w:p w14:paraId="05E7D6B6" w14:textId="77777777" w:rsidR="000F039C" w:rsidRDefault="000F039C" w:rsidP="000F039C">
      <w:pPr>
        <w:spacing w:line="240" w:lineRule="auto"/>
        <w:ind w:right="1837"/>
        <w:rPr>
          <w:rFonts w:cs="Arial"/>
          <w:szCs w:val="20"/>
        </w:rPr>
      </w:pPr>
      <w:r>
        <w:rPr>
          <w:rFonts w:cs="Arial"/>
          <w:szCs w:val="20"/>
        </w:rPr>
        <w:t>Abdruck mit Quellangabe und zu Presseberichten, die sich vorwiegend mit der TGW Logistics Group GmbH befassen, honorarfrei. Kein honorarfreier Abdruck für werbliche Zwecke.</w:t>
      </w:r>
    </w:p>
    <w:p w14:paraId="2A24AE14" w14:textId="77777777" w:rsidR="000F039C" w:rsidRDefault="000F039C" w:rsidP="000F039C">
      <w:pPr>
        <w:spacing w:line="240" w:lineRule="auto"/>
        <w:ind w:right="1837"/>
        <w:rPr>
          <w:rFonts w:cs="Arial"/>
          <w:szCs w:val="20"/>
        </w:rPr>
      </w:pPr>
    </w:p>
    <w:p w14:paraId="5C370450" w14:textId="77777777" w:rsidR="000F039C" w:rsidRDefault="000F039C" w:rsidP="000F039C">
      <w:pPr>
        <w:spacing w:line="240" w:lineRule="auto"/>
        <w:ind w:right="1837"/>
        <w:rPr>
          <w:rFonts w:cs="Arial"/>
          <w:szCs w:val="20"/>
        </w:rPr>
      </w:pPr>
    </w:p>
    <w:p w14:paraId="45AD631A" w14:textId="77777777" w:rsidR="000F039C" w:rsidRDefault="000F039C" w:rsidP="000F039C">
      <w:pPr>
        <w:spacing w:line="240" w:lineRule="auto"/>
        <w:ind w:right="1837"/>
        <w:rPr>
          <w:rFonts w:cs="Arial"/>
          <w:b/>
          <w:szCs w:val="20"/>
        </w:rPr>
      </w:pPr>
      <w:r>
        <w:rPr>
          <w:rFonts w:cs="Arial"/>
          <w:b/>
          <w:szCs w:val="20"/>
        </w:rPr>
        <w:t>Kontakt:</w:t>
      </w:r>
    </w:p>
    <w:p w14:paraId="27BFC7D2" w14:textId="77777777" w:rsidR="000F039C" w:rsidRDefault="000F039C" w:rsidP="000F039C">
      <w:pPr>
        <w:spacing w:line="240" w:lineRule="auto"/>
        <w:ind w:right="1837"/>
        <w:rPr>
          <w:rFonts w:cs="Arial"/>
          <w:szCs w:val="20"/>
        </w:rPr>
      </w:pPr>
      <w:r>
        <w:rPr>
          <w:rFonts w:cs="Arial"/>
          <w:szCs w:val="20"/>
        </w:rPr>
        <w:t>TGW Logistics Group GmbH</w:t>
      </w:r>
    </w:p>
    <w:p w14:paraId="036181EF" w14:textId="77777777" w:rsidR="000F039C" w:rsidRDefault="000F039C" w:rsidP="000F039C">
      <w:pPr>
        <w:spacing w:line="240" w:lineRule="auto"/>
        <w:ind w:right="1837"/>
        <w:rPr>
          <w:rFonts w:cs="Arial"/>
          <w:szCs w:val="20"/>
        </w:rPr>
      </w:pPr>
      <w:r>
        <w:rPr>
          <w:rFonts w:eastAsiaTheme="minorEastAsia" w:cs="Arial"/>
          <w:noProof/>
          <w:szCs w:val="20"/>
          <w:lang w:eastAsia="de-AT"/>
        </w:rPr>
        <w:t>A-4614 Marchtrenk</w:t>
      </w:r>
      <w:r>
        <w:rPr>
          <w:rFonts w:cs="Arial"/>
          <w:szCs w:val="20"/>
        </w:rPr>
        <w:t xml:space="preserve">, </w:t>
      </w:r>
      <w:r w:rsidR="00284839">
        <w:rPr>
          <w:rFonts w:cs="Arial"/>
          <w:szCs w:val="20"/>
        </w:rPr>
        <w:t>Ludwig Szinicz Straße</w:t>
      </w:r>
      <w:r>
        <w:rPr>
          <w:rFonts w:cs="Arial"/>
          <w:szCs w:val="20"/>
        </w:rPr>
        <w:t xml:space="preserve"> 3</w:t>
      </w:r>
    </w:p>
    <w:p w14:paraId="4EC25B9B" w14:textId="77777777" w:rsidR="000F039C" w:rsidRDefault="000F039C" w:rsidP="000F039C">
      <w:pPr>
        <w:spacing w:line="240" w:lineRule="auto"/>
        <w:ind w:right="1837"/>
        <w:rPr>
          <w:rFonts w:cs="Arial"/>
          <w:szCs w:val="20"/>
        </w:rPr>
      </w:pPr>
      <w:r>
        <w:rPr>
          <w:rFonts w:cs="Arial"/>
          <w:szCs w:val="20"/>
        </w:rPr>
        <w:t>T: +43.(0)50.486-0</w:t>
      </w:r>
    </w:p>
    <w:p w14:paraId="1141227A" w14:textId="77777777" w:rsidR="000F039C" w:rsidRDefault="000F039C" w:rsidP="000F039C">
      <w:pPr>
        <w:spacing w:line="240" w:lineRule="auto"/>
        <w:ind w:right="1837"/>
        <w:rPr>
          <w:rFonts w:cs="Arial"/>
          <w:szCs w:val="20"/>
        </w:rPr>
      </w:pPr>
      <w:r>
        <w:rPr>
          <w:rFonts w:cs="Arial"/>
          <w:szCs w:val="20"/>
        </w:rPr>
        <w:t>F: +43.(0)50.486-31</w:t>
      </w:r>
    </w:p>
    <w:p w14:paraId="0AD45BA5" w14:textId="77777777" w:rsidR="000F039C" w:rsidRDefault="000F039C" w:rsidP="000F039C">
      <w:pPr>
        <w:spacing w:line="240" w:lineRule="auto"/>
        <w:ind w:right="1837"/>
        <w:rPr>
          <w:rFonts w:cs="Arial"/>
          <w:szCs w:val="20"/>
        </w:rPr>
      </w:pPr>
      <w:r>
        <w:rPr>
          <w:rFonts w:cs="Arial"/>
          <w:szCs w:val="20"/>
        </w:rPr>
        <w:t>E-Mail: tgw@tgw-group.com</w:t>
      </w:r>
    </w:p>
    <w:p w14:paraId="0FCC7AB2" w14:textId="77777777" w:rsidR="000F039C" w:rsidRDefault="000F039C" w:rsidP="000F039C">
      <w:pPr>
        <w:spacing w:line="240" w:lineRule="auto"/>
        <w:ind w:right="1837"/>
        <w:rPr>
          <w:rFonts w:cs="Arial"/>
          <w:szCs w:val="20"/>
        </w:rPr>
      </w:pPr>
    </w:p>
    <w:p w14:paraId="328BC985" w14:textId="77777777" w:rsidR="000F039C" w:rsidRDefault="000F039C" w:rsidP="000F039C">
      <w:pPr>
        <w:spacing w:line="240" w:lineRule="auto"/>
        <w:ind w:right="1837"/>
        <w:rPr>
          <w:rFonts w:cs="Arial"/>
          <w:szCs w:val="20"/>
        </w:rPr>
      </w:pPr>
    </w:p>
    <w:p w14:paraId="37BEB867" w14:textId="77777777" w:rsidR="000F039C" w:rsidRDefault="000F039C" w:rsidP="000F039C">
      <w:pPr>
        <w:spacing w:line="240" w:lineRule="auto"/>
        <w:ind w:right="1837"/>
        <w:rPr>
          <w:rFonts w:cs="Arial"/>
          <w:szCs w:val="20"/>
        </w:rPr>
      </w:pPr>
    </w:p>
    <w:p w14:paraId="2AB50D07" w14:textId="77777777" w:rsidR="000F039C" w:rsidRPr="00851155" w:rsidRDefault="000F039C" w:rsidP="000F039C">
      <w:pPr>
        <w:spacing w:line="240" w:lineRule="auto"/>
        <w:ind w:right="701"/>
        <w:rPr>
          <w:rFonts w:cs="Arial"/>
          <w:b/>
          <w:szCs w:val="20"/>
          <w:lang w:val="en-GB"/>
        </w:rPr>
      </w:pPr>
      <w:r w:rsidRPr="00851155">
        <w:rPr>
          <w:rFonts w:cs="Arial"/>
          <w:b/>
          <w:szCs w:val="20"/>
          <w:lang w:val="en-GB"/>
        </w:rPr>
        <w:t>Pressekontakt:</w:t>
      </w:r>
    </w:p>
    <w:p w14:paraId="7EC19590" w14:textId="77777777" w:rsidR="00496FFC" w:rsidRPr="004642BC" w:rsidRDefault="00496FFC" w:rsidP="000F039C">
      <w:pPr>
        <w:spacing w:line="240" w:lineRule="auto"/>
        <w:ind w:right="701"/>
        <w:rPr>
          <w:rFonts w:cs="Arial"/>
          <w:b/>
          <w:szCs w:val="20"/>
          <w:lang w:val="en-AU"/>
        </w:rPr>
      </w:pPr>
    </w:p>
    <w:p w14:paraId="6393B537" w14:textId="77777777" w:rsidR="00496FFC" w:rsidRDefault="00496FFC" w:rsidP="00496FFC">
      <w:pPr>
        <w:spacing w:line="240" w:lineRule="auto"/>
        <w:ind w:right="701"/>
        <w:rPr>
          <w:rFonts w:cs="Arial"/>
          <w:szCs w:val="20"/>
          <w:lang w:val="en-US"/>
        </w:rPr>
      </w:pPr>
      <w:r>
        <w:rPr>
          <w:rFonts w:cs="Arial"/>
          <w:szCs w:val="20"/>
          <w:lang w:val="en-US"/>
        </w:rPr>
        <w:t>Alexander Tahedl</w:t>
      </w:r>
    </w:p>
    <w:p w14:paraId="349BDB38" w14:textId="77777777" w:rsidR="00496FFC" w:rsidRDefault="00496FFC" w:rsidP="00496FFC">
      <w:pPr>
        <w:spacing w:line="240" w:lineRule="auto"/>
        <w:ind w:right="701"/>
        <w:rPr>
          <w:rFonts w:cs="Arial"/>
          <w:szCs w:val="20"/>
          <w:lang w:val="en-US"/>
        </w:rPr>
      </w:pPr>
      <w:r>
        <w:rPr>
          <w:rFonts w:cs="Arial"/>
          <w:szCs w:val="20"/>
          <w:lang w:val="en-US"/>
        </w:rPr>
        <w:t>Communications Specialist</w:t>
      </w:r>
    </w:p>
    <w:p w14:paraId="5A35BDD2" w14:textId="77777777" w:rsidR="00496FFC" w:rsidRPr="009A6B05" w:rsidRDefault="00496FFC" w:rsidP="00496FFC">
      <w:pPr>
        <w:spacing w:line="240" w:lineRule="auto"/>
        <w:ind w:right="701"/>
        <w:rPr>
          <w:rFonts w:cs="Arial"/>
          <w:szCs w:val="20"/>
          <w:lang w:val="en-US"/>
        </w:rPr>
      </w:pPr>
      <w:r w:rsidRPr="009A6B05">
        <w:rPr>
          <w:rFonts w:cs="Arial"/>
          <w:szCs w:val="20"/>
          <w:lang w:val="en-US"/>
        </w:rPr>
        <w:t>T: +43.(0)50.486-2267</w:t>
      </w:r>
    </w:p>
    <w:p w14:paraId="5AC01042" w14:textId="77777777" w:rsidR="00496FFC" w:rsidRDefault="00496FFC" w:rsidP="00496FFC">
      <w:pPr>
        <w:spacing w:line="240" w:lineRule="auto"/>
        <w:ind w:right="701"/>
        <w:rPr>
          <w:rFonts w:cs="Arial"/>
          <w:szCs w:val="20"/>
          <w:lang w:val="en-US"/>
        </w:rPr>
      </w:pPr>
      <w:r>
        <w:rPr>
          <w:rFonts w:cs="Arial"/>
          <w:szCs w:val="20"/>
          <w:lang w:val="en-US"/>
        </w:rPr>
        <w:t>M: +43.(0)664.88459713</w:t>
      </w:r>
    </w:p>
    <w:p w14:paraId="153C8E31" w14:textId="77777777" w:rsidR="00496FFC" w:rsidRPr="00E76A4D" w:rsidRDefault="00496FFC" w:rsidP="00496FFC">
      <w:pPr>
        <w:spacing w:line="240" w:lineRule="auto"/>
        <w:ind w:right="701"/>
        <w:rPr>
          <w:lang w:val="en-AU"/>
        </w:rPr>
      </w:pPr>
      <w:r w:rsidRPr="00E76A4D">
        <w:rPr>
          <w:rFonts w:cs="Arial"/>
          <w:szCs w:val="20"/>
          <w:lang w:val="en-AU"/>
        </w:rPr>
        <w:t>alexander.tahedl@tgw-group.com</w:t>
      </w:r>
    </w:p>
    <w:p w14:paraId="4F27BBF3" w14:textId="77777777" w:rsidR="00496FFC" w:rsidRPr="00E76A4D" w:rsidRDefault="00496FFC" w:rsidP="000F039C">
      <w:pPr>
        <w:spacing w:line="240" w:lineRule="auto"/>
        <w:ind w:right="701"/>
        <w:rPr>
          <w:rFonts w:cs="Arial"/>
          <w:b/>
          <w:szCs w:val="20"/>
          <w:lang w:val="en-AU"/>
        </w:rPr>
      </w:pPr>
    </w:p>
    <w:p w14:paraId="4262446D" w14:textId="77777777" w:rsidR="00496FFC" w:rsidRPr="00E76A4D" w:rsidRDefault="00496FFC" w:rsidP="000F039C">
      <w:pPr>
        <w:spacing w:line="240" w:lineRule="auto"/>
        <w:ind w:right="701"/>
        <w:rPr>
          <w:rFonts w:cs="Arial"/>
          <w:b/>
          <w:szCs w:val="20"/>
          <w:lang w:val="en-AU"/>
        </w:rPr>
      </w:pPr>
    </w:p>
    <w:p w14:paraId="4EE7D9B2" w14:textId="77777777" w:rsidR="000F039C" w:rsidRPr="00E76A4D" w:rsidRDefault="000F039C" w:rsidP="000F039C">
      <w:pPr>
        <w:spacing w:line="240" w:lineRule="auto"/>
        <w:ind w:right="701"/>
        <w:rPr>
          <w:rFonts w:cs="Arial"/>
          <w:szCs w:val="20"/>
          <w:lang w:val="en-AU"/>
        </w:rPr>
      </w:pPr>
      <w:r w:rsidRPr="00E76A4D">
        <w:rPr>
          <w:rFonts w:cs="Arial"/>
          <w:szCs w:val="20"/>
          <w:lang w:val="en-AU"/>
        </w:rPr>
        <w:t>Martin Kirchmayr</w:t>
      </w:r>
    </w:p>
    <w:p w14:paraId="2F97622C" w14:textId="77777777" w:rsidR="000F039C" w:rsidRDefault="000F039C" w:rsidP="000F039C">
      <w:pPr>
        <w:spacing w:line="240" w:lineRule="auto"/>
        <w:ind w:right="701"/>
        <w:rPr>
          <w:rFonts w:cs="Arial"/>
          <w:szCs w:val="20"/>
          <w:lang w:val="en-US"/>
        </w:rPr>
      </w:pPr>
      <w:r>
        <w:rPr>
          <w:rFonts w:cs="Arial"/>
          <w:szCs w:val="20"/>
          <w:lang w:val="en-US"/>
        </w:rPr>
        <w:t xml:space="preserve">Director </w:t>
      </w:r>
      <w:r w:rsidR="00E83A4D">
        <w:rPr>
          <w:rFonts w:cs="Arial"/>
          <w:szCs w:val="20"/>
          <w:lang w:val="en-US"/>
        </w:rPr>
        <w:t>Marketing &amp; Communication</w:t>
      </w:r>
      <w:r w:rsidR="00CD4E3C">
        <w:rPr>
          <w:rFonts w:cs="Arial"/>
          <w:szCs w:val="20"/>
          <w:lang w:val="en-US"/>
        </w:rPr>
        <w:t>s</w:t>
      </w:r>
    </w:p>
    <w:p w14:paraId="5D9E0A06" w14:textId="77777777" w:rsidR="000F039C" w:rsidRPr="00851155" w:rsidRDefault="000F039C" w:rsidP="000F039C">
      <w:pPr>
        <w:spacing w:line="240" w:lineRule="auto"/>
        <w:ind w:right="701"/>
        <w:rPr>
          <w:rFonts w:cs="Arial"/>
          <w:szCs w:val="20"/>
          <w:lang w:val="de-AT"/>
        </w:rPr>
      </w:pPr>
      <w:r w:rsidRPr="00851155">
        <w:rPr>
          <w:rFonts w:cs="Arial"/>
          <w:szCs w:val="20"/>
          <w:lang w:val="de-AT"/>
        </w:rPr>
        <w:t>T: +43.(0)50.486-1382</w:t>
      </w:r>
    </w:p>
    <w:p w14:paraId="12F3726E" w14:textId="77777777" w:rsidR="000F039C" w:rsidRPr="00851155" w:rsidRDefault="00085DE5" w:rsidP="000F039C">
      <w:pPr>
        <w:tabs>
          <w:tab w:val="left" w:pos="3432"/>
        </w:tabs>
        <w:spacing w:line="240" w:lineRule="auto"/>
        <w:ind w:right="701"/>
        <w:rPr>
          <w:rFonts w:cs="Arial"/>
          <w:szCs w:val="20"/>
          <w:lang w:val="de-AT"/>
        </w:rPr>
      </w:pPr>
      <w:r w:rsidRPr="00851155">
        <w:rPr>
          <w:rFonts w:cs="Arial"/>
          <w:szCs w:val="20"/>
          <w:lang w:val="de-AT"/>
        </w:rPr>
        <w:t>M: +43.(0)664.8187423</w:t>
      </w:r>
    </w:p>
    <w:p w14:paraId="2079AF2B" w14:textId="77777777" w:rsidR="00496FFC" w:rsidRPr="00851155" w:rsidRDefault="00085DE5">
      <w:pPr>
        <w:spacing w:line="240" w:lineRule="auto"/>
        <w:ind w:right="701"/>
        <w:rPr>
          <w:rFonts w:cs="Arial"/>
          <w:szCs w:val="20"/>
          <w:lang w:val="de-AT"/>
        </w:rPr>
      </w:pPr>
      <w:r w:rsidRPr="00851155">
        <w:rPr>
          <w:rFonts w:cs="Arial"/>
          <w:szCs w:val="20"/>
          <w:lang w:val="de-AT"/>
        </w:rPr>
        <w:t>martin.kirch</w:t>
      </w:r>
      <w:r w:rsidR="000F039C" w:rsidRPr="00851155">
        <w:rPr>
          <w:rFonts w:cs="Arial"/>
          <w:szCs w:val="20"/>
          <w:lang w:val="de-AT"/>
        </w:rPr>
        <w:t>mayr@tgw-group.com</w:t>
      </w:r>
    </w:p>
    <w:p w14:paraId="7741C9DA" w14:textId="77777777" w:rsidR="007E79A3" w:rsidRPr="00851155" w:rsidRDefault="007E79A3">
      <w:pPr>
        <w:spacing w:line="240" w:lineRule="auto"/>
        <w:ind w:right="701"/>
        <w:rPr>
          <w:rFonts w:cs="Arial"/>
          <w:szCs w:val="20"/>
          <w:lang w:val="de-AT"/>
        </w:rPr>
      </w:pPr>
    </w:p>
    <w:sectPr w:rsidR="007E79A3" w:rsidRPr="00851155"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92155" w14:textId="77777777" w:rsidR="00810F17" w:rsidRDefault="00810F17" w:rsidP="00764006">
      <w:pPr>
        <w:spacing w:line="240" w:lineRule="auto"/>
      </w:pPr>
      <w:r>
        <w:separator/>
      </w:r>
    </w:p>
  </w:endnote>
  <w:endnote w:type="continuationSeparator" w:id="0">
    <w:p w14:paraId="77A5978F" w14:textId="77777777" w:rsidR="00810F17" w:rsidRDefault="00810F1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0F585B04" w14:textId="77777777" w:rsidTr="00C15D91">
      <w:tc>
        <w:tcPr>
          <w:tcW w:w="6474" w:type="dxa"/>
        </w:tcPr>
        <w:p w14:paraId="598DA07E"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2952D4B9" w14:textId="77777777" w:rsidR="00A459AA" w:rsidRPr="00252CD7" w:rsidRDefault="00A459AA" w:rsidP="007D0E42">
          <w:pPr>
            <w:pStyle w:val="Fuzeile"/>
            <w:rPr>
              <w:sz w:val="16"/>
            </w:rPr>
          </w:pPr>
        </w:p>
      </w:tc>
      <w:tc>
        <w:tcPr>
          <w:tcW w:w="283" w:type="dxa"/>
          <w:tcBorders>
            <w:left w:val="single" w:sz="12" w:space="0" w:color="C00418" w:themeColor="accent1"/>
          </w:tcBorders>
        </w:tcPr>
        <w:p w14:paraId="69B7739A" w14:textId="77777777" w:rsidR="00A459AA" w:rsidRPr="00252CD7" w:rsidRDefault="00A459AA" w:rsidP="007D0E42">
          <w:pPr>
            <w:pStyle w:val="Fuzeile"/>
            <w:rPr>
              <w:sz w:val="16"/>
            </w:rPr>
          </w:pPr>
        </w:p>
      </w:tc>
      <w:tc>
        <w:tcPr>
          <w:tcW w:w="2438" w:type="dxa"/>
          <w:vAlign w:val="center"/>
        </w:tcPr>
        <w:p w14:paraId="3DDAD634" w14:textId="6B23E7D3" w:rsidR="00A459AA" w:rsidRPr="00252CD7" w:rsidRDefault="00A459AA"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FA4534">
            <w:rPr>
              <w:noProof/>
              <w:sz w:val="16"/>
            </w:rPr>
            <w:t>3</w:t>
          </w:r>
          <w:r w:rsidRPr="00252CD7">
            <w:rPr>
              <w:sz w:val="16"/>
            </w:rPr>
            <w:fldChar w:fldCharType="end"/>
          </w:r>
          <w:r w:rsidRPr="00252CD7">
            <w:rPr>
              <w:sz w:val="16"/>
            </w:rPr>
            <w:t xml:space="preserve"> / </w:t>
          </w:r>
          <w:r w:rsidR="00FA4534">
            <w:rPr>
              <w:sz w:val="16"/>
            </w:rPr>
            <w:t>3</w:t>
          </w:r>
        </w:p>
      </w:tc>
    </w:tr>
  </w:tbl>
  <w:p w14:paraId="4BA85EED"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B7699" w14:textId="77777777" w:rsidR="00810F17" w:rsidRDefault="00810F17" w:rsidP="00764006">
      <w:pPr>
        <w:spacing w:line="240" w:lineRule="auto"/>
      </w:pPr>
      <w:r>
        <w:separator/>
      </w:r>
    </w:p>
  </w:footnote>
  <w:footnote w:type="continuationSeparator" w:id="0">
    <w:p w14:paraId="1D35C251" w14:textId="77777777" w:rsidR="00810F17" w:rsidRDefault="00810F1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1F43" w14:textId="77777777" w:rsidR="00A459AA" w:rsidRDefault="00A459AA" w:rsidP="00764006">
    <w:pPr>
      <w:pStyle w:val="Kopfzeile"/>
      <w:jc w:val="right"/>
    </w:pPr>
    <w:r>
      <w:br/>
    </w:r>
  </w:p>
  <w:p w14:paraId="758E3F61" w14:textId="77777777" w:rsidR="00A459AA" w:rsidRPr="00C15D91" w:rsidRDefault="00A459AA" w:rsidP="00C00CC7">
    <w:pPr>
      <w:pStyle w:val="Dokumententitel"/>
    </w:pPr>
    <w:r w:rsidRPr="00C00CC7">
      <w:rPr>
        <w:lang w:val="de-AT" w:eastAsia="de-AT"/>
      </w:rPr>
      <w:drawing>
        <wp:anchor distT="0" distB="0" distL="114300" distR="114300" simplePos="0" relativeHeight="251658240" behindDoc="0" locked="0" layoutInCell="1" allowOverlap="1" wp14:anchorId="495F7F5C" wp14:editId="6FA5C4C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FC5D4E">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3"/>
  </w:num>
  <w:num w:numId="5">
    <w:abstractNumId w:val="13"/>
  </w:num>
  <w:num w:numId="6">
    <w:abstractNumId w:val="4"/>
  </w:num>
  <w:num w:numId="7">
    <w:abstractNumId w:val="15"/>
  </w:num>
  <w:num w:numId="8">
    <w:abstractNumId w:val="12"/>
  </w:num>
  <w:num w:numId="9">
    <w:abstractNumId w:val="20"/>
  </w:num>
  <w:num w:numId="10">
    <w:abstractNumId w:val="2"/>
  </w:num>
  <w:num w:numId="11">
    <w:abstractNumId w:val="8"/>
  </w:num>
  <w:num w:numId="12">
    <w:abstractNumId w:val="17"/>
  </w:num>
  <w:num w:numId="13">
    <w:abstractNumId w:val="18"/>
  </w:num>
  <w:num w:numId="14">
    <w:abstractNumId w:val="22"/>
  </w:num>
  <w:num w:numId="15">
    <w:abstractNumId w:val="25"/>
  </w:num>
  <w:num w:numId="16">
    <w:abstractNumId w:val="5"/>
  </w:num>
  <w:num w:numId="17">
    <w:abstractNumId w:val="21"/>
  </w:num>
  <w:num w:numId="18">
    <w:abstractNumId w:val="7"/>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3"/>
  </w:num>
  <w:num w:numId="26">
    <w:abstractNumId w:val="6"/>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5B5"/>
    <w:rsid w:val="0002663A"/>
    <w:rsid w:val="000268D4"/>
    <w:rsid w:val="00026B06"/>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524C"/>
    <w:rsid w:val="00055779"/>
    <w:rsid w:val="00057AC7"/>
    <w:rsid w:val="00057EC7"/>
    <w:rsid w:val="000603BE"/>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81F92"/>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1B3"/>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F4D"/>
    <w:rsid w:val="00122BB2"/>
    <w:rsid w:val="00124FD4"/>
    <w:rsid w:val="001252B2"/>
    <w:rsid w:val="00125A5B"/>
    <w:rsid w:val="0013094C"/>
    <w:rsid w:val="001325FD"/>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5B5A"/>
    <w:rsid w:val="00196119"/>
    <w:rsid w:val="00196C87"/>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377"/>
    <w:rsid w:val="001B04AC"/>
    <w:rsid w:val="001B05A0"/>
    <w:rsid w:val="001B1C61"/>
    <w:rsid w:val="001B2714"/>
    <w:rsid w:val="001B32D8"/>
    <w:rsid w:val="001B331B"/>
    <w:rsid w:val="001B3B4C"/>
    <w:rsid w:val="001B425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4B2F"/>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9E8"/>
    <w:rsid w:val="001F2DB7"/>
    <w:rsid w:val="001F3EA4"/>
    <w:rsid w:val="001F48FC"/>
    <w:rsid w:val="001F4EB1"/>
    <w:rsid w:val="001F4EF8"/>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2A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604C6"/>
    <w:rsid w:val="002604E6"/>
    <w:rsid w:val="00261DBE"/>
    <w:rsid w:val="002624B1"/>
    <w:rsid w:val="00262DB4"/>
    <w:rsid w:val="00263BEF"/>
    <w:rsid w:val="0026487A"/>
    <w:rsid w:val="00266D58"/>
    <w:rsid w:val="00266E09"/>
    <w:rsid w:val="002676E0"/>
    <w:rsid w:val="00267C90"/>
    <w:rsid w:val="00270168"/>
    <w:rsid w:val="00270942"/>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114D5"/>
    <w:rsid w:val="003122E3"/>
    <w:rsid w:val="0031373B"/>
    <w:rsid w:val="00314C9B"/>
    <w:rsid w:val="00314FF1"/>
    <w:rsid w:val="00315B47"/>
    <w:rsid w:val="0031633C"/>
    <w:rsid w:val="003168AE"/>
    <w:rsid w:val="00316CC3"/>
    <w:rsid w:val="00316CD2"/>
    <w:rsid w:val="00317A97"/>
    <w:rsid w:val="00317FAF"/>
    <w:rsid w:val="003203F3"/>
    <w:rsid w:val="00320BD4"/>
    <w:rsid w:val="00321AED"/>
    <w:rsid w:val="00321DDA"/>
    <w:rsid w:val="0032348F"/>
    <w:rsid w:val="0032405B"/>
    <w:rsid w:val="00324AF6"/>
    <w:rsid w:val="00325194"/>
    <w:rsid w:val="0032605A"/>
    <w:rsid w:val="003260FC"/>
    <w:rsid w:val="00326EC0"/>
    <w:rsid w:val="00330273"/>
    <w:rsid w:val="00330653"/>
    <w:rsid w:val="00331CE5"/>
    <w:rsid w:val="00331DF2"/>
    <w:rsid w:val="0033228A"/>
    <w:rsid w:val="003324FD"/>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9E"/>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6C67"/>
    <w:rsid w:val="003572A1"/>
    <w:rsid w:val="003605A4"/>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45CE"/>
    <w:rsid w:val="003A6EC7"/>
    <w:rsid w:val="003A717A"/>
    <w:rsid w:val="003B0D11"/>
    <w:rsid w:val="003B5239"/>
    <w:rsid w:val="003B56B6"/>
    <w:rsid w:val="003B5A2B"/>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0FBE"/>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D09EE"/>
    <w:rsid w:val="004D0ED8"/>
    <w:rsid w:val="004D141F"/>
    <w:rsid w:val="004D52DA"/>
    <w:rsid w:val="004D5EC4"/>
    <w:rsid w:val="004D6889"/>
    <w:rsid w:val="004E264D"/>
    <w:rsid w:val="004E35B7"/>
    <w:rsid w:val="004E371B"/>
    <w:rsid w:val="004E3AE0"/>
    <w:rsid w:val="004E40E5"/>
    <w:rsid w:val="004E4588"/>
    <w:rsid w:val="004E4DC5"/>
    <w:rsid w:val="004E610B"/>
    <w:rsid w:val="004E6AFB"/>
    <w:rsid w:val="004E72A9"/>
    <w:rsid w:val="004E7AC3"/>
    <w:rsid w:val="004E7C0D"/>
    <w:rsid w:val="004F1580"/>
    <w:rsid w:val="004F16F2"/>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2E1A"/>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046C"/>
    <w:rsid w:val="005A1CE4"/>
    <w:rsid w:val="005A3199"/>
    <w:rsid w:val="005A3DFB"/>
    <w:rsid w:val="005A4173"/>
    <w:rsid w:val="005A4597"/>
    <w:rsid w:val="005A47C9"/>
    <w:rsid w:val="005A5A59"/>
    <w:rsid w:val="005A642C"/>
    <w:rsid w:val="005A6B7D"/>
    <w:rsid w:val="005B1FBE"/>
    <w:rsid w:val="005B6616"/>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74B"/>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3B8D"/>
    <w:rsid w:val="00614EF8"/>
    <w:rsid w:val="00614FAD"/>
    <w:rsid w:val="0061568D"/>
    <w:rsid w:val="006162F8"/>
    <w:rsid w:val="00617D3B"/>
    <w:rsid w:val="006217E8"/>
    <w:rsid w:val="00621E6B"/>
    <w:rsid w:val="006221B6"/>
    <w:rsid w:val="006225BA"/>
    <w:rsid w:val="0062336E"/>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94D"/>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01E"/>
    <w:rsid w:val="006A5A83"/>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0CAC"/>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A1B"/>
    <w:rsid w:val="00731521"/>
    <w:rsid w:val="00733963"/>
    <w:rsid w:val="007340F6"/>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6C8"/>
    <w:rsid w:val="00751CEF"/>
    <w:rsid w:val="0075207B"/>
    <w:rsid w:val="0075218A"/>
    <w:rsid w:val="00752A31"/>
    <w:rsid w:val="00753DF1"/>
    <w:rsid w:val="00754A63"/>
    <w:rsid w:val="00755119"/>
    <w:rsid w:val="007579A7"/>
    <w:rsid w:val="00757BBD"/>
    <w:rsid w:val="007601EB"/>
    <w:rsid w:val="007609FF"/>
    <w:rsid w:val="0076175D"/>
    <w:rsid w:val="00761D38"/>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F28"/>
    <w:rsid w:val="00781CC5"/>
    <w:rsid w:val="0078236C"/>
    <w:rsid w:val="007827BC"/>
    <w:rsid w:val="00783D20"/>
    <w:rsid w:val="007857E0"/>
    <w:rsid w:val="00786746"/>
    <w:rsid w:val="00787180"/>
    <w:rsid w:val="007875E7"/>
    <w:rsid w:val="007919B7"/>
    <w:rsid w:val="00791BF8"/>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B7A04"/>
    <w:rsid w:val="007C0A6C"/>
    <w:rsid w:val="007C343E"/>
    <w:rsid w:val="007C3BFE"/>
    <w:rsid w:val="007C48D1"/>
    <w:rsid w:val="007C4D08"/>
    <w:rsid w:val="007C5CBA"/>
    <w:rsid w:val="007C7155"/>
    <w:rsid w:val="007C7398"/>
    <w:rsid w:val="007D0E42"/>
    <w:rsid w:val="007D1941"/>
    <w:rsid w:val="007D1DF2"/>
    <w:rsid w:val="007D1F7B"/>
    <w:rsid w:val="007D30BA"/>
    <w:rsid w:val="007D3B79"/>
    <w:rsid w:val="007D42C5"/>
    <w:rsid w:val="007D4A85"/>
    <w:rsid w:val="007D4EB1"/>
    <w:rsid w:val="007D504B"/>
    <w:rsid w:val="007D60B3"/>
    <w:rsid w:val="007D6126"/>
    <w:rsid w:val="007E1165"/>
    <w:rsid w:val="007E3B01"/>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D32"/>
    <w:rsid w:val="00813D6F"/>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608"/>
    <w:rsid w:val="00850691"/>
    <w:rsid w:val="00851155"/>
    <w:rsid w:val="00851E9F"/>
    <w:rsid w:val="008539B1"/>
    <w:rsid w:val="00853F0F"/>
    <w:rsid w:val="00854198"/>
    <w:rsid w:val="0085553E"/>
    <w:rsid w:val="008562E6"/>
    <w:rsid w:val="008578D5"/>
    <w:rsid w:val="00857C04"/>
    <w:rsid w:val="008600D2"/>
    <w:rsid w:val="00860AE9"/>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49DD"/>
    <w:rsid w:val="008D6087"/>
    <w:rsid w:val="008D6572"/>
    <w:rsid w:val="008D7125"/>
    <w:rsid w:val="008D75EB"/>
    <w:rsid w:val="008E09E7"/>
    <w:rsid w:val="008E1A87"/>
    <w:rsid w:val="008E33E6"/>
    <w:rsid w:val="008E37B1"/>
    <w:rsid w:val="008E3CCE"/>
    <w:rsid w:val="008E3FA1"/>
    <w:rsid w:val="008E4B40"/>
    <w:rsid w:val="008E53BF"/>
    <w:rsid w:val="008E567E"/>
    <w:rsid w:val="008E6130"/>
    <w:rsid w:val="008E61B4"/>
    <w:rsid w:val="008E6331"/>
    <w:rsid w:val="008E6D5D"/>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1E54"/>
    <w:rsid w:val="00922059"/>
    <w:rsid w:val="00922F6D"/>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6CB0"/>
    <w:rsid w:val="00937175"/>
    <w:rsid w:val="0093732C"/>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131"/>
    <w:rsid w:val="009C1C2B"/>
    <w:rsid w:val="009C1E20"/>
    <w:rsid w:val="009C33F1"/>
    <w:rsid w:val="009C3A05"/>
    <w:rsid w:val="009C4BBC"/>
    <w:rsid w:val="009C64FE"/>
    <w:rsid w:val="009C69E3"/>
    <w:rsid w:val="009D001B"/>
    <w:rsid w:val="009D0439"/>
    <w:rsid w:val="009D0455"/>
    <w:rsid w:val="009D0581"/>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C98"/>
    <w:rsid w:val="009F47F4"/>
    <w:rsid w:val="009F494C"/>
    <w:rsid w:val="009F6485"/>
    <w:rsid w:val="009F666C"/>
    <w:rsid w:val="009F67ED"/>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3FEC"/>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2DBE"/>
    <w:rsid w:val="00C43146"/>
    <w:rsid w:val="00C4395B"/>
    <w:rsid w:val="00C43FC7"/>
    <w:rsid w:val="00C4487D"/>
    <w:rsid w:val="00C44C20"/>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23F"/>
    <w:rsid w:val="00C653CD"/>
    <w:rsid w:val="00C65407"/>
    <w:rsid w:val="00C654AD"/>
    <w:rsid w:val="00C67898"/>
    <w:rsid w:val="00C702B9"/>
    <w:rsid w:val="00C7039A"/>
    <w:rsid w:val="00C70538"/>
    <w:rsid w:val="00C71367"/>
    <w:rsid w:val="00C72401"/>
    <w:rsid w:val="00C7253C"/>
    <w:rsid w:val="00C73188"/>
    <w:rsid w:val="00C74967"/>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50D"/>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81D"/>
    <w:rsid w:val="00D12BD3"/>
    <w:rsid w:val="00D154B1"/>
    <w:rsid w:val="00D15E40"/>
    <w:rsid w:val="00D16280"/>
    <w:rsid w:val="00D16BCD"/>
    <w:rsid w:val="00D16BFC"/>
    <w:rsid w:val="00D17E9E"/>
    <w:rsid w:val="00D2002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537"/>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667"/>
    <w:rsid w:val="00D86118"/>
    <w:rsid w:val="00D873CB"/>
    <w:rsid w:val="00D879A7"/>
    <w:rsid w:val="00D87EE8"/>
    <w:rsid w:val="00D90DAC"/>
    <w:rsid w:val="00D90F2B"/>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497"/>
    <w:rsid w:val="00DA795B"/>
    <w:rsid w:val="00DA7C94"/>
    <w:rsid w:val="00DB1FC3"/>
    <w:rsid w:val="00DB2BAD"/>
    <w:rsid w:val="00DB56F3"/>
    <w:rsid w:val="00DB5A59"/>
    <w:rsid w:val="00DB6F16"/>
    <w:rsid w:val="00DC225C"/>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21B"/>
    <w:rsid w:val="00E34B87"/>
    <w:rsid w:val="00E36992"/>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2FB6"/>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44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692A"/>
    <w:rsid w:val="00EF7589"/>
    <w:rsid w:val="00EF76CE"/>
    <w:rsid w:val="00F00702"/>
    <w:rsid w:val="00F00E55"/>
    <w:rsid w:val="00F02BA5"/>
    <w:rsid w:val="00F03000"/>
    <w:rsid w:val="00F0373B"/>
    <w:rsid w:val="00F03A3C"/>
    <w:rsid w:val="00F05AF8"/>
    <w:rsid w:val="00F0627D"/>
    <w:rsid w:val="00F06DC3"/>
    <w:rsid w:val="00F07005"/>
    <w:rsid w:val="00F079AA"/>
    <w:rsid w:val="00F1062C"/>
    <w:rsid w:val="00F11B68"/>
    <w:rsid w:val="00F12017"/>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55"/>
    <w:rsid w:val="00F438F9"/>
    <w:rsid w:val="00F441C5"/>
    <w:rsid w:val="00F45974"/>
    <w:rsid w:val="00F45FB5"/>
    <w:rsid w:val="00F4668B"/>
    <w:rsid w:val="00F46D87"/>
    <w:rsid w:val="00F46E53"/>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0554"/>
    <w:rsid w:val="00FA29E9"/>
    <w:rsid w:val="00FA38D1"/>
    <w:rsid w:val="00FA418C"/>
    <w:rsid w:val="00FA4534"/>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19134F5"/>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3" ma:contentTypeDescription="Create a new document." ma:contentTypeScope="" ma:versionID="44ced7355140c11f57cda73a176dbec7">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7d1b1fa7605badabdf893acbb758da74"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E8BE-82AE-46C6-87DA-8989A5A79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EA7AD-348B-494A-A029-361DB9DA19CF}">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801ee88d-fb52-43da-8c07-06909c2ee99a"/>
    <ds:schemaRef ds:uri="8bbba48b-ed70-4d4f-bc70-b74f508f6d15"/>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C2A074C-F771-4292-9785-F08B418E7610}">
  <ds:schemaRefs>
    <ds:schemaRef ds:uri="http://schemas.microsoft.com/sharepoint/v3/contenttype/forms"/>
  </ds:schemaRefs>
</ds:datastoreItem>
</file>

<file path=customXml/itemProps4.xml><?xml version="1.0" encoding="utf-8"?>
<ds:datastoreItem xmlns:ds="http://schemas.openxmlformats.org/officeDocument/2006/customXml" ds:itemID="{D1F3B7B5-1C66-45B9-A038-A7683E52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Schwedischer Gastro-Spezialist setzt auf TGW</dc:title>
  <dc:creator>Wohlfarth Andrea</dc:creator>
  <cp:lastModifiedBy>Tahedl Alexander</cp:lastModifiedBy>
  <cp:revision>27</cp:revision>
  <cp:lastPrinted>2020-09-07T05:28:00Z</cp:lastPrinted>
  <dcterms:created xsi:type="dcterms:W3CDTF">2021-01-19T09:00:00Z</dcterms:created>
  <dcterms:modified xsi:type="dcterms:W3CDTF">2021-03-18T05:04:00Z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