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3B2A" w14:textId="2B6143BA" w:rsidR="005B1326" w:rsidRPr="007230EB" w:rsidRDefault="00223AA6" w:rsidP="005B1326">
      <w:pPr>
        <w:pStyle w:val="StandardWeb"/>
        <w:shd w:val="clear" w:color="auto" w:fill="FFFFFF"/>
        <w:spacing w:before="0" w:beforeAutospacing="0" w:after="0" w:afterAutospacing="0" w:line="360" w:lineRule="auto"/>
        <w:ind w:right="1837"/>
        <w:contextualSpacing/>
        <w:rPr>
          <w:b/>
        </w:rPr>
      </w:pPr>
      <w:r>
        <w:rPr>
          <w:rFonts w:ascii="Arial" w:hAnsi="Arial" w:cs="Arial"/>
          <w:b/>
          <w:sz w:val="28"/>
          <w:szCs w:val="28"/>
        </w:rPr>
        <w:t>El líder del denim Levi Strauss &amp; Co. construye su centro logístico europeo con TGW</w:t>
      </w:r>
    </w:p>
    <w:p w14:paraId="6CC196B8" w14:textId="77777777" w:rsidR="005B1326"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rPr>
      </w:pPr>
      <w:bookmarkStart w:id="0" w:name="_GoBack"/>
      <w:bookmarkEnd w:id="0"/>
    </w:p>
    <w:p w14:paraId="59BFF03A" w14:textId="6D57F72C" w:rsidR="005B1326" w:rsidRDefault="005B1326" w:rsidP="005B1326">
      <w:pPr>
        <w:pStyle w:val="StandardWeb"/>
        <w:numPr>
          <w:ilvl w:val="0"/>
          <w:numId w:val="1"/>
        </w:numPr>
        <w:shd w:val="clear" w:color="auto" w:fill="FFFFFF"/>
        <w:spacing w:before="0" w:beforeAutospacing="0" w:after="0" w:afterAutospacing="0" w:line="360" w:lineRule="auto"/>
        <w:ind w:right="1837"/>
        <w:contextualSpacing/>
        <w:rPr>
          <w:rFonts w:ascii="Arial" w:hAnsi="Arial" w:cs="Arial"/>
        </w:rPr>
      </w:pPr>
      <w:r>
        <w:rPr>
          <w:rFonts w:ascii="Arial" w:hAnsi="Arial" w:cs="Arial"/>
        </w:rPr>
        <w:t xml:space="preserve">La empresa estadounidense </w:t>
      </w:r>
      <w:proofErr w:type="gramStart"/>
      <w:r>
        <w:rPr>
          <w:rFonts w:ascii="Arial" w:hAnsi="Arial" w:cs="Arial"/>
        </w:rPr>
        <w:t>Levi Strauss</w:t>
      </w:r>
      <w:proofErr w:type="gramEnd"/>
      <w:r>
        <w:rPr>
          <w:rFonts w:ascii="Arial" w:hAnsi="Arial" w:cs="Arial"/>
        </w:rPr>
        <w:t xml:space="preserve"> &amp; Co. está construyendo uno de los mayores núcleos logísticos de Europa en la </w:t>
      </w:r>
      <w:proofErr w:type="spellStart"/>
      <w:r w:rsidR="00415C26">
        <w:rPr>
          <w:rFonts w:ascii="Arial" w:hAnsi="Arial" w:cs="Arial"/>
        </w:rPr>
        <w:t>región</w:t>
      </w:r>
      <w:proofErr w:type="spellEnd"/>
      <w:r w:rsidR="00415C26">
        <w:rPr>
          <w:rFonts w:ascii="Arial" w:hAnsi="Arial" w:cs="Arial"/>
        </w:rPr>
        <w:t xml:space="preserve"> de</w:t>
      </w:r>
      <w:r>
        <w:rPr>
          <w:rFonts w:ascii="Arial" w:hAnsi="Arial" w:cs="Arial"/>
        </w:rPr>
        <w:t xml:space="preserve"> </w:t>
      </w:r>
      <w:proofErr w:type="spellStart"/>
      <w:r>
        <w:rPr>
          <w:rFonts w:ascii="Arial" w:hAnsi="Arial" w:cs="Arial"/>
        </w:rPr>
        <w:t>de</w:t>
      </w:r>
      <w:proofErr w:type="spellEnd"/>
      <w:r>
        <w:rPr>
          <w:rFonts w:ascii="Arial" w:hAnsi="Arial" w:cs="Arial"/>
        </w:rPr>
        <w:t xml:space="preserve"> Münster </w:t>
      </w:r>
    </w:p>
    <w:p w14:paraId="336FC3C1" w14:textId="62B98D6A" w:rsidR="005B1326" w:rsidRPr="008B633E" w:rsidRDefault="005B1326" w:rsidP="005B1326">
      <w:pPr>
        <w:pStyle w:val="StandardWeb"/>
        <w:numPr>
          <w:ilvl w:val="0"/>
          <w:numId w:val="1"/>
        </w:numPr>
        <w:shd w:val="clear" w:color="auto" w:fill="FFFFFF" w:themeFill="background1"/>
        <w:spacing w:before="0" w:beforeAutospacing="0" w:after="0" w:afterAutospacing="0" w:line="360" w:lineRule="auto"/>
        <w:ind w:right="1837"/>
        <w:contextualSpacing/>
        <w:rPr>
          <w:rFonts w:ascii="Arial" w:hAnsi="Arial" w:cs="Arial"/>
        </w:rPr>
      </w:pPr>
      <w:r>
        <w:rPr>
          <w:rFonts w:ascii="Arial" w:hAnsi="Arial" w:cs="Arial"/>
        </w:rPr>
        <w:t>Con este innovador centro de distribución, es posible enviar hasta 55 millones de piezas al año</w:t>
      </w:r>
    </w:p>
    <w:p w14:paraId="61B57F0E" w14:textId="77777777" w:rsidR="005B1326" w:rsidRDefault="005B1326" w:rsidP="005B1326">
      <w:pPr>
        <w:pStyle w:val="StandardWeb"/>
        <w:numPr>
          <w:ilvl w:val="0"/>
          <w:numId w:val="1"/>
        </w:numPr>
        <w:shd w:val="clear" w:color="auto" w:fill="FFFFFF"/>
        <w:spacing w:before="0" w:beforeAutospacing="0" w:after="0" w:afterAutospacing="0" w:line="360" w:lineRule="auto"/>
        <w:ind w:right="1837"/>
        <w:contextualSpacing/>
        <w:rPr>
          <w:rFonts w:ascii="Arial" w:hAnsi="Arial" w:cs="Arial"/>
        </w:rPr>
      </w:pPr>
      <w:r>
        <w:rPr>
          <w:rFonts w:ascii="Arial" w:hAnsi="Arial" w:cs="Arial"/>
        </w:rPr>
        <w:t>Flexible operación omnicanal gracias al sistema inteligente de mercancía a persona FlashPick</w:t>
      </w:r>
      <w:r>
        <w:rPr>
          <w:rFonts w:ascii="Arial" w:hAnsi="Arial" w:cs="Arial"/>
          <w:vertAlign w:val="superscript"/>
        </w:rPr>
        <w:t xml:space="preserve">® </w:t>
      </w:r>
    </w:p>
    <w:p w14:paraId="0AD821EB" w14:textId="52C25F79" w:rsidR="005B1326" w:rsidRPr="00590E20" w:rsidRDefault="005B1326" w:rsidP="005B1326">
      <w:pPr>
        <w:pStyle w:val="StandardWeb"/>
        <w:numPr>
          <w:ilvl w:val="0"/>
          <w:numId w:val="1"/>
        </w:numPr>
        <w:shd w:val="clear" w:color="auto" w:fill="FFFFFF"/>
        <w:spacing w:before="0" w:beforeAutospacing="0" w:after="0" w:afterAutospacing="0" w:line="360" w:lineRule="auto"/>
        <w:ind w:right="1837"/>
        <w:contextualSpacing/>
        <w:rPr>
          <w:rFonts w:ascii="Arial" w:hAnsi="Arial" w:cs="Arial"/>
        </w:rPr>
      </w:pPr>
      <w:r>
        <w:rPr>
          <w:rFonts w:ascii="Arial" w:hAnsi="Arial" w:cs="Arial"/>
        </w:rPr>
        <w:t xml:space="preserve">El software TGW Warehouse </w:t>
      </w:r>
      <w:proofErr w:type="spellStart"/>
      <w:r>
        <w:rPr>
          <w:rFonts w:ascii="Arial" w:hAnsi="Arial" w:cs="Arial"/>
        </w:rPr>
        <w:t>planifica</w:t>
      </w:r>
      <w:proofErr w:type="spellEnd"/>
      <w:r w:rsidR="00EF595A">
        <w:rPr>
          <w:rFonts w:ascii="Arial" w:hAnsi="Arial" w:cs="Arial"/>
        </w:rPr>
        <w:t>,</w:t>
      </w:r>
      <w:r>
        <w:rPr>
          <w:rFonts w:ascii="Arial" w:hAnsi="Arial" w:cs="Arial"/>
        </w:rPr>
        <w:t xml:space="preserve"> </w:t>
      </w:r>
      <w:proofErr w:type="spellStart"/>
      <w:r>
        <w:rPr>
          <w:rFonts w:ascii="Arial" w:hAnsi="Arial" w:cs="Arial"/>
        </w:rPr>
        <w:t>supervisa</w:t>
      </w:r>
      <w:proofErr w:type="spellEnd"/>
      <w:r>
        <w:rPr>
          <w:rFonts w:ascii="Arial" w:hAnsi="Arial" w:cs="Arial"/>
        </w:rPr>
        <w:t xml:space="preserve"> y </w:t>
      </w:r>
      <w:proofErr w:type="spellStart"/>
      <w:r>
        <w:rPr>
          <w:rFonts w:ascii="Arial" w:hAnsi="Arial" w:cs="Arial"/>
        </w:rPr>
        <w:t>optimiza</w:t>
      </w:r>
      <w:proofErr w:type="spellEnd"/>
      <w:r>
        <w:rPr>
          <w:rFonts w:ascii="Arial" w:hAnsi="Arial" w:cs="Arial"/>
        </w:rPr>
        <w:t xml:space="preserve"> los </w:t>
      </w:r>
      <w:proofErr w:type="spellStart"/>
      <w:r>
        <w:rPr>
          <w:rFonts w:ascii="Arial" w:hAnsi="Arial" w:cs="Arial"/>
        </w:rPr>
        <w:t>procesos</w:t>
      </w:r>
      <w:proofErr w:type="spellEnd"/>
    </w:p>
    <w:p w14:paraId="2099E214" w14:textId="77777777" w:rsidR="005B1326" w:rsidRPr="00CD657F"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p>
    <w:p w14:paraId="6B821E71" w14:textId="513BFA56" w:rsidR="005B1326" w:rsidRPr="00CD657F"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r>
        <w:rPr>
          <w:rFonts w:ascii="Arial" w:hAnsi="Arial" w:cs="Arial"/>
          <w:b/>
          <w:sz w:val="20"/>
          <w:szCs w:val="20"/>
        </w:rPr>
        <w:t xml:space="preserve">(Marchtrenk, 10 de mayo de 2021) En una superficie de 155 000 m², Levi Strauss &amp; Co. está construyendo uno de los mayores núcleos logísticos de Europa para artículos de moda y accesorios. El líder del denim concentrará así sus procesos logísticos en un emplazamiento central. TGW pondrá en marcha el sistema intralogístico </w:t>
      </w:r>
      <w:proofErr w:type="spellStart"/>
      <w:r>
        <w:rPr>
          <w:rFonts w:ascii="Arial" w:hAnsi="Arial" w:cs="Arial"/>
          <w:b/>
          <w:sz w:val="20"/>
          <w:szCs w:val="20"/>
        </w:rPr>
        <w:t>altamente</w:t>
      </w:r>
      <w:proofErr w:type="spellEnd"/>
      <w:r>
        <w:rPr>
          <w:rFonts w:ascii="Arial" w:hAnsi="Arial" w:cs="Arial"/>
          <w:b/>
          <w:sz w:val="20"/>
          <w:szCs w:val="20"/>
        </w:rPr>
        <w:t xml:space="preserve"> </w:t>
      </w:r>
      <w:proofErr w:type="spellStart"/>
      <w:r>
        <w:rPr>
          <w:rFonts w:ascii="Arial" w:hAnsi="Arial" w:cs="Arial"/>
          <w:b/>
          <w:sz w:val="20"/>
          <w:szCs w:val="20"/>
        </w:rPr>
        <w:t>automatizado</w:t>
      </w:r>
      <w:proofErr w:type="spellEnd"/>
      <w:r>
        <w:rPr>
          <w:rFonts w:ascii="Arial" w:hAnsi="Arial" w:cs="Arial"/>
          <w:b/>
          <w:sz w:val="20"/>
          <w:szCs w:val="20"/>
        </w:rPr>
        <w:t xml:space="preserve"> </w:t>
      </w:r>
      <w:proofErr w:type="spellStart"/>
      <w:r>
        <w:rPr>
          <w:rFonts w:ascii="Arial" w:hAnsi="Arial" w:cs="Arial"/>
          <w:b/>
          <w:sz w:val="20"/>
          <w:szCs w:val="20"/>
        </w:rPr>
        <w:t>para</w:t>
      </w:r>
      <w:proofErr w:type="spellEnd"/>
      <w:r>
        <w:rPr>
          <w:rFonts w:ascii="Arial" w:hAnsi="Arial" w:cs="Arial"/>
          <w:b/>
          <w:sz w:val="20"/>
          <w:szCs w:val="20"/>
        </w:rPr>
        <w:t xml:space="preserve"> </w:t>
      </w:r>
      <w:r w:rsidR="00B533DC">
        <w:rPr>
          <w:rFonts w:ascii="Arial" w:hAnsi="Arial" w:cs="Arial"/>
          <w:b/>
          <w:sz w:val="20"/>
          <w:szCs w:val="20"/>
        </w:rPr>
        <w:t xml:space="preserve">la </w:t>
      </w:r>
      <w:proofErr w:type="spellStart"/>
      <w:r>
        <w:rPr>
          <w:rFonts w:ascii="Arial" w:hAnsi="Arial" w:cs="Arial"/>
          <w:b/>
          <w:sz w:val="20"/>
          <w:szCs w:val="20"/>
        </w:rPr>
        <w:t>operación</w:t>
      </w:r>
      <w:proofErr w:type="spellEnd"/>
      <w:r>
        <w:rPr>
          <w:rFonts w:ascii="Arial" w:hAnsi="Arial" w:cs="Arial"/>
          <w:b/>
          <w:sz w:val="20"/>
          <w:szCs w:val="20"/>
        </w:rPr>
        <w:t xml:space="preserve"> </w:t>
      </w:r>
      <w:proofErr w:type="spellStart"/>
      <w:r>
        <w:rPr>
          <w:rFonts w:ascii="Arial" w:hAnsi="Arial" w:cs="Arial"/>
          <w:b/>
          <w:sz w:val="20"/>
          <w:szCs w:val="20"/>
        </w:rPr>
        <w:t>omnicanal</w:t>
      </w:r>
      <w:proofErr w:type="spellEnd"/>
      <w:r>
        <w:rPr>
          <w:rFonts w:ascii="Arial" w:hAnsi="Arial" w:cs="Arial"/>
          <w:b/>
          <w:sz w:val="20"/>
          <w:szCs w:val="20"/>
        </w:rPr>
        <w:t xml:space="preserve"> </w:t>
      </w:r>
      <w:proofErr w:type="spellStart"/>
      <w:r>
        <w:rPr>
          <w:rFonts w:ascii="Arial" w:hAnsi="Arial" w:cs="Arial"/>
          <w:b/>
          <w:sz w:val="20"/>
          <w:szCs w:val="20"/>
        </w:rPr>
        <w:t>hasta</w:t>
      </w:r>
      <w:proofErr w:type="spellEnd"/>
      <w:r>
        <w:rPr>
          <w:rFonts w:ascii="Arial" w:hAnsi="Arial" w:cs="Arial"/>
          <w:b/>
          <w:sz w:val="20"/>
          <w:szCs w:val="20"/>
        </w:rPr>
        <w:t xml:space="preserve"> noviembre de 2023. </w:t>
      </w:r>
    </w:p>
    <w:p w14:paraId="41BFF05C" w14:textId="77777777" w:rsidR="005B1326" w:rsidRPr="00CD657F"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p>
    <w:p w14:paraId="71A2F9FC" w14:textId="456ED0F7" w:rsidR="00223AA6"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r>
        <w:rPr>
          <w:rFonts w:ascii="Arial" w:hAnsi="Arial" w:cs="Arial"/>
          <w:sz w:val="20"/>
          <w:szCs w:val="20"/>
        </w:rPr>
        <w:t xml:space="preserve">En un área de unos 155 000 m², </w:t>
      </w:r>
      <w:proofErr w:type="gramStart"/>
      <w:r>
        <w:rPr>
          <w:rFonts w:ascii="Arial" w:hAnsi="Arial" w:cs="Arial"/>
          <w:sz w:val="20"/>
          <w:szCs w:val="20"/>
        </w:rPr>
        <w:t>Levi Strauss</w:t>
      </w:r>
      <w:proofErr w:type="gramEnd"/>
      <w:r>
        <w:rPr>
          <w:rFonts w:ascii="Arial" w:hAnsi="Arial" w:cs="Arial"/>
          <w:sz w:val="20"/>
          <w:szCs w:val="20"/>
        </w:rPr>
        <w:t xml:space="preserve"> &amp; Co. </w:t>
      </w:r>
      <w:proofErr w:type="spellStart"/>
      <w:r>
        <w:rPr>
          <w:rFonts w:ascii="Arial" w:hAnsi="Arial" w:cs="Arial"/>
          <w:sz w:val="20"/>
          <w:szCs w:val="20"/>
        </w:rPr>
        <w:t>concentra</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logística</w:t>
      </w:r>
      <w:proofErr w:type="spellEnd"/>
      <w:r>
        <w:rPr>
          <w:rFonts w:ascii="Arial" w:hAnsi="Arial" w:cs="Arial"/>
          <w:sz w:val="20"/>
          <w:szCs w:val="20"/>
        </w:rPr>
        <w:t xml:space="preserve"> </w:t>
      </w:r>
      <w:proofErr w:type="spellStart"/>
      <w:r>
        <w:rPr>
          <w:rFonts w:ascii="Arial" w:hAnsi="Arial" w:cs="Arial"/>
          <w:sz w:val="20"/>
          <w:szCs w:val="20"/>
        </w:rPr>
        <w:t>europea</w:t>
      </w:r>
      <w:proofErr w:type="spellEnd"/>
      <w:r>
        <w:rPr>
          <w:rFonts w:ascii="Arial" w:hAnsi="Arial" w:cs="Arial"/>
          <w:sz w:val="20"/>
          <w:szCs w:val="20"/>
        </w:rPr>
        <w:t xml:space="preserve">. El objetivo es poder reaccionar con mayor rapidez y eficiencia a las demandas del mercado, acortar los plazos de entrega y acelerar el crecimiento en todos los canales de venta. El nuevo emplazamiento ayudará a Levi Strauss &amp; Co. a impulsar la sostenibilidad, la flexibilidad y la digitalización de la cadena de suministro global. "Nos </w:t>
      </w:r>
      <w:proofErr w:type="spellStart"/>
      <w:r>
        <w:rPr>
          <w:rFonts w:ascii="Arial" w:hAnsi="Arial" w:cs="Arial"/>
          <w:sz w:val="20"/>
          <w:szCs w:val="20"/>
        </w:rPr>
        <w:t>alegramos</w:t>
      </w:r>
      <w:proofErr w:type="spellEnd"/>
      <w:r>
        <w:rPr>
          <w:rFonts w:ascii="Arial" w:hAnsi="Arial" w:cs="Arial"/>
          <w:sz w:val="20"/>
          <w:szCs w:val="20"/>
        </w:rPr>
        <w:t xml:space="preserve"> de </w:t>
      </w:r>
      <w:proofErr w:type="spellStart"/>
      <w:r w:rsidR="00C10145">
        <w:rPr>
          <w:rFonts w:ascii="Arial" w:hAnsi="Arial" w:cs="Arial"/>
          <w:sz w:val="20"/>
          <w:szCs w:val="20"/>
        </w:rPr>
        <w:t>haber</w:t>
      </w:r>
      <w:proofErr w:type="spellEnd"/>
      <w:r w:rsidR="00C10145">
        <w:rPr>
          <w:rFonts w:ascii="Arial" w:hAnsi="Arial" w:cs="Arial"/>
          <w:sz w:val="20"/>
          <w:szCs w:val="20"/>
        </w:rPr>
        <w:t xml:space="preserve"> </w:t>
      </w:r>
      <w:proofErr w:type="spellStart"/>
      <w:r>
        <w:rPr>
          <w:rFonts w:ascii="Arial" w:hAnsi="Arial" w:cs="Arial"/>
          <w:sz w:val="20"/>
          <w:szCs w:val="20"/>
        </w:rPr>
        <w:t>podido</w:t>
      </w:r>
      <w:proofErr w:type="spellEnd"/>
      <w:r>
        <w:rPr>
          <w:rFonts w:ascii="Arial" w:hAnsi="Arial" w:cs="Arial"/>
          <w:sz w:val="20"/>
          <w:szCs w:val="20"/>
        </w:rPr>
        <w:t xml:space="preserve"> </w:t>
      </w:r>
      <w:proofErr w:type="spellStart"/>
      <w:r>
        <w:rPr>
          <w:rFonts w:ascii="Arial" w:hAnsi="Arial" w:cs="Arial"/>
          <w:sz w:val="20"/>
          <w:szCs w:val="20"/>
        </w:rPr>
        <w:t>encomendar</w:t>
      </w:r>
      <w:proofErr w:type="spellEnd"/>
      <w:r>
        <w:rPr>
          <w:rFonts w:ascii="Arial" w:hAnsi="Arial" w:cs="Arial"/>
          <w:sz w:val="20"/>
          <w:szCs w:val="20"/>
        </w:rPr>
        <w:t xml:space="preserve"> la construcción de nuestro sistema MHE al especialista en intralogística TGW Logistics Group", afirma Torsten Mueller, responsable de la logística y el proyecto de </w:t>
      </w:r>
      <w:proofErr w:type="gramStart"/>
      <w:r>
        <w:rPr>
          <w:rFonts w:ascii="Arial" w:hAnsi="Arial" w:cs="Arial"/>
          <w:sz w:val="20"/>
          <w:szCs w:val="20"/>
        </w:rPr>
        <w:t>Levi Strauss</w:t>
      </w:r>
      <w:proofErr w:type="gramEnd"/>
      <w:r>
        <w:rPr>
          <w:rFonts w:ascii="Arial" w:hAnsi="Arial" w:cs="Arial"/>
          <w:sz w:val="20"/>
          <w:szCs w:val="20"/>
        </w:rPr>
        <w:t xml:space="preserve"> &amp; Co. Europa.</w:t>
      </w:r>
    </w:p>
    <w:p w14:paraId="15E16087" w14:textId="04991A45" w:rsidR="00223AA6"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p>
    <w:p w14:paraId="0091762D" w14:textId="6FD56BD6" w:rsidR="00223AA6" w:rsidRPr="00223AA6"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rPr>
      </w:pPr>
      <w:r>
        <w:rPr>
          <w:rFonts w:ascii="Arial" w:hAnsi="Arial" w:cs="Arial"/>
          <w:b/>
          <w:sz w:val="20"/>
          <w:szCs w:val="20"/>
        </w:rPr>
        <w:t>Núcleo logístico altamente automatizado</w:t>
      </w:r>
    </w:p>
    <w:p w14:paraId="1643CDED" w14:textId="77777777" w:rsidR="00223AA6" w:rsidRPr="00E82BD6"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p>
    <w:p w14:paraId="6221C965" w14:textId="02B74AE1" w:rsidR="00223AA6"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r>
        <w:rPr>
          <w:rFonts w:ascii="Arial" w:hAnsi="Arial" w:cs="Arial"/>
          <w:sz w:val="20"/>
          <w:szCs w:val="20"/>
        </w:rPr>
        <w:t>La particularidad de este núcleo logístico reside en el sistema inteligente de mercancía a persona altamente automatizado: el TGW FlashPick</w:t>
      </w:r>
      <w:r>
        <w:rPr>
          <w:rFonts w:ascii="Arial" w:hAnsi="Arial" w:cs="Arial"/>
          <w:sz w:val="20"/>
          <w:szCs w:val="20"/>
          <w:vertAlign w:val="superscript"/>
        </w:rPr>
        <w:t>®</w:t>
      </w:r>
      <w:r>
        <w:rPr>
          <w:rFonts w:ascii="Arial" w:hAnsi="Arial" w:cs="Arial"/>
          <w:sz w:val="20"/>
          <w:szCs w:val="20"/>
        </w:rPr>
        <w:t xml:space="preserve"> ha sido desarrollado para hacer frente con flexibilidad a estructuras de pedido imprevisibles y cambiantes. Si se desplaza la proporción de pedidos entre los distintos canales de venta (filiales, online y </w:t>
      </w:r>
      <w:r>
        <w:rPr>
          <w:rFonts w:ascii="Arial" w:hAnsi="Arial" w:cs="Arial"/>
          <w:sz w:val="20"/>
          <w:szCs w:val="20"/>
        </w:rPr>
        <w:lastRenderedPageBreak/>
        <w:t>venta al por mayor) o cambia la estructura de pedidos, el sistema sigue cumpliendo los nuevos requisitos con un alto grado de eficiencia, mientras sigue apoyando el crecimiento del líder del denim.</w:t>
      </w:r>
    </w:p>
    <w:p w14:paraId="4CC05E72" w14:textId="77777777" w:rsidR="007D7674" w:rsidRDefault="007D7674"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p>
    <w:p w14:paraId="6AFC057E" w14:textId="77777777" w:rsidR="005B1326" w:rsidRPr="00E760BA"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rPr>
      </w:pPr>
      <w:r>
        <w:rPr>
          <w:rFonts w:ascii="Arial" w:hAnsi="Arial" w:cs="Arial"/>
          <w:b/>
          <w:sz w:val="20"/>
          <w:szCs w:val="20"/>
        </w:rPr>
        <w:t>Tiempos de ejecución de tan solo diez minutos de media</w:t>
      </w:r>
    </w:p>
    <w:p w14:paraId="795756D3" w14:textId="77777777" w:rsidR="007D7674" w:rsidRDefault="007D7674" w:rsidP="005B1326">
      <w:pPr>
        <w:ind w:right="1835"/>
        <w:jc w:val="both"/>
        <w:rPr>
          <w:rFonts w:cs="Arial"/>
          <w:szCs w:val="20"/>
        </w:rPr>
      </w:pPr>
    </w:p>
    <w:p w14:paraId="30AD8FD7" w14:textId="377D703A" w:rsidR="005B1326" w:rsidRDefault="005B1326" w:rsidP="005B1326">
      <w:pPr>
        <w:ind w:right="1835"/>
        <w:jc w:val="both"/>
        <w:rPr>
          <w:rFonts w:eastAsia="Times New Roman" w:cs="Arial"/>
          <w:szCs w:val="20"/>
        </w:rPr>
      </w:pPr>
      <w:r>
        <w:rPr>
          <w:rFonts w:cs="Arial"/>
          <w:szCs w:val="20"/>
        </w:rPr>
        <w:t xml:space="preserve">En días pico, es posible enviar hasta 350 000 piezas. El tiempo de ejecución desde el inicio del pedido hasta el paquete listo para </w:t>
      </w:r>
      <w:proofErr w:type="spellStart"/>
      <w:r>
        <w:rPr>
          <w:rFonts w:cs="Arial"/>
          <w:szCs w:val="20"/>
        </w:rPr>
        <w:t>su</w:t>
      </w:r>
      <w:proofErr w:type="spellEnd"/>
      <w:r>
        <w:rPr>
          <w:rFonts w:cs="Arial"/>
          <w:szCs w:val="20"/>
        </w:rPr>
        <w:t xml:space="preserve"> </w:t>
      </w:r>
      <w:proofErr w:type="spellStart"/>
      <w:r>
        <w:rPr>
          <w:rFonts w:cs="Arial"/>
          <w:szCs w:val="20"/>
        </w:rPr>
        <w:t>envío</w:t>
      </w:r>
      <w:proofErr w:type="spellEnd"/>
      <w:r>
        <w:rPr>
          <w:rFonts w:cs="Arial"/>
          <w:szCs w:val="20"/>
        </w:rPr>
        <w:t xml:space="preserve"> es, </w:t>
      </w:r>
      <w:r w:rsidR="007D7674">
        <w:rPr>
          <w:rFonts w:cs="Arial"/>
          <w:szCs w:val="20"/>
        </w:rPr>
        <w:t xml:space="preserve">en </w:t>
      </w:r>
      <w:proofErr w:type="spellStart"/>
      <w:r w:rsidR="007D7674">
        <w:rPr>
          <w:rFonts w:cs="Arial"/>
          <w:szCs w:val="20"/>
        </w:rPr>
        <w:t>promedio</w:t>
      </w:r>
      <w:proofErr w:type="spellEnd"/>
      <w:r w:rsidR="007D7674">
        <w:rPr>
          <w:rFonts w:cs="Arial"/>
          <w:szCs w:val="20"/>
        </w:rPr>
        <w:t>,</w:t>
      </w:r>
      <w:r>
        <w:rPr>
          <w:rFonts w:cs="Arial"/>
          <w:szCs w:val="20"/>
        </w:rPr>
        <w:t xml:space="preserve"> de tan solo diez minutos. </w:t>
      </w:r>
      <w:r>
        <w:rPr>
          <w:rFonts w:eastAsia="Times New Roman" w:cs="Arial"/>
          <w:szCs w:val="20"/>
        </w:rPr>
        <w:t>El proyecto se divide en dos secciones: en la primera fase, se alcanzará un rendimiento de producción de hasta 33 millones de piezas al año hasta el 2023. Este valor aumentará en la segunda fase hasta los 55 millones gracias a la ampliación de la capacidad de almacenamiento y a los puestos de trabajo de preparación de pedidos adicionales.</w:t>
      </w:r>
    </w:p>
    <w:p w14:paraId="62920300" w14:textId="77777777" w:rsidR="008B2D06" w:rsidRPr="009F504C" w:rsidRDefault="008B2D06" w:rsidP="005B1326">
      <w:pPr>
        <w:ind w:right="1835"/>
        <w:jc w:val="both"/>
        <w:rPr>
          <w:rFonts w:eastAsia="Times New Roman" w:cs="Arial"/>
          <w:szCs w:val="20"/>
        </w:rPr>
      </w:pPr>
    </w:p>
    <w:p w14:paraId="3508BF71" w14:textId="77777777" w:rsidR="005B1326" w:rsidRPr="009F504C"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rPr>
      </w:pPr>
      <w:r>
        <w:rPr>
          <w:rFonts w:ascii="Arial" w:hAnsi="Arial" w:cs="Arial"/>
          <w:b/>
          <w:sz w:val="20"/>
          <w:szCs w:val="20"/>
        </w:rPr>
        <w:t>TGW Warehouse Software como interfaz central</w:t>
      </w:r>
    </w:p>
    <w:p w14:paraId="366008B3" w14:textId="77777777" w:rsidR="008B2D06" w:rsidRDefault="008B2D0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p>
    <w:p w14:paraId="7B63720E" w14:textId="66FDECF8" w:rsidR="005B1326"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r>
        <w:rPr>
          <w:rFonts w:ascii="Arial" w:hAnsi="Arial" w:cs="Arial"/>
          <w:sz w:val="20"/>
          <w:szCs w:val="20"/>
        </w:rPr>
        <w:t xml:space="preserve">El punto central del sistema está formado por la combinación de un sistema de shuttle de cinco pasillos y un almacén automático tipo miniload (AKL) con 830 000 ubicaciones. Los pedidos se recepcionan en diez puestos de trabajo de </w:t>
      </w:r>
      <w:proofErr w:type="spellStart"/>
      <w:r>
        <w:rPr>
          <w:rFonts w:ascii="Arial" w:hAnsi="Arial" w:cs="Arial"/>
          <w:sz w:val="20"/>
          <w:szCs w:val="20"/>
        </w:rPr>
        <w:t>preparación</w:t>
      </w:r>
      <w:proofErr w:type="spellEnd"/>
      <w:r>
        <w:rPr>
          <w:rFonts w:ascii="Arial" w:hAnsi="Arial" w:cs="Arial"/>
          <w:sz w:val="20"/>
          <w:szCs w:val="20"/>
        </w:rPr>
        <w:t xml:space="preserve"> de </w:t>
      </w:r>
      <w:proofErr w:type="spellStart"/>
      <w:r>
        <w:rPr>
          <w:rFonts w:ascii="Arial" w:hAnsi="Arial" w:cs="Arial"/>
          <w:sz w:val="20"/>
          <w:szCs w:val="20"/>
        </w:rPr>
        <w:t>pedidos</w:t>
      </w:r>
      <w:proofErr w:type="spellEnd"/>
      <w:r>
        <w:rPr>
          <w:rFonts w:ascii="Arial" w:hAnsi="Arial" w:cs="Arial"/>
          <w:sz w:val="20"/>
          <w:szCs w:val="20"/>
        </w:rPr>
        <w:t xml:space="preserve"> PickCenter</w:t>
      </w:r>
      <w:r w:rsidR="002C7B85">
        <w:rPr>
          <w:rFonts w:ascii="Arial" w:hAnsi="Arial" w:cs="Arial"/>
          <w:sz w:val="20"/>
          <w:szCs w:val="20"/>
        </w:rPr>
        <w:t xml:space="preserve">. </w:t>
      </w:r>
      <w:proofErr w:type="spellStart"/>
      <w:r w:rsidR="002C7B85">
        <w:rPr>
          <w:rFonts w:ascii="Arial" w:hAnsi="Arial" w:cs="Arial"/>
          <w:sz w:val="20"/>
          <w:szCs w:val="20"/>
        </w:rPr>
        <w:t>Una</w:t>
      </w:r>
      <w:proofErr w:type="spellEnd"/>
      <w:r w:rsidR="002C7B85">
        <w:rPr>
          <w:rFonts w:ascii="Arial" w:hAnsi="Arial" w:cs="Arial"/>
          <w:sz w:val="20"/>
          <w:szCs w:val="20"/>
        </w:rPr>
        <w:t xml:space="preserve"> </w:t>
      </w:r>
      <w:proofErr w:type="spellStart"/>
      <w:r>
        <w:rPr>
          <w:rFonts w:ascii="Arial" w:hAnsi="Arial" w:cs="Arial"/>
          <w:sz w:val="20"/>
          <w:szCs w:val="20"/>
        </w:rPr>
        <w:t>energéticamente</w:t>
      </w:r>
      <w:proofErr w:type="spellEnd"/>
      <w:r>
        <w:rPr>
          <w:rFonts w:ascii="Arial" w:hAnsi="Arial" w:cs="Arial"/>
          <w:sz w:val="20"/>
          <w:szCs w:val="20"/>
        </w:rPr>
        <w:t xml:space="preserve"> </w:t>
      </w:r>
      <w:proofErr w:type="spellStart"/>
      <w:r>
        <w:rPr>
          <w:rFonts w:ascii="Arial" w:hAnsi="Arial" w:cs="Arial"/>
          <w:sz w:val="20"/>
          <w:szCs w:val="20"/>
        </w:rPr>
        <w:t>eficiente</w:t>
      </w:r>
      <w:proofErr w:type="spellEnd"/>
      <w:r>
        <w:rPr>
          <w:rFonts w:ascii="Arial" w:hAnsi="Arial" w:cs="Arial"/>
          <w:sz w:val="20"/>
          <w:szCs w:val="20"/>
        </w:rPr>
        <w:t xml:space="preserve"> </w:t>
      </w:r>
      <w:proofErr w:type="spellStart"/>
      <w:r>
        <w:rPr>
          <w:rFonts w:ascii="Arial" w:hAnsi="Arial" w:cs="Arial"/>
          <w:sz w:val="20"/>
          <w:szCs w:val="20"/>
        </w:rPr>
        <w:t>red</w:t>
      </w:r>
      <w:proofErr w:type="spellEnd"/>
      <w:r>
        <w:rPr>
          <w:rFonts w:ascii="Arial" w:hAnsi="Arial" w:cs="Arial"/>
          <w:sz w:val="20"/>
          <w:szCs w:val="20"/>
        </w:rPr>
        <w:t xml:space="preserve"> de sistema de manutención KingDrive</w:t>
      </w:r>
      <w:r>
        <w:rPr>
          <w:rFonts w:ascii="Arial" w:hAnsi="Arial" w:cs="Arial"/>
          <w:sz w:val="20"/>
          <w:szCs w:val="20"/>
          <w:vertAlign w:val="superscript"/>
        </w:rPr>
        <w:t>®</w:t>
      </w:r>
      <w:r>
        <w:rPr>
          <w:rFonts w:ascii="Arial" w:hAnsi="Arial" w:cs="Arial"/>
          <w:sz w:val="20"/>
          <w:szCs w:val="20"/>
        </w:rPr>
        <w:t xml:space="preserve"> de ocho kilómetros de longitud conecta las áreas entre sí.</w:t>
      </w:r>
    </w:p>
    <w:p w14:paraId="02B79BF3" w14:textId="77777777" w:rsidR="00F5376A" w:rsidRDefault="00F5376A"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p>
    <w:p w14:paraId="08601602" w14:textId="55EAE5B7" w:rsidR="005B1326" w:rsidRPr="00EF595A"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r w:rsidRPr="00EF595A">
        <w:rPr>
          <w:rFonts w:ascii="Arial" w:hAnsi="Arial" w:cs="Arial"/>
          <w:sz w:val="20"/>
          <w:szCs w:val="20"/>
        </w:rPr>
        <w:t xml:space="preserve">El TGW Warehouse Software </w:t>
      </w:r>
      <w:r w:rsidR="00501170">
        <w:rPr>
          <w:rFonts w:ascii="Arial" w:hAnsi="Arial" w:cs="Arial"/>
          <w:sz w:val="20"/>
          <w:szCs w:val="20"/>
        </w:rPr>
        <w:t xml:space="preserve">es parte integral de la solución y </w:t>
      </w:r>
      <w:r w:rsidRPr="00EF595A">
        <w:rPr>
          <w:rFonts w:ascii="Arial" w:hAnsi="Arial" w:cs="Arial"/>
          <w:sz w:val="20"/>
          <w:szCs w:val="20"/>
        </w:rPr>
        <w:t xml:space="preserve">ayuda a </w:t>
      </w:r>
      <w:proofErr w:type="gramStart"/>
      <w:r w:rsidRPr="00EF595A">
        <w:rPr>
          <w:rFonts w:ascii="Arial" w:hAnsi="Arial" w:cs="Arial"/>
          <w:sz w:val="20"/>
          <w:szCs w:val="20"/>
        </w:rPr>
        <w:t>Levi Strauss</w:t>
      </w:r>
      <w:proofErr w:type="gramEnd"/>
      <w:r w:rsidRPr="00EF595A">
        <w:rPr>
          <w:rFonts w:ascii="Arial" w:hAnsi="Arial" w:cs="Arial"/>
          <w:sz w:val="20"/>
          <w:szCs w:val="20"/>
        </w:rPr>
        <w:t xml:space="preserve"> &amp; Co. a hacer que los exigentes requisitos de la operación </w:t>
      </w:r>
      <w:proofErr w:type="spellStart"/>
      <w:r w:rsidRPr="00EF595A">
        <w:rPr>
          <w:rFonts w:ascii="Arial" w:hAnsi="Arial" w:cs="Arial"/>
          <w:sz w:val="20"/>
          <w:szCs w:val="20"/>
        </w:rPr>
        <w:t>omnicanal</w:t>
      </w:r>
      <w:proofErr w:type="spellEnd"/>
      <w:r w:rsidRPr="00EF595A">
        <w:rPr>
          <w:rFonts w:ascii="Arial" w:hAnsi="Arial" w:cs="Arial"/>
          <w:sz w:val="20"/>
          <w:szCs w:val="20"/>
        </w:rPr>
        <w:t xml:space="preserve"> </w:t>
      </w:r>
      <w:proofErr w:type="spellStart"/>
      <w:r w:rsidRPr="00EF595A">
        <w:rPr>
          <w:rFonts w:ascii="Arial" w:hAnsi="Arial" w:cs="Arial"/>
          <w:sz w:val="20"/>
          <w:szCs w:val="20"/>
        </w:rPr>
        <w:t>sean</w:t>
      </w:r>
      <w:proofErr w:type="spellEnd"/>
      <w:r w:rsidRPr="00EF595A">
        <w:rPr>
          <w:rFonts w:ascii="Arial" w:hAnsi="Arial" w:cs="Arial"/>
          <w:sz w:val="20"/>
          <w:szCs w:val="20"/>
        </w:rPr>
        <w:t xml:space="preserve"> </w:t>
      </w:r>
      <w:proofErr w:type="spellStart"/>
      <w:r w:rsidRPr="00EF595A">
        <w:rPr>
          <w:rFonts w:ascii="Arial" w:hAnsi="Arial" w:cs="Arial"/>
          <w:sz w:val="20"/>
          <w:szCs w:val="20"/>
        </w:rPr>
        <w:t>controlables</w:t>
      </w:r>
      <w:proofErr w:type="spellEnd"/>
      <w:r w:rsidRPr="00EF595A">
        <w:rPr>
          <w:rFonts w:ascii="Arial" w:hAnsi="Arial" w:cs="Arial"/>
          <w:sz w:val="20"/>
          <w:szCs w:val="20"/>
        </w:rPr>
        <w:t xml:space="preserve"> se </w:t>
      </w:r>
      <w:proofErr w:type="spellStart"/>
      <w:r w:rsidRPr="00EF595A">
        <w:rPr>
          <w:rFonts w:ascii="Arial" w:hAnsi="Arial" w:cs="Arial"/>
          <w:sz w:val="20"/>
          <w:szCs w:val="20"/>
        </w:rPr>
        <w:t>encarga</w:t>
      </w:r>
      <w:proofErr w:type="spellEnd"/>
      <w:r w:rsidRPr="00EF595A">
        <w:rPr>
          <w:rFonts w:ascii="Arial" w:hAnsi="Arial" w:cs="Arial"/>
          <w:sz w:val="20"/>
          <w:szCs w:val="20"/>
        </w:rPr>
        <w:t xml:space="preserve"> de la planificación, la supervisión y la optimización de todos los procesos intralogísticos. </w:t>
      </w:r>
    </w:p>
    <w:p w14:paraId="55970AA1" w14:textId="77777777" w:rsidR="00F5376A" w:rsidRDefault="00F5376A"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rPr>
      </w:pPr>
    </w:p>
    <w:p w14:paraId="4C2EEF09" w14:textId="247FB2BC" w:rsidR="005B1326"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rPr>
      </w:pPr>
      <w:r>
        <w:rPr>
          <w:rFonts w:ascii="Arial" w:hAnsi="Arial" w:cs="Arial"/>
          <w:b/>
          <w:sz w:val="20"/>
          <w:szCs w:val="20"/>
        </w:rPr>
        <w:t>Centrados en la sostenibilidad</w:t>
      </w:r>
    </w:p>
    <w:p w14:paraId="51F8A8CB" w14:textId="77777777" w:rsidR="003256AC" w:rsidRPr="00421C9A" w:rsidRDefault="003256AC"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rPr>
      </w:pPr>
    </w:p>
    <w:p w14:paraId="51C2213C" w14:textId="047C9EC2" w:rsidR="005B1326"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r>
        <w:rPr>
          <w:rFonts w:ascii="Arial" w:hAnsi="Arial" w:cs="Arial"/>
          <w:sz w:val="20"/>
          <w:szCs w:val="20"/>
        </w:rPr>
        <w:t>Para emplear los recursos de manera eficiente, hasta un 70 % de las cajas de mercancías entregadas se reutilizan para los envíos. Una innovadora solución robótica de TGW se encarga de desembalar automáticamente las cajas de los contenedores. Además, Levi Strauss &amp; Co. prescinde para sus envíos del uso de bolsas de plástico y, en su lugar, prepara los pedidos directamente en cajas o bolsas de papel.</w:t>
      </w:r>
    </w:p>
    <w:p w14:paraId="3BE33219" w14:textId="77777777" w:rsidR="003256AC" w:rsidRDefault="003256AC"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p>
    <w:p w14:paraId="014E71BA" w14:textId="77777777" w:rsidR="003256AC" w:rsidRDefault="003256AC"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rPr>
      </w:pPr>
    </w:p>
    <w:p w14:paraId="033212CF" w14:textId="77777777" w:rsidR="003256AC" w:rsidRDefault="003256AC"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rPr>
      </w:pPr>
    </w:p>
    <w:p w14:paraId="65EFC94A" w14:textId="77777777" w:rsidR="003256AC" w:rsidRDefault="003256AC"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rPr>
      </w:pPr>
    </w:p>
    <w:p w14:paraId="1F81CBDF" w14:textId="300FB717" w:rsidR="005B1326"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rPr>
      </w:pPr>
      <w:r>
        <w:rPr>
          <w:rFonts w:ascii="Arial" w:hAnsi="Arial" w:cs="Arial"/>
          <w:b/>
          <w:sz w:val="20"/>
          <w:szCs w:val="20"/>
        </w:rPr>
        <w:lastRenderedPageBreak/>
        <w:t>Tiempos de ejecución rápidos, mayor nivel de servicio</w:t>
      </w:r>
    </w:p>
    <w:p w14:paraId="46BCEA68" w14:textId="77777777" w:rsidR="003256AC" w:rsidRPr="00590E20" w:rsidRDefault="003256AC"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rPr>
      </w:pPr>
    </w:p>
    <w:p w14:paraId="577088EE" w14:textId="38337B17" w:rsidR="005B1326" w:rsidRDefault="005B1326" w:rsidP="00223AA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r>
        <w:rPr>
          <w:rFonts w:ascii="Arial" w:hAnsi="Arial" w:cs="Arial"/>
          <w:sz w:val="20"/>
          <w:szCs w:val="20"/>
        </w:rPr>
        <w:t xml:space="preserve">"Estamos muy satisfechos de haber convencido a </w:t>
      </w:r>
      <w:proofErr w:type="gramStart"/>
      <w:r>
        <w:rPr>
          <w:rFonts w:ascii="Arial" w:hAnsi="Arial" w:cs="Arial"/>
          <w:sz w:val="20"/>
          <w:szCs w:val="20"/>
        </w:rPr>
        <w:t>Levi Strauss</w:t>
      </w:r>
      <w:proofErr w:type="gramEnd"/>
      <w:r>
        <w:rPr>
          <w:rFonts w:ascii="Arial" w:hAnsi="Arial" w:cs="Arial"/>
          <w:sz w:val="20"/>
          <w:szCs w:val="20"/>
        </w:rPr>
        <w:t xml:space="preserve"> &amp; Co., un cliente con experiencia logística, con nuestra competencia en </w:t>
      </w:r>
      <w:proofErr w:type="spellStart"/>
      <w:r>
        <w:rPr>
          <w:rFonts w:ascii="Arial" w:hAnsi="Arial" w:cs="Arial"/>
          <w:sz w:val="20"/>
          <w:szCs w:val="20"/>
        </w:rPr>
        <w:t>automatización</w:t>
      </w:r>
      <w:proofErr w:type="spellEnd"/>
      <w:r>
        <w:rPr>
          <w:rFonts w:ascii="Arial" w:hAnsi="Arial" w:cs="Arial"/>
          <w:sz w:val="20"/>
          <w:szCs w:val="20"/>
        </w:rPr>
        <w:t xml:space="preserve">", </w:t>
      </w:r>
      <w:proofErr w:type="spellStart"/>
      <w:r w:rsidR="00287EF4">
        <w:rPr>
          <w:rFonts w:ascii="Arial" w:hAnsi="Arial" w:cs="Arial"/>
          <w:sz w:val="20"/>
          <w:szCs w:val="20"/>
        </w:rPr>
        <w:t>destaca</w:t>
      </w:r>
      <w:proofErr w:type="spellEnd"/>
      <w:r w:rsidR="00287EF4">
        <w:rPr>
          <w:rFonts w:ascii="Arial" w:hAnsi="Arial" w:cs="Arial"/>
          <w:sz w:val="20"/>
          <w:szCs w:val="20"/>
        </w:rPr>
        <w:t xml:space="preserve"> </w:t>
      </w:r>
      <w:r>
        <w:rPr>
          <w:rFonts w:ascii="Arial" w:hAnsi="Arial" w:cs="Arial"/>
          <w:sz w:val="20"/>
          <w:szCs w:val="20"/>
        </w:rPr>
        <w:t>Johann Steinkellner, CEO Central Europe en TGW. "Gracias a FlashPick</w:t>
      </w:r>
      <w:r>
        <w:rPr>
          <w:rFonts w:ascii="Arial" w:hAnsi="Arial" w:cs="Arial"/>
          <w:sz w:val="20"/>
          <w:szCs w:val="20"/>
          <w:vertAlign w:val="superscript"/>
        </w:rPr>
        <w:t>®</w:t>
      </w:r>
      <w:r>
        <w:rPr>
          <w:rFonts w:ascii="Arial" w:hAnsi="Arial" w:cs="Arial"/>
          <w:sz w:val="20"/>
          <w:szCs w:val="20"/>
        </w:rPr>
        <w:t>, es posible unir el e-commerce, el comercio mayorista y el comercio minorista de una manera eficiente. Para empresas con un modelo de negocio omnicanal como Levi Strauss &amp; Co., esta es una ventaja competitiva decisiva".</w:t>
      </w:r>
    </w:p>
    <w:p w14:paraId="580A1589" w14:textId="77777777" w:rsidR="001D5D78" w:rsidRDefault="001D5D78" w:rsidP="00223AA6">
      <w:pPr>
        <w:pStyle w:val="StandardWeb"/>
        <w:shd w:val="clear" w:color="auto" w:fill="FFFFFF"/>
        <w:spacing w:before="0" w:beforeAutospacing="0" w:after="0" w:afterAutospacing="0" w:line="360" w:lineRule="auto"/>
        <w:ind w:right="1837"/>
        <w:contextualSpacing/>
        <w:jc w:val="both"/>
        <w:rPr>
          <w:rFonts w:ascii="Arial" w:hAnsi="Arial" w:cs="Arial"/>
          <w:sz w:val="20"/>
          <w:szCs w:val="20"/>
        </w:rPr>
      </w:pPr>
    </w:p>
    <w:p w14:paraId="1341FBF9" w14:textId="77777777" w:rsidR="005B1326" w:rsidRPr="0063742C" w:rsidRDefault="00D325D1" w:rsidP="005B1326">
      <w:pPr>
        <w:pStyle w:val="StandardWeb"/>
        <w:shd w:val="clear" w:color="auto" w:fill="FFFFFF"/>
        <w:tabs>
          <w:tab w:val="left" w:pos="5670"/>
        </w:tabs>
        <w:spacing w:before="0" w:beforeAutospacing="0" w:after="0" w:afterAutospacing="0" w:line="360" w:lineRule="auto"/>
        <w:ind w:right="1837"/>
        <w:rPr>
          <w:rFonts w:ascii="Arial" w:hAnsi="Arial" w:cs="Arial"/>
          <w:color w:val="0563C1" w:themeColor="hyperlink"/>
          <w:sz w:val="20"/>
          <w:szCs w:val="20"/>
          <w:u w:val="single"/>
          <w:lang w:val="en-AU"/>
        </w:rPr>
      </w:pPr>
      <w:hyperlink r:id="rId10" w:history="1">
        <w:r w:rsidR="007F7000">
          <w:rPr>
            <w:rStyle w:val="Hyperlink"/>
            <w:rFonts w:ascii="Arial" w:hAnsi="Arial" w:cs="Arial"/>
            <w:sz w:val="20"/>
            <w:szCs w:val="20"/>
          </w:rPr>
          <w:t>www.tgw-group.com</w:t>
        </w:r>
      </w:hyperlink>
    </w:p>
    <w:p w14:paraId="66A2CBDF"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4DA437BB"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2F98A4CB"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4AC844E5"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6D7D7B59"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2E04CB40"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65D03562"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6661DAF3"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19FF50E9"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0FE79401"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1E5D1F30"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7B39F5FD"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0F6A2A67"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28B28CF2"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7E2D34C7"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5FD5837D"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78AE1D51"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6DCDCA5E"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4E5E70AB"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793F7031"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77502F35"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3FB47863"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0C10D0EE"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6B11F914" w14:textId="5492E834"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22E2EE75" w14:textId="77777777" w:rsidR="00D325D1" w:rsidRDefault="00D325D1"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552AC435"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6475E69C"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5C0058F7" w14:textId="77777777" w:rsidR="001D5D78" w:rsidRDefault="001D5D78" w:rsidP="005B1326">
      <w:pPr>
        <w:pStyle w:val="StandardWeb"/>
        <w:shd w:val="clear" w:color="auto" w:fill="FFFFFF"/>
        <w:spacing w:before="0" w:beforeAutospacing="0" w:after="0" w:afterAutospacing="0" w:line="360" w:lineRule="auto"/>
        <w:ind w:right="1837"/>
        <w:rPr>
          <w:rFonts w:ascii="Arial" w:hAnsi="Arial" w:cs="Arial"/>
          <w:b/>
          <w:sz w:val="20"/>
          <w:szCs w:val="20"/>
        </w:rPr>
      </w:pPr>
    </w:p>
    <w:p w14:paraId="656C38A0" w14:textId="1329072F" w:rsidR="005B1326" w:rsidRPr="00223AA6" w:rsidRDefault="00223AA6" w:rsidP="005B1326">
      <w:pPr>
        <w:pStyle w:val="StandardWeb"/>
        <w:shd w:val="clear" w:color="auto" w:fill="FFFFFF"/>
        <w:spacing w:before="0" w:beforeAutospacing="0" w:after="0" w:afterAutospacing="0" w:line="360" w:lineRule="auto"/>
        <w:ind w:right="1837"/>
        <w:rPr>
          <w:rFonts w:ascii="Arial" w:hAnsi="Arial" w:cs="Arial"/>
          <w:sz w:val="18"/>
          <w:szCs w:val="18"/>
          <w:lang w:val="en-AU"/>
        </w:rPr>
      </w:pPr>
      <w:proofErr w:type="spellStart"/>
      <w:r>
        <w:rPr>
          <w:rFonts w:ascii="Arial" w:hAnsi="Arial" w:cs="Arial"/>
          <w:b/>
          <w:sz w:val="18"/>
          <w:szCs w:val="18"/>
        </w:rPr>
        <w:lastRenderedPageBreak/>
        <w:t>Acerca</w:t>
      </w:r>
      <w:proofErr w:type="spellEnd"/>
      <w:r>
        <w:rPr>
          <w:rFonts w:ascii="Arial" w:hAnsi="Arial" w:cs="Arial"/>
          <w:b/>
          <w:sz w:val="18"/>
          <w:szCs w:val="18"/>
        </w:rPr>
        <w:t xml:space="preserve"> del TGW Logistics Group:</w:t>
      </w:r>
    </w:p>
    <w:p w14:paraId="03C542AC" w14:textId="77777777" w:rsidR="005B1326" w:rsidRPr="00223AA6" w:rsidRDefault="005B1326" w:rsidP="005B1326">
      <w:pPr>
        <w:spacing w:line="240" w:lineRule="auto"/>
        <w:ind w:right="1837"/>
        <w:rPr>
          <w:rFonts w:cs="Arial"/>
          <w:sz w:val="18"/>
          <w:szCs w:val="18"/>
        </w:rPr>
      </w:pPr>
      <w:r>
        <w:rPr>
          <w:rFonts w:cs="Arial"/>
          <w:sz w:val="18"/>
          <w:szCs w:val="18"/>
        </w:rPr>
        <w:t xml:space="preserve">TGW Logistics Group es un proveedor internacional líder de soluciones de intralogística. Desde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419B6D38" w14:textId="77777777" w:rsidR="005B1326" w:rsidRPr="00223AA6" w:rsidRDefault="005B1326" w:rsidP="005B1326">
      <w:pPr>
        <w:tabs>
          <w:tab w:val="left" w:pos="1697"/>
        </w:tabs>
        <w:spacing w:line="240" w:lineRule="auto"/>
        <w:ind w:right="1837"/>
        <w:rPr>
          <w:rFonts w:cs="Arial"/>
          <w:sz w:val="18"/>
          <w:szCs w:val="18"/>
        </w:rPr>
      </w:pPr>
    </w:p>
    <w:p w14:paraId="53B24450" w14:textId="159368F0" w:rsidR="00223AA6" w:rsidRPr="00223AA6" w:rsidRDefault="005B1326" w:rsidP="005B1326">
      <w:pPr>
        <w:spacing w:line="240" w:lineRule="auto"/>
        <w:ind w:right="1837"/>
        <w:rPr>
          <w:rFonts w:cs="Arial"/>
          <w:sz w:val="18"/>
          <w:szCs w:val="18"/>
        </w:rPr>
      </w:pPr>
      <w:r>
        <w:rPr>
          <w:rFonts w:cs="Arial"/>
          <w:sz w:val="18"/>
          <w:szCs w:val="18"/>
        </w:rPr>
        <w:t>TGW Logistics Group tiene oficinas en Europa, China y EE. UU. y emplea a más de 3.700 personas en todo el mundo. En el ejercicio 2019/20, la empresa obtuvo una facturación total de 835,8 millones de euros.</w:t>
      </w:r>
      <w:r>
        <w:rPr>
          <w:rFonts w:cs="Arial"/>
          <w:sz w:val="18"/>
          <w:szCs w:val="18"/>
        </w:rPr>
        <w:br/>
      </w:r>
    </w:p>
    <w:p w14:paraId="00089F95" w14:textId="77777777" w:rsidR="00223AA6" w:rsidRPr="00223AA6" w:rsidRDefault="00223AA6" w:rsidP="00223AA6">
      <w:pPr>
        <w:pStyle w:val="paragraph"/>
        <w:spacing w:before="0" w:beforeAutospacing="0" w:after="120" w:afterAutospacing="0"/>
        <w:jc w:val="both"/>
        <w:textAlignment w:val="baseline"/>
        <w:rPr>
          <w:rFonts w:ascii="Arial" w:hAnsi="Arial" w:cs="Arial"/>
          <w:b/>
          <w:sz w:val="18"/>
          <w:szCs w:val="18"/>
        </w:rPr>
      </w:pPr>
      <w:r>
        <w:rPr>
          <w:rStyle w:val="normaltextrun"/>
          <w:rFonts w:ascii="Arial" w:hAnsi="Arial" w:cs="Arial"/>
          <w:b/>
          <w:sz w:val="18"/>
          <w:szCs w:val="18"/>
        </w:rPr>
        <w:t>Acerca de Levi’s</w:t>
      </w:r>
      <w:r>
        <w:rPr>
          <w:rStyle w:val="normaltextrun"/>
          <w:rFonts w:ascii="Arial" w:hAnsi="Arial" w:cs="Arial"/>
          <w:b/>
          <w:sz w:val="18"/>
          <w:szCs w:val="18"/>
          <w:vertAlign w:val="superscript"/>
        </w:rPr>
        <w:t>®</w:t>
      </w:r>
      <w:r>
        <w:rPr>
          <w:rStyle w:val="normaltextrun"/>
          <w:rFonts w:ascii="Arial" w:hAnsi="Arial" w:cs="Arial"/>
          <w:b/>
          <w:sz w:val="18"/>
          <w:szCs w:val="18"/>
        </w:rPr>
        <w:t>:</w:t>
      </w:r>
      <w:r>
        <w:rPr>
          <w:rStyle w:val="eop"/>
          <w:rFonts w:ascii="Arial" w:hAnsi="Arial" w:cs="Arial"/>
          <w:b/>
          <w:sz w:val="18"/>
          <w:szCs w:val="18"/>
        </w:rPr>
        <w:t>  </w:t>
      </w:r>
    </w:p>
    <w:p w14:paraId="6D42AC55" w14:textId="65DED432" w:rsidR="00223AA6" w:rsidRPr="00223AA6" w:rsidRDefault="00223AA6" w:rsidP="00223AA6">
      <w:pPr>
        <w:spacing w:line="240" w:lineRule="auto"/>
        <w:ind w:right="1837"/>
        <w:rPr>
          <w:rFonts w:cs="Arial"/>
          <w:sz w:val="18"/>
          <w:szCs w:val="18"/>
        </w:rPr>
      </w:pPr>
      <w:r>
        <w:rPr>
          <w:rStyle w:val="normaltextrun"/>
          <w:rFonts w:ascii="Arial" w:hAnsi="Arial" w:cs="Arial"/>
          <w:sz w:val="18"/>
          <w:szCs w:val="18"/>
        </w:rPr>
        <w:t>La marca Levi's</w:t>
      </w:r>
      <w:r>
        <w:rPr>
          <w:rStyle w:val="normaltextrun"/>
          <w:rFonts w:ascii="Arial" w:hAnsi="Arial" w:cs="Arial"/>
          <w:sz w:val="18"/>
          <w:szCs w:val="18"/>
          <w:vertAlign w:val="superscript"/>
        </w:rPr>
        <w:t>®</w:t>
      </w:r>
      <w:r>
        <w:rPr>
          <w:rStyle w:val="normaltextrun"/>
          <w:rFonts w:ascii="Arial" w:hAnsi="Arial" w:cs="Arial"/>
          <w:sz w:val="18"/>
          <w:szCs w:val="18"/>
        </w:rPr>
        <w:t xml:space="preserve"> es el paradigma del estilo americano clásico y de la auténtica genialidad. Desde que Levi Strauss inventara los jeans en 1873 en California, los vaqueros de Levi's</w:t>
      </w:r>
      <w:r>
        <w:rPr>
          <w:rStyle w:val="normaltextrun"/>
          <w:rFonts w:ascii="Arial" w:hAnsi="Arial" w:cs="Arial"/>
          <w:sz w:val="18"/>
          <w:szCs w:val="18"/>
          <w:vertAlign w:val="superscript"/>
        </w:rPr>
        <w:t>®</w:t>
      </w:r>
      <w:r>
        <w:rPr>
          <w:rStyle w:val="normaltextrun"/>
          <w:rFonts w:ascii="Arial" w:hAnsi="Arial" w:cs="Arial"/>
          <w:sz w:val="18"/>
          <w:szCs w:val="18"/>
        </w:rPr>
        <w:t xml:space="preserve"> se han convertido en una de las prendas de ropa más conocidas en el mundo. Con un espíritu pionero e innovador sin parangón en la industria textil, Levi's</w:t>
      </w:r>
      <w:r>
        <w:rPr>
          <w:rStyle w:val="normaltextrun"/>
          <w:rFonts w:ascii="Arial" w:hAnsi="Arial" w:cs="Arial"/>
          <w:sz w:val="18"/>
          <w:szCs w:val="18"/>
          <w:vertAlign w:val="superscript"/>
        </w:rPr>
        <w:t>®</w:t>
      </w:r>
      <w:r>
        <w:rPr>
          <w:rStyle w:val="normaltextrun"/>
          <w:rFonts w:ascii="Arial" w:hAnsi="Arial" w:cs="Arial"/>
          <w:sz w:val="18"/>
          <w:szCs w:val="18"/>
        </w:rPr>
        <w:t xml:space="preserve"> sigue perfeccionando y ampliando la gama de productos de la marca de forma continua. La exclusiva oferta de ropa vaquera y accesorios está disponible en más de 110 países y permite a personas de todo el mundo expresar su estilo personal. Encontrará más información sobre Levi's</w:t>
      </w:r>
      <w:r>
        <w:rPr>
          <w:rStyle w:val="normaltextrun"/>
          <w:rFonts w:ascii="Arial" w:hAnsi="Arial" w:cs="Arial"/>
          <w:sz w:val="18"/>
          <w:szCs w:val="18"/>
          <w:vertAlign w:val="superscript"/>
        </w:rPr>
        <w:t>®</w:t>
      </w:r>
      <w:r>
        <w:rPr>
          <w:rStyle w:val="normaltextrun"/>
          <w:rFonts w:ascii="Arial" w:hAnsi="Arial" w:cs="Arial"/>
          <w:sz w:val="18"/>
          <w:szCs w:val="18"/>
        </w:rPr>
        <w:t xml:space="preserve"> y sus productos y tiendas en: </w:t>
      </w:r>
      <w:hyperlink r:id="rId11" w:tgtFrame="_blank" w:history="1">
        <w:r w:rsidRPr="00223AA6">
          <w:rPr>
            <w:rStyle w:val="normaltextrun"/>
            <w:rFonts w:cs="Arial"/>
            <w:color w:val="0563C1"/>
            <w:sz w:val="18"/>
            <w:szCs w:val="18"/>
            <w:u w:val="single"/>
          </w:rPr>
          <w:t>www.levi.com</w:t>
        </w:r>
      </w:hyperlink>
    </w:p>
    <w:p w14:paraId="1A21EA77" w14:textId="4642C207" w:rsidR="005B1326" w:rsidRDefault="005B1326" w:rsidP="005B1326">
      <w:pPr>
        <w:spacing w:line="240" w:lineRule="auto"/>
        <w:ind w:right="1837"/>
        <w:rPr>
          <w:rFonts w:cs="Arial"/>
          <w:szCs w:val="20"/>
        </w:rPr>
      </w:pPr>
    </w:p>
    <w:p w14:paraId="0A1A5AFE" w14:textId="7A03C86C" w:rsidR="00D325D1" w:rsidRDefault="00D325D1" w:rsidP="005B1326">
      <w:pPr>
        <w:spacing w:line="240" w:lineRule="auto"/>
        <w:ind w:right="1837"/>
        <w:rPr>
          <w:rFonts w:cs="Arial"/>
          <w:szCs w:val="20"/>
        </w:rPr>
      </w:pPr>
    </w:p>
    <w:p w14:paraId="7E2CC84C" w14:textId="77777777" w:rsidR="00D325D1" w:rsidRDefault="00D325D1" w:rsidP="005B1326">
      <w:pPr>
        <w:spacing w:line="240" w:lineRule="auto"/>
        <w:ind w:right="1837"/>
        <w:rPr>
          <w:rFonts w:cs="Arial"/>
          <w:szCs w:val="20"/>
        </w:rPr>
      </w:pPr>
    </w:p>
    <w:p w14:paraId="222CA9E1" w14:textId="00DADFDC" w:rsidR="005B1326" w:rsidRDefault="005B1326" w:rsidP="005B1326">
      <w:pPr>
        <w:spacing w:line="240" w:lineRule="auto"/>
        <w:ind w:right="1837"/>
        <w:rPr>
          <w:rFonts w:cs="Arial"/>
          <w:b/>
          <w:szCs w:val="20"/>
        </w:rPr>
      </w:pPr>
      <w:proofErr w:type="spellStart"/>
      <w:r>
        <w:rPr>
          <w:rFonts w:cs="Arial"/>
          <w:b/>
          <w:szCs w:val="20"/>
        </w:rPr>
        <w:t>Ilustraciones</w:t>
      </w:r>
      <w:proofErr w:type="spellEnd"/>
      <w:r>
        <w:rPr>
          <w:rFonts w:cs="Arial"/>
          <w:b/>
          <w:szCs w:val="20"/>
        </w:rPr>
        <w:t>:</w:t>
      </w:r>
    </w:p>
    <w:p w14:paraId="267DDDA1" w14:textId="77777777" w:rsidR="005B1326" w:rsidRDefault="005B1326" w:rsidP="005B1326">
      <w:pPr>
        <w:spacing w:line="240" w:lineRule="auto"/>
        <w:ind w:right="1837"/>
        <w:rPr>
          <w:rFonts w:cs="Arial"/>
          <w:szCs w:val="20"/>
        </w:rPr>
      </w:pPr>
      <w:proofErr w:type="spellStart"/>
      <w:r>
        <w:rPr>
          <w:rFonts w:cs="Arial"/>
          <w:szCs w:val="20"/>
        </w:rPr>
        <w:t>Reproducción</w:t>
      </w:r>
      <w:proofErr w:type="spellEnd"/>
      <w:r>
        <w:rPr>
          <w:rFonts w:cs="Arial"/>
          <w:szCs w:val="20"/>
        </w:rPr>
        <w:t xml:space="preserve"> sin </w:t>
      </w:r>
      <w:proofErr w:type="spellStart"/>
      <w:r>
        <w:rPr>
          <w:rFonts w:cs="Arial"/>
          <w:szCs w:val="20"/>
        </w:rPr>
        <w:t>comisiones</w:t>
      </w:r>
      <w:proofErr w:type="spellEnd"/>
      <w:r>
        <w:rPr>
          <w:rFonts w:cs="Arial"/>
          <w:szCs w:val="20"/>
        </w:rPr>
        <w:t xml:space="preserve"> </w:t>
      </w:r>
      <w:proofErr w:type="spellStart"/>
      <w:r>
        <w:rPr>
          <w:rFonts w:cs="Arial"/>
          <w:szCs w:val="20"/>
        </w:rPr>
        <w:t>previa</w:t>
      </w:r>
      <w:proofErr w:type="spellEnd"/>
      <w:r>
        <w:rPr>
          <w:rFonts w:cs="Arial"/>
          <w:szCs w:val="20"/>
        </w:rPr>
        <w:t xml:space="preserve"> indicación de la fuente y para notas de prensa relacionadas principalmente con TGW Logistics Group GmbH. Queda prohibida la reproducción con fines promocionales.</w:t>
      </w:r>
    </w:p>
    <w:p w14:paraId="45AC2881" w14:textId="77777777" w:rsidR="005B1326" w:rsidRDefault="005B1326" w:rsidP="005B1326">
      <w:pPr>
        <w:spacing w:line="240" w:lineRule="auto"/>
        <w:ind w:right="1837"/>
        <w:rPr>
          <w:rFonts w:cs="Arial"/>
          <w:szCs w:val="20"/>
        </w:rPr>
      </w:pPr>
    </w:p>
    <w:p w14:paraId="789AAD7C" w14:textId="77777777" w:rsidR="005B1326" w:rsidRDefault="005B1326" w:rsidP="005B1326">
      <w:pPr>
        <w:spacing w:line="240" w:lineRule="auto"/>
        <w:ind w:right="1837"/>
        <w:rPr>
          <w:rFonts w:cs="Arial"/>
          <w:szCs w:val="20"/>
        </w:rPr>
      </w:pPr>
    </w:p>
    <w:p w14:paraId="60FE58F8" w14:textId="77777777" w:rsidR="005B1326" w:rsidRDefault="005B1326" w:rsidP="005B1326">
      <w:pPr>
        <w:spacing w:line="240" w:lineRule="auto"/>
        <w:ind w:right="1837"/>
        <w:rPr>
          <w:rFonts w:cs="Arial"/>
          <w:b/>
          <w:szCs w:val="20"/>
        </w:rPr>
      </w:pPr>
      <w:r>
        <w:rPr>
          <w:rFonts w:cs="Arial"/>
          <w:b/>
          <w:szCs w:val="20"/>
        </w:rPr>
        <w:t>Contacto:</w:t>
      </w:r>
    </w:p>
    <w:p w14:paraId="18A803BA" w14:textId="77777777" w:rsidR="005B1326" w:rsidRDefault="005B1326" w:rsidP="005B1326">
      <w:pPr>
        <w:spacing w:line="240" w:lineRule="auto"/>
        <w:ind w:right="1837"/>
        <w:rPr>
          <w:rFonts w:cs="Arial"/>
          <w:szCs w:val="20"/>
        </w:rPr>
      </w:pPr>
      <w:r>
        <w:rPr>
          <w:rFonts w:cs="Arial"/>
          <w:szCs w:val="20"/>
        </w:rPr>
        <w:t>TGW Logistics Group GmbH</w:t>
      </w:r>
    </w:p>
    <w:p w14:paraId="00A3C40D" w14:textId="77777777" w:rsidR="005B1326" w:rsidRDefault="005B1326" w:rsidP="005B1326">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25A4D328" w14:textId="77777777" w:rsidR="005B1326" w:rsidRDefault="005B1326" w:rsidP="005B1326">
      <w:pPr>
        <w:spacing w:line="240" w:lineRule="auto"/>
        <w:ind w:right="1837"/>
        <w:rPr>
          <w:rFonts w:cs="Arial"/>
          <w:szCs w:val="20"/>
        </w:rPr>
      </w:pPr>
      <w:r>
        <w:rPr>
          <w:rFonts w:cs="Arial"/>
          <w:szCs w:val="20"/>
        </w:rPr>
        <w:t>T: +43.(0)50.486-0</w:t>
      </w:r>
    </w:p>
    <w:p w14:paraId="3F45745B" w14:textId="77777777" w:rsidR="005B1326" w:rsidRDefault="005B1326" w:rsidP="005B1326">
      <w:pPr>
        <w:spacing w:line="240" w:lineRule="auto"/>
        <w:ind w:right="1837"/>
        <w:rPr>
          <w:rFonts w:cs="Arial"/>
          <w:szCs w:val="20"/>
        </w:rPr>
      </w:pPr>
      <w:r>
        <w:rPr>
          <w:rFonts w:cs="Arial"/>
          <w:szCs w:val="20"/>
        </w:rPr>
        <w:t>F: +43.(0)50.486-31</w:t>
      </w:r>
    </w:p>
    <w:p w14:paraId="668DAFB2" w14:textId="77777777" w:rsidR="005B1326" w:rsidRDefault="005B1326" w:rsidP="005B1326">
      <w:pPr>
        <w:spacing w:line="240" w:lineRule="auto"/>
        <w:ind w:right="1837"/>
        <w:rPr>
          <w:rFonts w:cs="Arial"/>
          <w:szCs w:val="20"/>
        </w:rPr>
      </w:pPr>
      <w:r>
        <w:rPr>
          <w:rFonts w:cs="Arial"/>
          <w:szCs w:val="20"/>
        </w:rPr>
        <w:t>Correo electrónico: tgw@tgw-group.com</w:t>
      </w:r>
    </w:p>
    <w:p w14:paraId="649A1FB8" w14:textId="77777777" w:rsidR="005B1326" w:rsidRDefault="005B1326" w:rsidP="005B1326">
      <w:pPr>
        <w:spacing w:line="240" w:lineRule="auto"/>
        <w:ind w:right="1837"/>
        <w:rPr>
          <w:rFonts w:cs="Arial"/>
          <w:szCs w:val="20"/>
        </w:rPr>
      </w:pPr>
    </w:p>
    <w:p w14:paraId="07BFD0CE" w14:textId="77777777" w:rsidR="005B1326" w:rsidRDefault="005B1326" w:rsidP="005B1326">
      <w:pPr>
        <w:spacing w:line="240" w:lineRule="auto"/>
        <w:ind w:right="1837"/>
        <w:rPr>
          <w:rFonts w:cs="Arial"/>
          <w:szCs w:val="20"/>
        </w:rPr>
      </w:pPr>
    </w:p>
    <w:p w14:paraId="542D83F3" w14:textId="77777777" w:rsidR="005B1326" w:rsidRPr="003F64C4" w:rsidRDefault="005B1326" w:rsidP="005B1326">
      <w:pPr>
        <w:spacing w:line="240" w:lineRule="auto"/>
        <w:ind w:right="701"/>
        <w:rPr>
          <w:rFonts w:cs="Arial"/>
          <w:b/>
          <w:szCs w:val="20"/>
        </w:rPr>
      </w:pPr>
      <w:r>
        <w:rPr>
          <w:rFonts w:cs="Arial"/>
          <w:b/>
          <w:szCs w:val="20"/>
        </w:rPr>
        <w:t>Contacto de prensa:</w:t>
      </w:r>
    </w:p>
    <w:p w14:paraId="712BDBA3" w14:textId="77777777" w:rsidR="005B1326" w:rsidRPr="003F64C4" w:rsidRDefault="005B1326" w:rsidP="005B1326">
      <w:pPr>
        <w:spacing w:line="240" w:lineRule="auto"/>
        <w:ind w:right="701"/>
        <w:rPr>
          <w:rFonts w:cs="Arial"/>
          <w:b/>
          <w:szCs w:val="20"/>
        </w:rPr>
      </w:pPr>
    </w:p>
    <w:p w14:paraId="3A95FEAA" w14:textId="77777777" w:rsidR="005B1326" w:rsidRPr="003F64C4" w:rsidRDefault="005B1326" w:rsidP="005B1326">
      <w:pPr>
        <w:spacing w:line="240" w:lineRule="auto"/>
        <w:ind w:right="701"/>
        <w:rPr>
          <w:rFonts w:cs="Arial"/>
          <w:szCs w:val="20"/>
        </w:rPr>
      </w:pPr>
      <w:r>
        <w:rPr>
          <w:rFonts w:cs="Arial"/>
          <w:szCs w:val="20"/>
        </w:rPr>
        <w:t>Alexander Tahedl</w:t>
      </w:r>
    </w:p>
    <w:p w14:paraId="2757A2BD" w14:textId="77777777" w:rsidR="005B1326" w:rsidRPr="003F64C4" w:rsidRDefault="005B1326" w:rsidP="005B1326">
      <w:pPr>
        <w:spacing w:line="240" w:lineRule="auto"/>
        <w:ind w:right="701"/>
        <w:rPr>
          <w:rFonts w:cs="Arial"/>
          <w:szCs w:val="20"/>
        </w:rPr>
      </w:pPr>
      <w:r>
        <w:rPr>
          <w:rFonts w:cs="Arial"/>
          <w:szCs w:val="20"/>
        </w:rPr>
        <w:t>Communications Specialist</w:t>
      </w:r>
    </w:p>
    <w:p w14:paraId="680B0479" w14:textId="77777777" w:rsidR="005B1326" w:rsidRPr="003F64C4" w:rsidRDefault="005B1326" w:rsidP="005B1326">
      <w:pPr>
        <w:spacing w:line="240" w:lineRule="auto"/>
        <w:ind w:right="701"/>
        <w:rPr>
          <w:rFonts w:cs="Arial"/>
          <w:szCs w:val="20"/>
        </w:rPr>
      </w:pPr>
      <w:r>
        <w:rPr>
          <w:rFonts w:cs="Arial"/>
          <w:szCs w:val="20"/>
        </w:rPr>
        <w:t>T: +43.(0)50.486-2267</w:t>
      </w:r>
    </w:p>
    <w:p w14:paraId="09B791AB" w14:textId="77777777" w:rsidR="005B1326" w:rsidRPr="003F64C4" w:rsidRDefault="005B1326" w:rsidP="005B1326">
      <w:pPr>
        <w:spacing w:line="240" w:lineRule="auto"/>
        <w:ind w:right="701"/>
        <w:rPr>
          <w:rFonts w:cs="Arial"/>
          <w:szCs w:val="20"/>
        </w:rPr>
      </w:pPr>
      <w:r>
        <w:rPr>
          <w:rFonts w:cs="Arial"/>
          <w:szCs w:val="20"/>
        </w:rPr>
        <w:t>M: +43.(0)664.88459713</w:t>
      </w:r>
    </w:p>
    <w:p w14:paraId="625BFC53" w14:textId="77777777" w:rsidR="005B1326" w:rsidRPr="003F64C4" w:rsidRDefault="005B1326" w:rsidP="005B1326">
      <w:pPr>
        <w:spacing w:line="240" w:lineRule="auto"/>
        <w:ind w:right="701"/>
      </w:pPr>
      <w:r>
        <w:rPr>
          <w:rFonts w:cs="Arial"/>
          <w:szCs w:val="20"/>
        </w:rPr>
        <w:t>alexander.tahedl@tgw-group.com</w:t>
      </w:r>
    </w:p>
    <w:p w14:paraId="7DEBE69F" w14:textId="77777777" w:rsidR="005B1326" w:rsidRPr="003F64C4" w:rsidRDefault="005B1326" w:rsidP="005B1326">
      <w:pPr>
        <w:spacing w:line="240" w:lineRule="auto"/>
        <w:ind w:right="701"/>
        <w:rPr>
          <w:rFonts w:cs="Arial"/>
          <w:b/>
          <w:szCs w:val="20"/>
        </w:rPr>
      </w:pPr>
    </w:p>
    <w:p w14:paraId="5DFB663C" w14:textId="77777777" w:rsidR="005B1326" w:rsidRPr="003F64C4" w:rsidRDefault="005B1326" w:rsidP="005B1326">
      <w:pPr>
        <w:spacing w:line="240" w:lineRule="auto"/>
        <w:ind w:right="701"/>
        <w:rPr>
          <w:rFonts w:cs="Arial"/>
          <w:b/>
          <w:szCs w:val="20"/>
        </w:rPr>
      </w:pPr>
    </w:p>
    <w:p w14:paraId="108DEB09" w14:textId="77777777" w:rsidR="005B1326" w:rsidRPr="003F64C4" w:rsidRDefault="005B1326" w:rsidP="005B1326">
      <w:pPr>
        <w:spacing w:line="240" w:lineRule="auto"/>
        <w:ind w:right="701"/>
        <w:rPr>
          <w:rFonts w:cs="Arial"/>
          <w:szCs w:val="20"/>
        </w:rPr>
      </w:pPr>
      <w:r>
        <w:rPr>
          <w:rFonts w:cs="Arial"/>
          <w:szCs w:val="20"/>
        </w:rPr>
        <w:t>Martin Kirchmayr</w:t>
      </w:r>
    </w:p>
    <w:p w14:paraId="2F7E6694" w14:textId="77777777" w:rsidR="005B1326" w:rsidRPr="003F64C4" w:rsidRDefault="005B1326" w:rsidP="005B1326">
      <w:pPr>
        <w:spacing w:line="240" w:lineRule="auto"/>
        <w:ind w:right="701"/>
        <w:rPr>
          <w:rFonts w:cs="Arial"/>
          <w:szCs w:val="20"/>
        </w:rPr>
      </w:pPr>
      <w:r>
        <w:rPr>
          <w:rFonts w:cs="Arial"/>
          <w:szCs w:val="20"/>
        </w:rPr>
        <w:t>Director Marketing &amp; Communications</w:t>
      </w:r>
    </w:p>
    <w:p w14:paraId="1F31F8FC" w14:textId="77777777" w:rsidR="005B1326" w:rsidRPr="00803A0D" w:rsidRDefault="005B1326" w:rsidP="005B1326">
      <w:pPr>
        <w:spacing w:line="240" w:lineRule="auto"/>
        <w:ind w:right="701"/>
        <w:rPr>
          <w:rFonts w:cs="Arial"/>
          <w:szCs w:val="20"/>
        </w:rPr>
      </w:pPr>
      <w:r>
        <w:rPr>
          <w:rFonts w:cs="Arial"/>
          <w:szCs w:val="20"/>
        </w:rPr>
        <w:t>T: +43.(0)50.486-1382</w:t>
      </w:r>
    </w:p>
    <w:p w14:paraId="5B299E62" w14:textId="77777777" w:rsidR="005B1326" w:rsidRPr="00803A0D" w:rsidRDefault="005B1326" w:rsidP="005B1326">
      <w:pPr>
        <w:tabs>
          <w:tab w:val="left" w:pos="3432"/>
        </w:tabs>
        <w:spacing w:line="240" w:lineRule="auto"/>
        <w:ind w:right="701"/>
        <w:rPr>
          <w:rFonts w:cs="Arial"/>
          <w:szCs w:val="20"/>
        </w:rPr>
      </w:pPr>
      <w:r>
        <w:rPr>
          <w:rFonts w:cs="Arial"/>
          <w:szCs w:val="20"/>
        </w:rPr>
        <w:t>M: +43.(0)664.8187423</w:t>
      </w:r>
    </w:p>
    <w:p w14:paraId="66ADF056" w14:textId="77777777" w:rsidR="005B1326" w:rsidRPr="00803A0D" w:rsidRDefault="005B1326" w:rsidP="005B1326">
      <w:pPr>
        <w:spacing w:line="240" w:lineRule="auto"/>
        <w:ind w:right="701"/>
        <w:rPr>
          <w:rFonts w:cs="Arial"/>
          <w:szCs w:val="20"/>
        </w:rPr>
      </w:pPr>
      <w:r>
        <w:rPr>
          <w:rFonts w:cs="Arial"/>
          <w:szCs w:val="20"/>
        </w:rPr>
        <w:t>martin.kirchmayr@tgw-group.com</w:t>
      </w:r>
    </w:p>
    <w:p w14:paraId="39EA122C" w14:textId="77777777" w:rsidR="005B1326" w:rsidRPr="00803A0D" w:rsidRDefault="005B1326" w:rsidP="005B1326">
      <w:pPr>
        <w:spacing w:line="240" w:lineRule="auto"/>
        <w:ind w:right="701"/>
        <w:rPr>
          <w:rFonts w:cs="Arial"/>
          <w:szCs w:val="20"/>
        </w:rPr>
      </w:pPr>
    </w:p>
    <w:p w14:paraId="63C7F048" w14:textId="77777777" w:rsidR="009E0AE5" w:rsidRDefault="00D325D1"/>
    <w:sectPr w:rsidR="009E0AE5"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1125B" w16cid:durableId="2433B475"/>
  <w16cid:commentId w16cid:paraId="36437102" w16cid:durableId="2433A9BC"/>
  <w16cid:commentId w16cid:paraId="54532614" w16cid:durableId="2433A9F8"/>
  <w16cid:commentId w16cid:paraId="14E8AAA1" w16cid:durableId="2433AA14"/>
  <w16cid:commentId w16cid:paraId="3CE6A267" w16cid:durableId="2433AA2B"/>
  <w16cid:commentId w16cid:paraId="0D0C2677" w16cid:durableId="2433B4C8"/>
  <w16cid:commentId w16cid:paraId="76F120EE" w16cid:durableId="2433AA98"/>
  <w16cid:commentId w16cid:paraId="4BC6D7CE" w16cid:durableId="2433B50E"/>
  <w16cid:commentId w16cid:paraId="1B8950A9" w16cid:durableId="2433AAC0"/>
  <w16cid:commentId w16cid:paraId="7DE82328" w16cid:durableId="2433AA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B87BA" w14:textId="77777777" w:rsidR="003F311C" w:rsidRDefault="003F311C">
      <w:pPr>
        <w:spacing w:line="240" w:lineRule="auto"/>
      </w:pPr>
      <w:r>
        <w:separator/>
      </w:r>
    </w:p>
  </w:endnote>
  <w:endnote w:type="continuationSeparator" w:id="0">
    <w:p w14:paraId="00FF7979" w14:textId="77777777" w:rsidR="003F311C" w:rsidRDefault="003F3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5D0618" w:rsidRPr="00252CD7" w14:paraId="3D0FA944" w14:textId="77777777" w:rsidTr="00C15D91">
      <w:tc>
        <w:tcPr>
          <w:tcW w:w="6474" w:type="dxa"/>
        </w:tcPr>
        <w:p w14:paraId="70B26283" w14:textId="77777777" w:rsidR="005D0618" w:rsidRPr="00252CD7" w:rsidRDefault="005B1326" w:rsidP="00252CD7">
          <w:pPr>
            <w:pStyle w:val="FuzeileAdresse"/>
            <w:jc w:val="left"/>
            <w:rPr>
              <w:sz w:val="16"/>
            </w:rPr>
          </w:pPr>
          <w:r>
            <w:rPr>
              <w:sz w:val="16"/>
            </w:rPr>
            <w:t>TGW Logistics Group GmbH</w:t>
          </w:r>
        </w:p>
      </w:tc>
      <w:tc>
        <w:tcPr>
          <w:tcW w:w="283" w:type="dxa"/>
          <w:tcBorders>
            <w:right w:val="single" w:sz="12" w:space="0" w:color="4472C4" w:themeColor="accent1"/>
          </w:tcBorders>
        </w:tcPr>
        <w:p w14:paraId="067A3C19" w14:textId="77777777" w:rsidR="005D0618" w:rsidRPr="00252CD7" w:rsidRDefault="00D325D1" w:rsidP="007D0E42">
          <w:pPr>
            <w:pStyle w:val="Fuzeile"/>
            <w:rPr>
              <w:sz w:val="16"/>
            </w:rPr>
          </w:pPr>
        </w:p>
      </w:tc>
      <w:tc>
        <w:tcPr>
          <w:tcW w:w="283" w:type="dxa"/>
          <w:tcBorders>
            <w:left w:val="single" w:sz="12" w:space="0" w:color="4472C4" w:themeColor="accent1"/>
          </w:tcBorders>
        </w:tcPr>
        <w:p w14:paraId="1A602BFA" w14:textId="77777777" w:rsidR="005D0618" w:rsidRPr="00252CD7" w:rsidRDefault="00D325D1" w:rsidP="007D0E42">
          <w:pPr>
            <w:pStyle w:val="Fuzeile"/>
            <w:rPr>
              <w:sz w:val="16"/>
            </w:rPr>
          </w:pPr>
        </w:p>
      </w:tc>
      <w:tc>
        <w:tcPr>
          <w:tcW w:w="2438" w:type="dxa"/>
          <w:vAlign w:val="center"/>
        </w:tcPr>
        <w:p w14:paraId="7683E5B1" w14:textId="3CB4C38B" w:rsidR="005D0618" w:rsidRPr="00252CD7" w:rsidRDefault="005B1326"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D325D1">
            <w:rPr>
              <w:noProof/>
              <w:sz w:val="16"/>
            </w:rPr>
            <w:t>4</w:t>
          </w:r>
          <w:r>
            <w:fldChar w:fldCharType="end"/>
          </w:r>
          <w:r>
            <w:rPr>
              <w:sz w:val="16"/>
            </w:rPr>
            <w:t xml:space="preserve"> / 4</w:t>
          </w:r>
        </w:p>
      </w:tc>
    </w:tr>
  </w:tbl>
  <w:p w14:paraId="1CDD7A2F" w14:textId="77777777" w:rsidR="005D0618" w:rsidRDefault="00D325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B74FB" w14:textId="77777777" w:rsidR="003F311C" w:rsidRDefault="003F311C">
      <w:pPr>
        <w:spacing w:line="240" w:lineRule="auto"/>
      </w:pPr>
      <w:r>
        <w:separator/>
      </w:r>
    </w:p>
  </w:footnote>
  <w:footnote w:type="continuationSeparator" w:id="0">
    <w:p w14:paraId="510DA245" w14:textId="77777777" w:rsidR="003F311C" w:rsidRDefault="003F31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FB2F" w14:textId="77777777" w:rsidR="005D0618" w:rsidRDefault="005B1326" w:rsidP="00764006">
    <w:pPr>
      <w:pStyle w:val="Kopfzeile"/>
      <w:jc w:val="right"/>
    </w:pPr>
    <w:r>
      <w:br/>
    </w:r>
  </w:p>
  <w:p w14:paraId="084A06F4" w14:textId="77777777" w:rsidR="005D0618" w:rsidRPr="00C15D91" w:rsidRDefault="005B1326" w:rsidP="00C00CC7">
    <w:pPr>
      <w:pStyle w:val="Dokumententitel"/>
    </w:pPr>
    <w:r>
      <w:drawing>
        <wp:anchor distT="0" distB="0" distL="114300" distR="114300" simplePos="0" relativeHeight="251659264" behindDoc="0" locked="0" layoutInCell="1" allowOverlap="1" wp14:anchorId="2D8A7E2F" wp14:editId="3517A27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color w:val="C00000"/>
      </w:rP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53C20"/>
    <w:multiLevelType w:val="hybridMultilevel"/>
    <w:tmpl w:val="C85AAC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26"/>
    <w:rsid w:val="00082A25"/>
    <w:rsid w:val="00197620"/>
    <w:rsid w:val="001D0F40"/>
    <w:rsid w:val="001D5D78"/>
    <w:rsid w:val="002025A3"/>
    <w:rsid w:val="00223AA6"/>
    <w:rsid w:val="00287EF4"/>
    <w:rsid w:val="00295CEF"/>
    <w:rsid w:val="002C7B85"/>
    <w:rsid w:val="003256AC"/>
    <w:rsid w:val="003F311C"/>
    <w:rsid w:val="003F64C4"/>
    <w:rsid w:val="00415C26"/>
    <w:rsid w:val="004F5C1B"/>
    <w:rsid w:val="00501170"/>
    <w:rsid w:val="005B1326"/>
    <w:rsid w:val="00660D9F"/>
    <w:rsid w:val="00713006"/>
    <w:rsid w:val="007D7674"/>
    <w:rsid w:val="007F7000"/>
    <w:rsid w:val="00804876"/>
    <w:rsid w:val="008B2D06"/>
    <w:rsid w:val="00995F06"/>
    <w:rsid w:val="00A6510A"/>
    <w:rsid w:val="00B134C7"/>
    <w:rsid w:val="00B533DC"/>
    <w:rsid w:val="00BF263F"/>
    <w:rsid w:val="00C10145"/>
    <w:rsid w:val="00C54CE1"/>
    <w:rsid w:val="00D325D1"/>
    <w:rsid w:val="00D47737"/>
    <w:rsid w:val="00DC12F4"/>
    <w:rsid w:val="00EF595A"/>
    <w:rsid w:val="00F3438D"/>
    <w:rsid w:val="00F5376A"/>
    <w:rsid w:val="00F72A52"/>
    <w:rsid w:val="00FD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391F"/>
  <w15:chartTrackingRefBased/>
  <w15:docId w15:val="{2BD4C25D-74CC-476D-9AB6-EF903FA7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1326"/>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132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B1326"/>
    <w:rPr>
      <w:rFonts w:ascii="Arial" w:hAnsi="Arial"/>
      <w:sz w:val="20"/>
    </w:rPr>
  </w:style>
  <w:style w:type="paragraph" w:styleId="Fuzeile">
    <w:name w:val="footer"/>
    <w:basedOn w:val="Standard"/>
    <w:link w:val="FuzeileZchn"/>
    <w:uiPriority w:val="99"/>
    <w:unhideWhenUsed/>
    <w:rsid w:val="005B13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B1326"/>
    <w:rPr>
      <w:rFonts w:ascii="Arial" w:hAnsi="Arial"/>
      <w:sz w:val="20"/>
    </w:rPr>
  </w:style>
  <w:style w:type="table" w:styleId="Tabellenraster">
    <w:name w:val="Table Grid"/>
    <w:basedOn w:val="NormaleTabelle"/>
    <w:uiPriority w:val="39"/>
    <w:rsid w:val="005B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5B1326"/>
    <w:pPr>
      <w:spacing w:line="200" w:lineRule="exact"/>
      <w:jc w:val="right"/>
    </w:pPr>
    <w:rPr>
      <w:sz w:val="15"/>
    </w:rPr>
  </w:style>
  <w:style w:type="character" w:styleId="Hyperlink">
    <w:name w:val="Hyperlink"/>
    <w:basedOn w:val="Absatz-Standardschriftart"/>
    <w:uiPriority w:val="99"/>
    <w:unhideWhenUsed/>
    <w:rsid w:val="005B1326"/>
    <w:rPr>
      <w:color w:val="0563C1" w:themeColor="hyperlink"/>
      <w:u w:val="single"/>
    </w:rPr>
  </w:style>
  <w:style w:type="character" w:customStyle="1" w:styleId="FuzeileAdresseZchn">
    <w:name w:val="Fußzeile_Adresse Zchn"/>
    <w:basedOn w:val="FuzeileZchn"/>
    <w:link w:val="FuzeileAdresse"/>
    <w:rsid w:val="005B1326"/>
    <w:rPr>
      <w:rFonts w:ascii="Arial" w:hAnsi="Arial"/>
      <w:sz w:val="15"/>
    </w:rPr>
  </w:style>
  <w:style w:type="paragraph" w:customStyle="1" w:styleId="FuzeileFirmendaten">
    <w:name w:val="Fußzeile_Firmendaten"/>
    <w:basedOn w:val="Fuzeile"/>
    <w:link w:val="FuzeileFirmendatenZchn"/>
    <w:qFormat/>
    <w:rsid w:val="005B1326"/>
  </w:style>
  <w:style w:type="character" w:customStyle="1" w:styleId="FuzeileFirmendatenZchn">
    <w:name w:val="Fußzeile_Firmendaten Zchn"/>
    <w:basedOn w:val="FuzeileZchn"/>
    <w:link w:val="FuzeileFirmendaten"/>
    <w:rsid w:val="005B1326"/>
    <w:rPr>
      <w:rFonts w:ascii="Arial" w:hAnsi="Arial"/>
      <w:sz w:val="20"/>
    </w:rPr>
  </w:style>
  <w:style w:type="paragraph" w:customStyle="1" w:styleId="Dokumententitel">
    <w:name w:val="Dokumententitel"/>
    <w:basedOn w:val="Kopfzeile"/>
    <w:link w:val="DokumententitelZchn"/>
    <w:qFormat/>
    <w:rsid w:val="005B1326"/>
    <w:rPr>
      <w:noProof/>
      <w:color w:val="4472C4" w:themeColor="accent1"/>
      <w:sz w:val="48"/>
    </w:rPr>
  </w:style>
  <w:style w:type="character" w:customStyle="1" w:styleId="DokumententitelZchn">
    <w:name w:val="Dokumententitel Zchn"/>
    <w:basedOn w:val="KopfzeileZchn"/>
    <w:link w:val="Dokumententitel"/>
    <w:rsid w:val="005B1326"/>
    <w:rPr>
      <w:rFonts w:ascii="Arial" w:hAnsi="Arial"/>
      <w:noProof/>
      <w:color w:val="4472C4" w:themeColor="accent1"/>
      <w:sz w:val="48"/>
    </w:rPr>
  </w:style>
  <w:style w:type="paragraph" w:styleId="StandardWeb">
    <w:name w:val="Normal (Web)"/>
    <w:basedOn w:val="Standard"/>
    <w:uiPriority w:val="99"/>
    <w:unhideWhenUsed/>
    <w:rsid w:val="005B1326"/>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5B1326"/>
    <w:rPr>
      <w:sz w:val="16"/>
      <w:szCs w:val="16"/>
    </w:rPr>
  </w:style>
  <w:style w:type="paragraph" w:styleId="Kommentartext">
    <w:name w:val="annotation text"/>
    <w:basedOn w:val="Standard"/>
    <w:link w:val="KommentartextZchn"/>
    <w:uiPriority w:val="99"/>
    <w:unhideWhenUsed/>
    <w:rsid w:val="005B1326"/>
    <w:pPr>
      <w:spacing w:line="240" w:lineRule="auto"/>
    </w:pPr>
    <w:rPr>
      <w:szCs w:val="20"/>
    </w:rPr>
  </w:style>
  <w:style w:type="character" w:customStyle="1" w:styleId="KommentartextZchn">
    <w:name w:val="Kommentartext Zchn"/>
    <w:basedOn w:val="Absatz-Standardschriftart"/>
    <w:link w:val="Kommentartext"/>
    <w:uiPriority w:val="99"/>
    <w:rsid w:val="005B1326"/>
    <w:rPr>
      <w:rFonts w:ascii="Arial" w:hAnsi="Arial"/>
      <w:sz w:val="20"/>
      <w:szCs w:val="20"/>
    </w:rPr>
  </w:style>
  <w:style w:type="paragraph" w:customStyle="1" w:styleId="paragraph">
    <w:name w:val="paragraph"/>
    <w:basedOn w:val="Standard"/>
    <w:rsid w:val="005B1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5B1326"/>
    <w:rPr>
      <w:rFonts w:ascii="Calibri" w:hAnsi="Calibri"/>
    </w:rPr>
  </w:style>
  <w:style w:type="character" w:customStyle="1" w:styleId="eop">
    <w:name w:val="eop"/>
    <w:basedOn w:val="Absatz-Standardschriftart"/>
    <w:rsid w:val="005B1326"/>
    <w:rPr>
      <w:rFonts w:ascii="Calibri" w:hAnsi="Calibri"/>
    </w:rPr>
  </w:style>
  <w:style w:type="paragraph" w:styleId="Sprechblasentext">
    <w:name w:val="Balloon Text"/>
    <w:basedOn w:val="Standard"/>
    <w:link w:val="SprechblasentextZchn"/>
    <w:uiPriority w:val="99"/>
    <w:semiHidden/>
    <w:unhideWhenUsed/>
    <w:rsid w:val="005B132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132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5B1326"/>
    <w:rPr>
      <w:b/>
      <w:bCs/>
    </w:rPr>
  </w:style>
  <w:style w:type="character" w:customStyle="1" w:styleId="KommentarthemaZchn">
    <w:name w:val="Kommentarthema Zchn"/>
    <w:basedOn w:val="KommentartextZchn"/>
    <w:link w:val="Kommentarthema"/>
    <w:uiPriority w:val="99"/>
    <w:semiHidden/>
    <w:rsid w:val="005B1326"/>
    <w:rPr>
      <w:rFonts w:ascii="Arial" w:hAnsi="Arial"/>
      <w:b/>
      <w:bCs/>
      <w:sz w:val="20"/>
      <w:szCs w:val="20"/>
    </w:rPr>
  </w:style>
  <w:style w:type="paragraph" w:styleId="berarbeitung">
    <w:name w:val="Revision"/>
    <w:hidden/>
    <w:uiPriority w:val="99"/>
    <w:semiHidden/>
    <w:rsid w:val="00EF595A"/>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vi.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gw-group.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04077B731644C9B051D0B134FBCC4" ma:contentTypeVersion="12" ma:contentTypeDescription="Create a new document." ma:contentTypeScope="" ma:versionID="2b8bd921065ce46138b2c4a532560a8c">
  <xsd:schema xmlns:xsd="http://www.w3.org/2001/XMLSchema" xmlns:xs="http://www.w3.org/2001/XMLSchema" xmlns:p="http://schemas.microsoft.com/office/2006/metadata/properties" xmlns:ns2="05958168-1496-427d-a75d-d6432e32d4cf" xmlns:ns3="1547008e-586c-43ba-b808-4a30a2abb96c" targetNamespace="http://schemas.microsoft.com/office/2006/metadata/properties" ma:root="true" ma:fieldsID="63318f48bd6c93760b7ce90fee166035" ns2:_="" ns3:_="">
    <xsd:import namespace="05958168-1496-427d-a75d-d6432e32d4cf"/>
    <xsd:import namespace="1547008e-586c-43ba-b808-4a30a2abb9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58168-1496-427d-a75d-d6432e32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47008e-586c-43ba-b808-4a30a2abb9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0CC4F-1B56-4FA8-A68E-DA00057A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58168-1496-427d-a75d-d6432e32d4cf"/>
    <ds:schemaRef ds:uri="1547008e-586c-43ba-b808-4a30a2abb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6DA85-4C95-4018-9DA0-AEEAC5F692E2}">
  <ds:schemaRefs>
    <ds:schemaRef ds:uri="http://schemas.microsoft.com/sharepoint/v3/contenttype/forms"/>
  </ds:schemaRefs>
</ds:datastoreItem>
</file>

<file path=customXml/itemProps3.xml><?xml version="1.0" encoding="utf-8"?>
<ds:datastoreItem xmlns:ds="http://schemas.openxmlformats.org/officeDocument/2006/customXml" ds:itemID="{76371CB8-144C-4F6F-A577-E1E240F3BD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5621</Characters>
  <Application>Microsoft Office Word</Application>
  <DocSecurity>0</DocSecurity>
  <Lines>46</Lines>
  <Paragraphs>12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El líder del denim Levi Strauss &amp; Co. construye su centro logístico europeo con TGW</vt: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líder del denim Levi Strauss &amp; Co. construye su centro logístico europeo con TGW</dc:title>
  <dc:subject/>
  <dc:creator>ponet, Sophie</dc:creator>
  <cp:keywords>El líder del denim Levi Strauss &amp; Co. construye su centro logístico europeo con TGW</cp:keywords>
  <dc:description/>
  <cp:lastModifiedBy>Tahedl Alexander</cp:lastModifiedBy>
  <cp:revision>4</cp:revision>
  <cp:lastPrinted>2021-05-10T08:07:00Z</cp:lastPrinted>
  <dcterms:created xsi:type="dcterms:W3CDTF">2021-05-10T08:35:00Z</dcterms:created>
  <dcterms:modified xsi:type="dcterms:W3CDTF">2021-05-10T14:27:00Z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0x0101000DC04077B731644C9B051D0B134FBCC4</vt:lpwstr>
  </property>
</Properties>
</file>