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BA" w:rsidRPr="001664BA" w:rsidRDefault="001664BA" w:rsidP="001664BA">
      <w:pPr>
        <w:spacing w:line="240" w:lineRule="auto"/>
        <w:ind w:right="1837"/>
        <w:jc w:val="both"/>
        <w:rPr>
          <w:rStyle w:val="Fett"/>
          <w:rFonts w:eastAsia="Times New Roman" w:cs="Arial"/>
          <w:sz w:val="22"/>
          <w:lang w:val="fr-FR" w:eastAsia="de-AT"/>
        </w:rPr>
      </w:pPr>
      <w:bookmarkStart w:id="0" w:name="_GoBack"/>
      <w:bookmarkEnd w:id="0"/>
      <w:r w:rsidRPr="001664BA">
        <w:rPr>
          <w:rStyle w:val="Fett"/>
          <w:rFonts w:eastAsia="Times New Roman" w:cs="Arial"/>
          <w:sz w:val="22"/>
          <w:lang w:val="fr-FR" w:eastAsia="de-AT"/>
        </w:rPr>
        <w:t xml:space="preserve">TGW : Lauréat du Prix autrichien de robotique 2018 </w:t>
      </w:r>
    </w:p>
    <w:p w:rsidR="001664BA" w:rsidRPr="001E709C" w:rsidRDefault="001664BA" w:rsidP="001E709C">
      <w:pPr>
        <w:pStyle w:val="Listenabsatz"/>
        <w:numPr>
          <w:ilvl w:val="0"/>
          <w:numId w:val="19"/>
        </w:numPr>
        <w:spacing w:line="240" w:lineRule="auto"/>
        <w:ind w:right="1837"/>
        <w:jc w:val="both"/>
        <w:rPr>
          <w:rStyle w:val="Fett"/>
          <w:rFonts w:eastAsia="Times New Roman" w:cs="Arial"/>
          <w:sz w:val="22"/>
          <w:lang w:val="fr-FR" w:eastAsia="de-AT"/>
        </w:rPr>
      </w:pPr>
      <w:r w:rsidRPr="001E709C">
        <w:rPr>
          <w:rStyle w:val="Fett"/>
          <w:rFonts w:eastAsia="Times New Roman" w:cs="Arial"/>
          <w:sz w:val="22"/>
          <w:lang w:val="fr-FR" w:eastAsia="de-AT"/>
        </w:rPr>
        <w:t>Un jury de haut niveau convaincu par Rovolution</w:t>
      </w:r>
    </w:p>
    <w:p w:rsidR="001664BA" w:rsidRPr="001E709C" w:rsidRDefault="001664BA" w:rsidP="001E709C">
      <w:pPr>
        <w:pStyle w:val="Listenabsatz"/>
        <w:numPr>
          <w:ilvl w:val="0"/>
          <w:numId w:val="19"/>
        </w:numPr>
        <w:spacing w:line="240" w:lineRule="auto"/>
        <w:ind w:right="1837"/>
        <w:jc w:val="both"/>
        <w:rPr>
          <w:rStyle w:val="Fett"/>
          <w:rFonts w:eastAsia="Times New Roman" w:cs="Arial"/>
          <w:sz w:val="22"/>
          <w:lang w:val="fr-FR" w:eastAsia="de-AT"/>
        </w:rPr>
      </w:pPr>
      <w:r w:rsidRPr="001E709C">
        <w:rPr>
          <w:rStyle w:val="Fett"/>
          <w:rFonts w:eastAsia="Times New Roman" w:cs="Arial"/>
          <w:sz w:val="22"/>
          <w:lang w:val="fr-FR" w:eastAsia="de-AT"/>
        </w:rPr>
        <w:t>La technologie innovante TGW est intelligente, auto</w:t>
      </w:r>
      <w:r w:rsidR="003C3BF5" w:rsidRPr="001E709C">
        <w:rPr>
          <w:rStyle w:val="Fett"/>
          <w:rFonts w:eastAsia="Times New Roman" w:cs="Arial"/>
          <w:sz w:val="22"/>
          <w:lang w:val="fr-FR" w:eastAsia="de-AT"/>
        </w:rPr>
        <w:t>didacte</w:t>
      </w:r>
      <w:r w:rsidRPr="001E709C">
        <w:rPr>
          <w:rStyle w:val="Fett"/>
          <w:rFonts w:eastAsia="Times New Roman" w:cs="Arial"/>
          <w:sz w:val="22"/>
          <w:lang w:val="fr-FR" w:eastAsia="de-AT"/>
        </w:rPr>
        <w:t xml:space="preserve"> et extrêmement flexible.</w:t>
      </w:r>
    </w:p>
    <w:p w:rsidR="001664BA" w:rsidRPr="001E709C" w:rsidRDefault="001664BA" w:rsidP="001E709C">
      <w:pPr>
        <w:pStyle w:val="Listenabsatz"/>
        <w:numPr>
          <w:ilvl w:val="0"/>
          <w:numId w:val="19"/>
        </w:numPr>
        <w:spacing w:line="240" w:lineRule="auto"/>
        <w:ind w:right="1837"/>
        <w:jc w:val="both"/>
        <w:rPr>
          <w:rStyle w:val="Fett"/>
          <w:rFonts w:eastAsia="Times New Roman" w:cs="Arial"/>
          <w:sz w:val="22"/>
          <w:lang w:val="fr-FR" w:eastAsia="de-AT"/>
        </w:rPr>
      </w:pPr>
      <w:r w:rsidRPr="001E709C">
        <w:rPr>
          <w:rStyle w:val="Fett"/>
          <w:rFonts w:eastAsia="Times New Roman" w:cs="Arial"/>
          <w:sz w:val="22"/>
          <w:lang w:val="fr-FR" w:eastAsia="de-AT"/>
        </w:rPr>
        <w:t>TGW redéfinit la robotique pour l'intralogistique</w:t>
      </w:r>
    </w:p>
    <w:p w:rsidR="001664BA" w:rsidRPr="001664BA" w:rsidRDefault="001664BA" w:rsidP="001E709C">
      <w:pPr>
        <w:spacing w:line="240" w:lineRule="auto"/>
        <w:ind w:right="1837"/>
        <w:jc w:val="both"/>
        <w:rPr>
          <w:rStyle w:val="Fett"/>
          <w:rFonts w:eastAsia="Times New Roman" w:cs="Arial"/>
          <w:sz w:val="22"/>
          <w:lang w:val="fr-FR" w:eastAsia="de-AT"/>
        </w:rPr>
      </w:pPr>
    </w:p>
    <w:p w:rsidR="001664BA" w:rsidRPr="00564C81" w:rsidRDefault="001664BA" w:rsidP="001664BA">
      <w:pPr>
        <w:spacing w:line="240" w:lineRule="auto"/>
        <w:ind w:right="1837"/>
        <w:jc w:val="both"/>
        <w:rPr>
          <w:rStyle w:val="Fett"/>
          <w:rFonts w:eastAsia="Times New Roman" w:cs="Arial"/>
          <w:b w:val="0"/>
          <w:sz w:val="22"/>
          <w:lang w:val="fr-FR" w:eastAsia="de-AT"/>
        </w:rPr>
      </w:pPr>
      <w:r w:rsidRPr="00564C81">
        <w:rPr>
          <w:rStyle w:val="Fett"/>
          <w:rFonts w:eastAsia="Times New Roman" w:cs="Arial"/>
          <w:b w:val="0"/>
          <w:sz w:val="22"/>
          <w:lang w:val="fr-FR" w:eastAsia="de-AT"/>
        </w:rPr>
        <w:t xml:space="preserve">TGW a été sélectionné comme lauréat du prix autrichien de robotique 2018 dans la catégorie "Business". Après avoir convaincu l'éminent jury, la technologie Rovolution de TGW propose un système innovant pour la préparation des commandes </w:t>
      </w:r>
      <w:r w:rsidR="001E709C" w:rsidRPr="00564C81">
        <w:rPr>
          <w:rStyle w:val="Fett"/>
          <w:rFonts w:eastAsia="Times New Roman" w:cs="Arial"/>
          <w:b w:val="0"/>
          <w:sz w:val="22"/>
          <w:lang w:val="fr-FR" w:eastAsia="de-AT"/>
        </w:rPr>
        <w:t xml:space="preserve">de détail </w:t>
      </w:r>
      <w:r w:rsidRPr="00564C81">
        <w:rPr>
          <w:rStyle w:val="Fett"/>
          <w:rFonts w:eastAsia="Times New Roman" w:cs="Arial"/>
          <w:b w:val="0"/>
          <w:sz w:val="22"/>
          <w:lang w:val="fr-FR" w:eastAsia="de-AT"/>
        </w:rPr>
        <w:t>entièrement automatisée qui est intelligent, auto</w:t>
      </w:r>
      <w:r w:rsidR="00564C81" w:rsidRPr="00564C81">
        <w:rPr>
          <w:rStyle w:val="Fett"/>
          <w:rFonts w:eastAsia="Times New Roman" w:cs="Arial"/>
          <w:b w:val="0"/>
          <w:sz w:val="22"/>
          <w:lang w:val="fr-FR" w:eastAsia="de-AT"/>
        </w:rPr>
        <w:t>didacte</w:t>
      </w:r>
      <w:r w:rsidRPr="00564C81">
        <w:rPr>
          <w:rStyle w:val="Fett"/>
          <w:rFonts w:eastAsia="Times New Roman" w:cs="Arial"/>
          <w:b w:val="0"/>
          <w:sz w:val="22"/>
          <w:lang w:val="fr-FR" w:eastAsia="de-AT"/>
        </w:rPr>
        <w:t xml:space="preserve"> et extrêmement flexible. Il fonctionne de manière totalement autonome 24 heures sur 24, sans </w:t>
      </w:r>
      <w:r w:rsidR="00564C81" w:rsidRPr="00564C81">
        <w:rPr>
          <w:rStyle w:val="Fett"/>
          <w:rFonts w:eastAsia="Times New Roman" w:cs="Arial"/>
          <w:b w:val="0"/>
          <w:sz w:val="22"/>
          <w:lang w:val="fr-FR" w:eastAsia="de-AT"/>
        </w:rPr>
        <w:t>aucune</w:t>
      </w:r>
      <w:r w:rsidRPr="00564C81">
        <w:rPr>
          <w:rStyle w:val="Fett"/>
          <w:rFonts w:eastAsia="Times New Roman" w:cs="Arial"/>
          <w:b w:val="0"/>
          <w:sz w:val="22"/>
          <w:lang w:val="fr-FR" w:eastAsia="de-AT"/>
        </w:rPr>
        <w:t xml:space="preserve"> interruption.</w:t>
      </w:r>
    </w:p>
    <w:p w:rsidR="001664BA" w:rsidRPr="00564C81" w:rsidRDefault="001664BA" w:rsidP="001664BA">
      <w:pPr>
        <w:spacing w:line="240" w:lineRule="auto"/>
        <w:ind w:right="1837"/>
        <w:jc w:val="both"/>
        <w:rPr>
          <w:rStyle w:val="Fett"/>
          <w:rFonts w:eastAsia="Times New Roman" w:cs="Arial"/>
          <w:b w:val="0"/>
          <w:sz w:val="22"/>
          <w:lang w:val="fr-FR" w:eastAsia="de-AT"/>
        </w:rPr>
      </w:pPr>
    </w:p>
    <w:p w:rsidR="001664BA" w:rsidRPr="00564C81" w:rsidRDefault="001664BA" w:rsidP="001664BA">
      <w:pPr>
        <w:spacing w:line="240" w:lineRule="auto"/>
        <w:ind w:right="1837"/>
        <w:jc w:val="both"/>
        <w:rPr>
          <w:rStyle w:val="Fett"/>
          <w:rFonts w:eastAsia="Times New Roman" w:cs="Arial"/>
          <w:b w:val="0"/>
          <w:sz w:val="22"/>
          <w:lang w:val="fr-FR" w:eastAsia="de-AT"/>
        </w:rPr>
      </w:pPr>
      <w:r w:rsidRPr="00564C81">
        <w:rPr>
          <w:rStyle w:val="Fett"/>
          <w:rFonts w:eastAsia="Times New Roman" w:cs="Arial"/>
          <w:b w:val="0"/>
          <w:sz w:val="22"/>
          <w:lang w:val="fr-FR" w:eastAsia="de-AT"/>
        </w:rPr>
        <w:t>L'objectif du Prix autrichien de robotique est de mettre en v</w:t>
      </w:r>
      <w:r w:rsidR="00564C81" w:rsidRPr="00564C81">
        <w:rPr>
          <w:rStyle w:val="Fett"/>
          <w:rFonts w:eastAsia="Times New Roman" w:cs="Arial"/>
          <w:b w:val="0"/>
          <w:sz w:val="22"/>
          <w:lang w:val="fr-FR" w:eastAsia="de-AT"/>
        </w:rPr>
        <w:t>aleur</w:t>
      </w:r>
      <w:r w:rsidRPr="00564C81">
        <w:rPr>
          <w:rStyle w:val="Fett"/>
          <w:rFonts w:eastAsia="Times New Roman" w:cs="Arial"/>
          <w:b w:val="0"/>
          <w:sz w:val="22"/>
          <w:lang w:val="fr-FR" w:eastAsia="de-AT"/>
        </w:rPr>
        <w:t xml:space="preserve"> des pionniers qui donnent vie à des idées novatrices. Le 24 octobre 2018, le jury a désigné TGW comme lauréat 2018 de la catégorie "Business". "Le fait d'avoir été nommé lauréat du Prix autrichien de robotique 2018 est une confirmation fantastique de notre travail. Les réactions positives de nos clients ainsi qu'un grand nombre de demandes de clients potentiels sont la preuve que nous sommes à l'écoute de l'industrie ", se réjouit Harald Schröpf, CEO du groupe TGW Logistics.</w:t>
      </w:r>
    </w:p>
    <w:p w:rsidR="001664BA" w:rsidRPr="001664BA" w:rsidRDefault="001664BA" w:rsidP="001664BA">
      <w:pPr>
        <w:spacing w:line="240" w:lineRule="auto"/>
        <w:ind w:right="1837"/>
        <w:jc w:val="both"/>
        <w:rPr>
          <w:rStyle w:val="Fett"/>
          <w:rFonts w:eastAsia="Times New Roman" w:cs="Arial"/>
          <w:sz w:val="22"/>
          <w:lang w:val="fr-FR" w:eastAsia="de-AT"/>
        </w:rPr>
      </w:pPr>
    </w:p>
    <w:p w:rsidR="001664BA" w:rsidRPr="001664BA" w:rsidRDefault="001664BA" w:rsidP="001664BA">
      <w:pPr>
        <w:spacing w:line="240" w:lineRule="auto"/>
        <w:ind w:right="1837"/>
        <w:jc w:val="both"/>
        <w:rPr>
          <w:rStyle w:val="Fett"/>
          <w:rFonts w:eastAsia="Times New Roman" w:cs="Arial"/>
          <w:sz w:val="22"/>
          <w:lang w:val="fr-FR" w:eastAsia="de-AT"/>
        </w:rPr>
      </w:pPr>
      <w:r w:rsidRPr="001664BA">
        <w:rPr>
          <w:rStyle w:val="Fett"/>
          <w:rFonts w:eastAsia="Times New Roman" w:cs="Arial"/>
          <w:sz w:val="22"/>
          <w:lang w:val="fr-FR" w:eastAsia="de-AT"/>
        </w:rPr>
        <w:t>Une nouvelle ère dans la robotique intralogistique</w:t>
      </w:r>
    </w:p>
    <w:p w:rsidR="001664BA" w:rsidRPr="001664BA" w:rsidRDefault="001664BA" w:rsidP="001664BA">
      <w:pPr>
        <w:spacing w:line="240" w:lineRule="auto"/>
        <w:ind w:right="1837"/>
        <w:jc w:val="both"/>
        <w:rPr>
          <w:rStyle w:val="Fett"/>
          <w:rFonts w:eastAsia="Times New Roman" w:cs="Arial"/>
          <w:sz w:val="22"/>
          <w:lang w:val="fr-FR" w:eastAsia="de-AT"/>
        </w:rPr>
      </w:pPr>
    </w:p>
    <w:p w:rsidR="001664BA" w:rsidRPr="00564C81" w:rsidRDefault="001664BA" w:rsidP="001664BA">
      <w:pPr>
        <w:spacing w:line="240" w:lineRule="auto"/>
        <w:ind w:right="1837"/>
        <w:jc w:val="both"/>
        <w:rPr>
          <w:rStyle w:val="Fett"/>
          <w:rFonts w:eastAsia="Times New Roman" w:cs="Arial"/>
          <w:b w:val="0"/>
          <w:sz w:val="22"/>
          <w:lang w:val="fr-FR" w:eastAsia="de-AT"/>
        </w:rPr>
      </w:pPr>
      <w:r w:rsidRPr="00564C81">
        <w:rPr>
          <w:rStyle w:val="Fett"/>
          <w:rFonts w:eastAsia="Times New Roman" w:cs="Arial"/>
          <w:b w:val="0"/>
          <w:sz w:val="22"/>
          <w:lang w:val="fr-FR" w:eastAsia="de-AT"/>
        </w:rPr>
        <w:t xml:space="preserve">Alors que les robots sont depuis longtemps à la pointe de la technologie dans l'industrie automobile, la préparation de commandes </w:t>
      </w:r>
      <w:r w:rsidR="00564C81" w:rsidRPr="00564C81">
        <w:rPr>
          <w:rStyle w:val="Fett"/>
          <w:rFonts w:eastAsia="Times New Roman" w:cs="Arial"/>
          <w:b w:val="0"/>
          <w:sz w:val="22"/>
          <w:lang w:val="fr-FR" w:eastAsia="de-AT"/>
        </w:rPr>
        <w:t>dans le domaine i</w:t>
      </w:r>
      <w:r w:rsidRPr="00564C81">
        <w:rPr>
          <w:rStyle w:val="Fett"/>
          <w:rFonts w:eastAsia="Times New Roman" w:cs="Arial"/>
          <w:b w:val="0"/>
          <w:sz w:val="22"/>
          <w:lang w:val="fr-FR" w:eastAsia="de-AT"/>
        </w:rPr>
        <w:t xml:space="preserve">ntralogistique n'a connu que des applications limitées. Cependant, </w:t>
      </w:r>
      <w:r w:rsidR="00564C81" w:rsidRPr="00564C81">
        <w:rPr>
          <w:rStyle w:val="Fett"/>
          <w:rFonts w:eastAsia="Times New Roman" w:cs="Arial"/>
          <w:b w:val="0"/>
          <w:sz w:val="22"/>
          <w:lang w:val="fr-FR" w:eastAsia="de-AT"/>
        </w:rPr>
        <w:t>la croissance du</w:t>
      </w:r>
      <w:r w:rsidRPr="00564C81">
        <w:rPr>
          <w:rStyle w:val="Fett"/>
          <w:rFonts w:eastAsia="Times New Roman" w:cs="Arial"/>
          <w:b w:val="0"/>
          <w:sz w:val="22"/>
          <w:lang w:val="fr-FR" w:eastAsia="de-AT"/>
        </w:rPr>
        <w:t xml:space="preserve"> commerce électronique présente de</w:t>
      </w:r>
      <w:r w:rsidR="00564C81" w:rsidRPr="00564C81">
        <w:rPr>
          <w:rStyle w:val="Fett"/>
          <w:rFonts w:eastAsia="Times New Roman" w:cs="Arial"/>
          <w:b w:val="0"/>
          <w:sz w:val="22"/>
          <w:lang w:val="fr-FR" w:eastAsia="de-AT"/>
        </w:rPr>
        <w:t>s</w:t>
      </w:r>
      <w:r w:rsidRPr="00564C81">
        <w:rPr>
          <w:rStyle w:val="Fett"/>
          <w:rFonts w:eastAsia="Times New Roman" w:cs="Arial"/>
          <w:b w:val="0"/>
          <w:sz w:val="22"/>
          <w:lang w:val="fr-FR" w:eastAsia="de-AT"/>
        </w:rPr>
        <w:t xml:space="preserve"> nouveaux défis ainsi que des changements dans les habitudes de commande des clients, en particulier en termes d'augmentation des commandes </w:t>
      </w:r>
      <w:r w:rsidR="00564C81" w:rsidRPr="00564C81">
        <w:rPr>
          <w:rStyle w:val="Fett"/>
          <w:rFonts w:eastAsia="Times New Roman" w:cs="Arial"/>
          <w:b w:val="0"/>
          <w:sz w:val="22"/>
          <w:lang w:val="fr-FR" w:eastAsia="de-AT"/>
        </w:rPr>
        <w:t>unitaires</w:t>
      </w:r>
      <w:r w:rsidRPr="00564C81">
        <w:rPr>
          <w:rStyle w:val="Fett"/>
          <w:rFonts w:eastAsia="Times New Roman" w:cs="Arial"/>
          <w:b w:val="0"/>
          <w:sz w:val="22"/>
          <w:lang w:val="fr-FR" w:eastAsia="de-AT"/>
        </w:rPr>
        <w:t xml:space="preserve">. C'est pourquoi l'automatisation dans l'intralogistique devient de plus en plus importante, et c'est aussi pourquoi Rovolution </w:t>
      </w:r>
      <w:r w:rsidR="00564C81" w:rsidRPr="00564C81">
        <w:rPr>
          <w:rStyle w:val="Fett"/>
          <w:rFonts w:eastAsia="Times New Roman" w:cs="Arial"/>
          <w:b w:val="0"/>
          <w:sz w:val="22"/>
          <w:lang w:val="fr-FR" w:eastAsia="de-AT"/>
        </w:rPr>
        <w:t>constitue une</w:t>
      </w:r>
      <w:r w:rsidRPr="00564C81">
        <w:rPr>
          <w:rStyle w:val="Fett"/>
          <w:rFonts w:eastAsia="Times New Roman" w:cs="Arial"/>
          <w:b w:val="0"/>
          <w:sz w:val="22"/>
          <w:lang w:val="fr-FR" w:eastAsia="de-AT"/>
        </w:rPr>
        <w:t xml:space="preserve"> réponse à ces défis croissants.</w:t>
      </w:r>
    </w:p>
    <w:p w:rsidR="001664BA" w:rsidRPr="00564C81" w:rsidRDefault="001664BA" w:rsidP="001664BA">
      <w:pPr>
        <w:spacing w:line="240" w:lineRule="auto"/>
        <w:ind w:right="1837"/>
        <w:jc w:val="both"/>
        <w:rPr>
          <w:rStyle w:val="Fett"/>
          <w:rFonts w:eastAsia="Times New Roman" w:cs="Arial"/>
          <w:b w:val="0"/>
          <w:sz w:val="22"/>
          <w:lang w:val="fr-FR" w:eastAsia="de-AT"/>
        </w:rPr>
      </w:pPr>
    </w:p>
    <w:p w:rsidR="001664BA" w:rsidRPr="00564C81" w:rsidRDefault="001664BA" w:rsidP="001664BA">
      <w:pPr>
        <w:spacing w:line="240" w:lineRule="auto"/>
        <w:ind w:right="1837"/>
        <w:jc w:val="both"/>
        <w:rPr>
          <w:rStyle w:val="Fett"/>
          <w:rFonts w:eastAsia="Times New Roman" w:cs="Arial"/>
          <w:b w:val="0"/>
          <w:sz w:val="22"/>
          <w:lang w:val="fr-FR" w:eastAsia="de-AT"/>
        </w:rPr>
      </w:pPr>
      <w:r w:rsidRPr="00564C81">
        <w:rPr>
          <w:rStyle w:val="Fett"/>
          <w:rFonts w:eastAsia="Times New Roman" w:cs="Arial"/>
          <w:b w:val="0"/>
          <w:sz w:val="22"/>
          <w:lang w:val="fr-FR" w:eastAsia="de-AT"/>
        </w:rPr>
        <w:t>R</w:t>
      </w:r>
      <w:r w:rsidR="00564C81" w:rsidRPr="00564C81">
        <w:rPr>
          <w:rStyle w:val="Fett"/>
          <w:rFonts w:eastAsia="Times New Roman" w:cs="Arial"/>
          <w:b w:val="0"/>
          <w:sz w:val="22"/>
          <w:lang w:val="fr-FR" w:eastAsia="de-AT"/>
        </w:rPr>
        <w:t>ovolution est intelligent, autodidacte</w:t>
      </w:r>
      <w:r w:rsidRPr="00564C81">
        <w:rPr>
          <w:rStyle w:val="Fett"/>
          <w:rFonts w:eastAsia="Times New Roman" w:cs="Arial"/>
          <w:b w:val="0"/>
          <w:sz w:val="22"/>
          <w:lang w:val="fr-FR" w:eastAsia="de-AT"/>
        </w:rPr>
        <w:t xml:space="preserve"> et extrêmement flexible. "Sa technologie est basée sur la recherche en robotique cognitive, l'apprentissage machine et la reconnaiss</w:t>
      </w:r>
      <w:r w:rsidR="00DF3BFC">
        <w:rPr>
          <w:rStyle w:val="Fett"/>
          <w:rFonts w:eastAsia="Times New Roman" w:cs="Arial"/>
          <w:b w:val="0"/>
          <w:sz w:val="22"/>
          <w:lang w:val="fr-FR" w:eastAsia="de-AT"/>
        </w:rPr>
        <w:t>ance d'images. Les événements imprév</w:t>
      </w:r>
      <w:r w:rsidRPr="00564C81">
        <w:rPr>
          <w:rStyle w:val="Fett"/>
          <w:rFonts w:eastAsia="Times New Roman" w:cs="Arial"/>
          <w:b w:val="0"/>
          <w:sz w:val="22"/>
          <w:lang w:val="fr-FR" w:eastAsia="de-AT"/>
        </w:rPr>
        <w:t>us sont corrigés de manière autonome et sans intervention humaine, ce qui permet de travailler sans interruption 24 heures sur 24 et 7 jours sur 7 ", confirme Markus Gusenbauer, directeur de la technologie du groupe chez TGW.</w:t>
      </w:r>
    </w:p>
    <w:p w:rsidR="00564C81" w:rsidRDefault="00564C81" w:rsidP="001664BA">
      <w:pPr>
        <w:spacing w:line="240" w:lineRule="auto"/>
        <w:ind w:right="1837"/>
        <w:jc w:val="both"/>
        <w:rPr>
          <w:rStyle w:val="Fett"/>
          <w:rFonts w:eastAsia="Times New Roman" w:cs="Arial"/>
          <w:sz w:val="22"/>
          <w:lang w:val="fr-FR" w:eastAsia="de-AT"/>
        </w:rPr>
      </w:pPr>
    </w:p>
    <w:p w:rsidR="001664BA" w:rsidRPr="001664BA" w:rsidRDefault="001664BA" w:rsidP="001664BA">
      <w:pPr>
        <w:spacing w:line="240" w:lineRule="auto"/>
        <w:ind w:right="1837"/>
        <w:jc w:val="both"/>
        <w:rPr>
          <w:rStyle w:val="Fett"/>
          <w:rFonts w:eastAsia="Times New Roman" w:cs="Arial"/>
          <w:sz w:val="22"/>
          <w:lang w:val="fr-FR" w:eastAsia="de-AT"/>
        </w:rPr>
      </w:pPr>
      <w:r w:rsidRPr="001664BA">
        <w:rPr>
          <w:rStyle w:val="Fett"/>
          <w:rFonts w:eastAsia="Times New Roman" w:cs="Arial"/>
          <w:sz w:val="22"/>
          <w:lang w:val="fr-FR" w:eastAsia="de-AT"/>
        </w:rPr>
        <w:t>Puissant et flexible</w:t>
      </w:r>
    </w:p>
    <w:p w:rsidR="001664BA" w:rsidRPr="001664BA" w:rsidRDefault="001664BA" w:rsidP="001664BA">
      <w:pPr>
        <w:spacing w:line="240" w:lineRule="auto"/>
        <w:ind w:right="1837"/>
        <w:jc w:val="both"/>
        <w:rPr>
          <w:rStyle w:val="Fett"/>
          <w:rFonts w:eastAsia="Times New Roman" w:cs="Arial"/>
          <w:sz w:val="22"/>
          <w:lang w:val="fr-FR" w:eastAsia="de-AT"/>
        </w:rPr>
      </w:pPr>
    </w:p>
    <w:p w:rsidR="001664BA" w:rsidRPr="005B29E1" w:rsidRDefault="001664BA" w:rsidP="001664BA">
      <w:pPr>
        <w:spacing w:line="240" w:lineRule="auto"/>
        <w:ind w:right="1837"/>
        <w:jc w:val="both"/>
        <w:rPr>
          <w:rStyle w:val="Fett"/>
          <w:rFonts w:eastAsia="Times New Roman" w:cs="Arial"/>
          <w:b w:val="0"/>
          <w:sz w:val="22"/>
          <w:lang w:val="fr-FR" w:eastAsia="de-AT"/>
        </w:rPr>
      </w:pPr>
      <w:r w:rsidRPr="005B29E1">
        <w:rPr>
          <w:rStyle w:val="Fett"/>
          <w:rFonts w:eastAsia="Times New Roman" w:cs="Arial"/>
          <w:b w:val="0"/>
          <w:sz w:val="22"/>
          <w:lang w:val="fr-FR" w:eastAsia="de-AT"/>
        </w:rPr>
        <w:t>Si, par exemple, un article tombe entre l</w:t>
      </w:r>
      <w:r w:rsidR="005B29E1" w:rsidRPr="005B29E1">
        <w:rPr>
          <w:rStyle w:val="Fett"/>
          <w:rFonts w:eastAsia="Times New Roman" w:cs="Arial"/>
          <w:b w:val="0"/>
          <w:sz w:val="22"/>
          <w:lang w:val="fr-FR" w:eastAsia="de-AT"/>
        </w:rPr>
        <w:t>e bac</w:t>
      </w:r>
      <w:r w:rsidRPr="005B29E1">
        <w:rPr>
          <w:rStyle w:val="Fett"/>
          <w:rFonts w:eastAsia="Times New Roman" w:cs="Arial"/>
          <w:b w:val="0"/>
          <w:sz w:val="22"/>
          <w:lang w:val="fr-FR" w:eastAsia="de-AT"/>
        </w:rPr>
        <w:t xml:space="preserve"> source et le </w:t>
      </w:r>
      <w:r w:rsidR="005B29E1" w:rsidRPr="005B29E1">
        <w:rPr>
          <w:rStyle w:val="Fett"/>
          <w:rFonts w:eastAsia="Times New Roman" w:cs="Arial"/>
          <w:b w:val="0"/>
          <w:sz w:val="22"/>
          <w:lang w:val="fr-FR" w:eastAsia="de-AT"/>
        </w:rPr>
        <w:t xml:space="preserve">bac </w:t>
      </w:r>
      <w:r w:rsidRPr="005B29E1">
        <w:rPr>
          <w:rStyle w:val="Fett"/>
          <w:rFonts w:eastAsia="Times New Roman" w:cs="Arial"/>
          <w:b w:val="0"/>
          <w:sz w:val="22"/>
          <w:lang w:val="fr-FR" w:eastAsia="de-AT"/>
        </w:rPr>
        <w:t>cible pendant la préhension, Rovolution se corrige automatiquement en ajustant les niveaux d</w:t>
      </w:r>
      <w:r w:rsidR="00DF3BFC">
        <w:rPr>
          <w:rStyle w:val="Fett"/>
          <w:rFonts w:eastAsia="Times New Roman" w:cs="Arial"/>
          <w:b w:val="0"/>
          <w:sz w:val="22"/>
          <w:lang w:val="fr-FR" w:eastAsia="de-AT"/>
        </w:rPr>
        <w:t>e stock correspondants. C</w:t>
      </w:r>
      <w:r w:rsidRPr="005B29E1">
        <w:rPr>
          <w:rStyle w:val="Fett"/>
          <w:rFonts w:eastAsia="Times New Roman" w:cs="Arial"/>
          <w:b w:val="0"/>
          <w:sz w:val="22"/>
          <w:lang w:val="fr-FR" w:eastAsia="de-AT"/>
        </w:rPr>
        <w:t>e produit innovan</w:t>
      </w:r>
      <w:r w:rsidR="00461561">
        <w:rPr>
          <w:rStyle w:val="Fett"/>
          <w:rFonts w:eastAsia="Times New Roman" w:cs="Arial"/>
          <w:b w:val="0"/>
          <w:sz w:val="22"/>
          <w:lang w:val="fr-FR" w:eastAsia="de-AT"/>
        </w:rPr>
        <w:t xml:space="preserve">t combine </w:t>
      </w:r>
      <w:r w:rsidR="00DF3BFC">
        <w:rPr>
          <w:rStyle w:val="Fett"/>
          <w:rFonts w:eastAsia="Times New Roman" w:cs="Arial"/>
          <w:b w:val="0"/>
          <w:sz w:val="22"/>
          <w:lang w:val="fr-FR" w:eastAsia="de-AT"/>
        </w:rPr>
        <w:t xml:space="preserve">ainsi </w:t>
      </w:r>
      <w:r w:rsidR="00461561">
        <w:rPr>
          <w:rStyle w:val="Fett"/>
          <w:rFonts w:eastAsia="Times New Roman" w:cs="Arial"/>
          <w:b w:val="0"/>
          <w:sz w:val="22"/>
          <w:lang w:val="fr-FR" w:eastAsia="de-AT"/>
        </w:rPr>
        <w:t xml:space="preserve">deux avantages clés : </w:t>
      </w:r>
      <w:r w:rsidRPr="005B29E1">
        <w:rPr>
          <w:rStyle w:val="Fett"/>
          <w:rFonts w:eastAsia="Times New Roman" w:cs="Arial"/>
          <w:b w:val="0"/>
          <w:sz w:val="22"/>
          <w:lang w:val="fr-FR" w:eastAsia="de-AT"/>
        </w:rPr>
        <w:t>une performance maximale et une flexibilité totale. Toutefois, la maximisation des performances ne signifie pas une amélioration de la cinématique, mais plutôt une réduction totale des temps d'arrêt. Cela se fait à travers des processus autonomes, car ils corrigent chaque événement inattendu.</w:t>
      </w:r>
    </w:p>
    <w:p w:rsidR="001664BA" w:rsidRPr="001664BA" w:rsidRDefault="001664BA" w:rsidP="001664BA">
      <w:pPr>
        <w:spacing w:line="240" w:lineRule="auto"/>
        <w:ind w:right="1837"/>
        <w:jc w:val="both"/>
        <w:rPr>
          <w:rStyle w:val="Fett"/>
          <w:rFonts w:eastAsia="Times New Roman" w:cs="Arial"/>
          <w:sz w:val="22"/>
          <w:lang w:val="fr-FR" w:eastAsia="de-AT"/>
        </w:rPr>
      </w:pPr>
    </w:p>
    <w:p w:rsidR="001664BA" w:rsidRPr="00DF3BFC" w:rsidRDefault="001664BA" w:rsidP="001664BA">
      <w:pPr>
        <w:spacing w:line="240" w:lineRule="auto"/>
        <w:ind w:right="1837"/>
        <w:jc w:val="both"/>
        <w:rPr>
          <w:rStyle w:val="Fett"/>
          <w:rFonts w:eastAsia="Times New Roman" w:cs="Arial"/>
          <w:b w:val="0"/>
          <w:sz w:val="22"/>
          <w:lang w:val="fr-FR" w:eastAsia="de-AT"/>
        </w:rPr>
      </w:pPr>
      <w:r w:rsidRPr="00DF3BFC">
        <w:rPr>
          <w:rStyle w:val="Fett"/>
          <w:rFonts w:eastAsia="Times New Roman" w:cs="Arial"/>
          <w:b w:val="0"/>
          <w:sz w:val="22"/>
          <w:lang w:val="fr-FR" w:eastAsia="de-AT"/>
        </w:rPr>
        <w:lastRenderedPageBreak/>
        <w:t>Le deuxième avantage majeur de Rovolution est son énorme flexibilité. Il peut s'adapter à une grande variété d'arti</w:t>
      </w:r>
      <w:r w:rsidR="00461561" w:rsidRPr="00DF3BFC">
        <w:rPr>
          <w:rStyle w:val="Fett"/>
          <w:rFonts w:eastAsia="Times New Roman" w:cs="Arial"/>
          <w:b w:val="0"/>
          <w:sz w:val="22"/>
          <w:lang w:val="fr-FR" w:eastAsia="de-AT"/>
        </w:rPr>
        <w:t>cles et de types d'emballage.</w:t>
      </w:r>
      <w:r w:rsidRPr="00DF3BFC">
        <w:rPr>
          <w:rStyle w:val="Fett"/>
          <w:rFonts w:eastAsia="Times New Roman" w:cs="Arial"/>
          <w:b w:val="0"/>
          <w:sz w:val="22"/>
          <w:lang w:val="fr-FR" w:eastAsia="de-AT"/>
        </w:rPr>
        <w:t xml:space="preserve"> Il est possible de traiter aussi bien les emballages </w:t>
      </w:r>
      <w:r w:rsidR="00461561" w:rsidRPr="00DF3BFC">
        <w:rPr>
          <w:rStyle w:val="Fett"/>
          <w:rFonts w:eastAsia="Times New Roman" w:cs="Arial"/>
          <w:b w:val="0"/>
          <w:sz w:val="22"/>
          <w:lang w:val="fr-FR" w:eastAsia="de-AT"/>
        </w:rPr>
        <w:t>rigides</w:t>
      </w:r>
      <w:r w:rsidRPr="00DF3BFC">
        <w:rPr>
          <w:rStyle w:val="Fett"/>
          <w:rFonts w:eastAsia="Times New Roman" w:cs="Arial"/>
          <w:b w:val="0"/>
          <w:sz w:val="22"/>
          <w:lang w:val="fr-FR" w:eastAsia="de-AT"/>
        </w:rPr>
        <w:t xml:space="preserve"> que les emballages souples, qu'ils soient soudés sous film ou enveloppés dans du carton, du plastique ou du métal.</w:t>
      </w:r>
    </w:p>
    <w:p w:rsidR="001664BA" w:rsidRPr="001664BA" w:rsidRDefault="001664BA" w:rsidP="001664BA">
      <w:pPr>
        <w:spacing w:line="240" w:lineRule="auto"/>
        <w:ind w:right="1837"/>
        <w:jc w:val="both"/>
        <w:rPr>
          <w:rStyle w:val="Fett"/>
          <w:rFonts w:eastAsia="Times New Roman" w:cs="Arial"/>
          <w:sz w:val="22"/>
          <w:lang w:val="fr-FR" w:eastAsia="de-AT"/>
        </w:rPr>
      </w:pPr>
    </w:p>
    <w:p w:rsidR="001664BA" w:rsidRPr="00461561" w:rsidRDefault="00461561" w:rsidP="001664BA">
      <w:pPr>
        <w:spacing w:line="240" w:lineRule="auto"/>
        <w:ind w:right="1837"/>
        <w:jc w:val="both"/>
        <w:rPr>
          <w:rStyle w:val="Fett"/>
          <w:rFonts w:eastAsia="Times New Roman" w:cs="Arial"/>
          <w:b w:val="0"/>
          <w:sz w:val="22"/>
          <w:lang w:val="fr-FR" w:eastAsia="de-AT"/>
        </w:rPr>
      </w:pPr>
      <w:r w:rsidRPr="00461561">
        <w:rPr>
          <w:rStyle w:val="Fett"/>
          <w:rFonts w:eastAsia="Times New Roman" w:cs="Arial"/>
          <w:b w:val="0"/>
          <w:sz w:val="22"/>
          <w:lang w:val="fr-FR" w:eastAsia="de-AT"/>
        </w:rPr>
        <w:t>Des r</w:t>
      </w:r>
      <w:r w:rsidR="001664BA" w:rsidRPr="00461561">
        <w:rPr>
          <w:rStyle w:val="Fett"/>
          <w:rFonts w:eastAsia="Times New Roman" w:cs="Arial"/>
          <w:b w:val="0"/>
          <w:sz w:val="22"/>
          <w:lang w:val="fr-FR" w:eastAsia="de-AT"/>
        </w:rPr>
        <w:t xml:space="preserve">obots portiques </w:t>
      </w:r>
      <w:r w:rsidRPr="00461561">
        <w:rPr>
          <w:rStyle w:val="Fett"/>
          <w:rFonts w:eastAsia="Times New Roman" w:cs="Arial"/>
          <w:b w:val="0"/>
          <w:sz w:val="22"/>
          <w:lang w:val="fr-FR" w:eastAsia="de-AT"/>
        </w:rPr>
        <w:t>plutôt que des robots à bras articulés</w:t>
      </w:r>
    </w:p>
    <w:p w:rsidR="001664BA" w:rsidRPr="001664BA" w:rsidRDefault="001664BA" w:rsidP="001664BA">
      <w:pPr>
        <w:spacing w:line="240" w:lineRule="auto"/>
        <w:ind w:right="1837"/>
        <w:jc w:val="both"/>
        <w:rPr>
          <w:rStyle w:val="Fett"/>
          <w:rFonts w:eastAsia="Times New Roman" w:cs="Arial"/>
          <w:sz w:val="22"/>
          <w:lang w:val="fr-FR" w:eastAsia="de-AT"/>
        </w:rPr>
      </w:pPr>
    </w:p>
    <w:p w:rsidR="001664BA" w:rsidRPr="00461561" w:rsidRDefault="001664BA" w:rsidP="001664BA">
      <w:pPr>
        <w:spacing w:line="240" w:lineRule="auto"/>
        <w:ind w:right="1837"/>
        <w:jc w:val="both"/>
        <w:rPr>
          <w:rStyle w:val="Fett"/>
          <w:rFonts w:eastAsia="Times New Roman" w:cs="Arial"/>
          <w:b w:val="0"/>
          <w:sz w:val="22"/>
          <w:lang w:val="fr-FR" w:eastAsia="de-AT"/>
        </w:rPr>
      </w:pPr>
      <w:r w:rsidRPr="00461561">
        <w:rPr>
          <w:rStyle w:val="Fett"/>
          <w:rFonts w:eastAsia="Times New Roman" w:cs="Arial"/>
          <w:b w:val="0"/>
          <w:sz w:val="22"/>
          <w:lang w:val="fr-FR" w:eastAsia="de-AT"/>
        </w:rPr>
        <w:t>La méthode classique d'utilisation des robots à bras articulés, qui remonte aux phases de développement de Rovolution, a finalement atteint ses limites de performance. En tant qu'alternative performante, les spécialistes de TGW ont redessiné les robots portiques, leurs plus grands avantages étant la vitesse et la flexibilité. De plus, la zone de travail du robot peut être affichée dans un design compact. TGW assure la planification et le développement, la production, le logiciel et le contrôle - tous les éléments essentiels de la chaîne de valeur.</w:t>
      </w:r>
    </w:p>
    <w:p w:rsidR="001664BA" w:rsidRPr="00461561" w:rsidRDefault="001664BA" w:rsidP="001664BA">
      <w:pPr>
        <w:spacing w:line="240" w:lineRule="auto"/>
        <w:ind w:right="1837"/>
        <w:jc w:val="both"/>
        <w:rPr>
          <w:rStyle w:val="Fett"/>
          <w:rFonts w:eastAsia="Times New Roman" w:cs="Arial"/>
          <w:b w:val="0"/>
          <w:sz w:val="22"/>
          <w:lang w:val="fr-FR" w:eastAsia="de-AT"/>
        </w:rPr>
      </w:pPr>
    </w:p>
    <w:p w:rsidR="001664BA" w:rsidRPr="00461561" w:rsidRDefault="001664BA" w:rsidP="001664BA">
      <w:pPr>
        <w:spacing w:line="240" w:lineRule="auto"/>
        <w:ind w:right="1837"/>
        <w:jc w:val="both"/>
        <w:rPr>
          <w:rStyle w:val="Fett"/>
          <w:rFonts w:eastAsia="Times New Roman" w:cs="Arial"/>
          <w:b w:val="0"/>
          <w:sz w:val="22"/>
          <w:lang w:val="fr-FR" w:eastAsia="de-AT"/>
        </w:rPr>
      </w:pPr>
      <w:r w:rsidRPr="00461561">
        <w:rPr>
          <w:rStyle w:val="Fett"/>
          <w:rFonts w:eastAsia="Times New Roman" w:cs="Arial"/>
          <w:b w:val="0"/>
          <w:sz w:val="22"/>
          <w:lang w:val="fr-FR" w:eastAsia="de-AT"/>
        </w:rPr>
        <w:t>"Rovolution a été conçu par une équipe très motivée - presque comme une start</w:t>
      </w:r>
      <w:r w:rsidR="00DF3BFC">
        <w:rPr>
          <w:rStyle w:val="Fett"/>
          <w:rFonts w:eastAsia="Times New Roman" w:cs="Arial"/>
          <w:b w:val="0"/>
          <w:sz w:val="22"/>
          <w:lang w:val="fr-FR" w:eastAsia="de-AT"/>
        </w:rPr>
        <w:t>-</w:t>
      </w:r>
      <w:r w:rsidRPr="00461561">
        <w:rPr>
          <w:rStyle w:val="Fett"/>
          <w:rFonts w:eastAsia="Times New Roman" w:cs="Arial"/>
          <w:b w:val="0"/>
          <w:sz w:val="22"/>
          <w:lang w:val="fr-FR" w:eastAsia="de-AT"/>
        </w:rPr>
        <w:t>up interne à l'entreprise. Les performances du système sont nettement supérieures à celles des robots à bras articulés classiques et s</w:t>
      </w:r>
      <w:r w:rsidR="00461561" w:rsidRPr="00461561">
        <w:rPr>
          <w:rStyle w:val="Fett"/>
          <w:rFonts w:eastAsia="Times New Roman" w:cs="Arial"/>
          <w:b w:val="0"/>
          <w:sz w:val="22"/>
          <w:lang w:val="fr-FR" w:eastAsia="de-AT"/>
        </w:rPr>
        <w:t xml:space="preserve">'intègrent parfaitement dans l’univers </w:t>
      </w:r>
      <w:r w:rsidRPr="00461561">
        <w:rPr>
          <w:rStyle w:val="Fett"/>
          <w:rFonts w:eastAsia="Times New Roman" w:cs="Arial"/>
          <w:b w:val="0"/>
          <w:sz w:val="22"/>
          <w:lang w:val="fr-FR" w:eastAsia="de-AT"/>
        </w:rPr>
        <w:t xml:space="preserve">des systèmes TGW ", explique Harald Schröpf. "Les commandes </w:t>
      </w:r>
      <w:r w:rsidR="00461561" w:rsidRPr="00461561">
        <w:rPr>
          <w:rStyle w:val="Fett"/>
          <w:rFonts w:eastAsia="Times New Roman" w:cs="Arial"/>
          <w:b w:val="0"/>
          <w:sz w:val="22"/>
          <w:lang w:val="fr-FR" w:eastAsia="de-AT"/>
        </w:rPr>
        <w:t xml:space="preserve">déjà enregistrées </w:t>
      </w:r>
      <w:r w:rsidRPr="00461561">
        <w:rPr>
          <w:rStyle w:val="Fett"/>
          <w:rFonts w:eastAsia="Times New Roman" w:cs="Arial"/>
          <w:b w:val="0"/>
          <w:sz w:val="22"/>
          <w:lang w:val="fr-FR" w:eastAsia="de-AT"/>
        </w:rPr>
        <w:t xml:space="preserve">ainsi que l'intérêt toujours élevé des clients potentiels sont la preuve que le marché attendait une solution telle que celle que nous proposons aujourd'hui. </w:t>
      </w:r>
    </w:p>
    <w:p w:rsidR="001664BA" w:rsidRPr="00461561" w:rsidRDefault="001664BA" w:rsidP="001664BA">
      <w:pPr>
        <w:spacing w:line="240" w:lineRule="auto"/>
        <w:ind w:right="1837"/>
        <w:jc w:val="both"/>
        <w:rPr>
          <w:rStyle w:val="Fett"/>
          <w:rFonts w:eastAsia="Times New Roman" w:cs="Arial"/>
          <w:b w:val="0"/>
          <w:sz w:val="22"/>
          <w:lang w:val="fr-FR" w:eastAsia="de-AT"/>
        </w:rPr>
      </w:pPr>
    </w:p>
    <w:p w:rsidR="001664BA" w:rsidRPr="001664BA" w:rsidRDefault="001664BA" w:rsidP="001664BA">
      <w:pPr>
        <w:spacing w:line="240" w:lineRule="auto"/>
        <w:ind w:right="1837"/>
        <w:jc w:val="both"/>
        <w:rPr>
          <w:rStyle w:val="Fett"/>
          <w:rFonts w:eastAsia="Times New Roman" w:cs="Arial"/>
          <w:sz w:val="22"/>
          <w:lang w:val="fr-FR" w:eastAsia="de-AT"/>
        </w:rPr>
      </w:pPr>
    </w:p>
    <w:p w:rsidR="00745D5A" w:rsidRPr="00816A67" w:rsidRDefault="00745D5A" w:rsidP="00745D5A">
      <w:pPr>
        <w:spacing w:line="240" w:lineRule="auto"/>
        <w:ind w:right="1837"/>
        <w:jc w:val="both"/>
        <w:rPr>
          <w:rFonts w:cs="Arial"/>
          <w:b/>
          <w:sz w:val="22"/>
          <w:lang w:val="fr-FR"/>
        </w:rPr>
      </w:pPr>
      <w:r w:rsidRPr="00816A67">
        <w:rPr>
          <w:rFonts w:cs="Arial"/>
          <w:b/>
          <w:sz w:val="22"/>
          <w:lang w:val="fr-FR"/>
        </w:rPr>
        <w:t>A propos de TGW Logistics Group:</w:t>
      </w:r>
    </w:p>
    <w:p w:rsidR="00745D5A" w:rsidRPr="00816A67" w:rsidRDefault="00745D5A" w:rsidP="00CB58A6">
      <w:pPr>
        <w:spacing w:line="240" w:lineRule="auto"/>
        <w:ind w:right="1837"/>
        <w:jc w:val="both"/>
        <w:rPr>
          <w:rFonts w:cs="Arial"/>
          <w:sz w:val="22"/>
          <w:lang w:val="fr-FR"/>
        </w:rPr>
      </w:pPr>
    </w:p>
    <w:p w:rsidR="00745D5A" w:rsidRDefault="00745D5A" w:rsidP="00CB58A6">
      <w:pPr>
        <w:shd w:val="clear" w:color="auto" w:fill="FFFFFF"/>
        <w:spacing w:after="165" w:line="300" w:lineRule="atLeast"/>
        <w:jc w:val="both"/>
        <w:rPr>
          <w:rFonts w:eastAsia="Times New Roman" w:cs="Arial"/>
          <w:sz w:val="22"/>
          <w:lang w:val="fr-FR" w:eastAsia="fr-FR"/>
        </w:rPr>
      </w:pPr>
      <w:r w:rsidRPr="003A4E28">
        <w:rPr>
          <w:rFonts w:eastAsia="Times New Roman" w:cs="Arial"/>
          <w:sz w:val="22"/>
          <w:lang w:val="fr-FR" w:eastAsia="fr-FR"/>
        </w:rPr>
        <w:t>TGW Logistics Group est l'un des principaux fournisseurs dans le monde de solutions intralogistiques</w:t>
      </w:r>
      <w:r>
        <w:rPr>
          <w:rFonts w:eastAsia="Times New Roman" w:cs="Arial"/>
          <w:sz w:val="22"/>
          <w:lang w:val="fr-FR" w:eastAsia="fr-FR"/>
        </w:rPr>
        <w:t xml:space="preserve"> </w:t>
      </w:r>
      <w:r w:rsidRPr="003A4E28">
        <w:rPr>
          <w:rFonts w:eastAsia="Times New Roman" w:cs="Arial"/>
          <w:sz w:val="22"/>
          <w:lang w:val="fr-FR" w:eastAsia="fr-FR"/>
        </w:rPr>
        <w:t>automatisées clés en mains. Depuis sa création en 1969, l'entreprise</w:t>
      </w:r>
      <w:r>
        <w:rPr>
          <w:rFonts w:eastAsia="Times New Roman" w:cs="Arial"/>
          <w:sz w:val="22"/>
          <w:lang w:val="fr-FR" w:eastAsia="fr-FR"/>
        </w:rPr>
        <w:t xml:space="preserve"> autrichienne</w:t>
      </w:r>
      <w:r w:rsidRPr="003A4E28">
        <w:rPr>
          <w:rFonts w:eastAsia="Times New Roman" w:cs="Arial"/>
          <w:sz w:val="22"/>
          <w:lang w:val="fr-FR" w:eastAsia="fr-FR"/>
        </w:rPr>
        <w:t xml:space="preserve"> a </w:t>
      </w:r>
      <w:r>
        <w:rPr>
          <w:rFonts w:eastAsia="Times New Roman" w:cs="Arial"/>
          <w:sz w:val="22"/>
          <w:lang w:val="fr-FR" w:eastAsia="fr-FR"/>
        </w:rPr>
        <w:t>fourni</w:t>
      </w:r>
      <w:r w:rsidRPr="003A4E28">
        <w:rPr>
          <w:rFonts w:eastAsia="Times New Roman" w:cs="Arial"/>
          <w:sz w:val="22"/>
          <w:lang w:val="fr-FR" w:eastAsia="fr-FR"/>
        </w:rPr>
        <w:t xml:space="preserve"> dans le monde entier une gamme diversifiée de solutions </w:t>
      </w:r>
      <w:r>
        <w:rPr>
          <w:rFonts w:eastAsia="Times New Roman" w:cs="Arial"/>
          <w:sz w:val="22"/>
          <w:lang w:val="fr-FR" w:eastAsia="fr-FR"/>
        </w:rPr>
        <w:t>intral</w:t>
      </w:r>
      <w:r w:rsidRPr="003A4E28">
        <w:rPr>
          <w:rFonts w:eastAsia="Times New Roman" w:cs="Arial"/>
          <w:sz w:val="22"/>
          <w:lang w:val="fr-FR" w:eastAsia="fr-FR"/>
        </w:rPr>
        <w:t>ogistique</w:t>
      </w:r>
      <w:r>
        <w:rPr>
          <w:rFonts w:eastAsia="Times New Roman" w:cs="Arial"/>
          <w:sz w:val="22"/>
          <w:lang w:val="fr-FR" w:eastAsia="fr-FR"/>
        </w:rPr>
        <w:t>s</w:t>
      </w:r>
      <w:r w:rsidRPr="003A4E28">
        <w:rPr>
          <w:rFonts w:eastAsia="Times New Roman" w:cs="Arial"/>
          <w:sz w:val="22"/>
          <w:lang w:val="fr-FR" w:eastAsia="fr-FR"/>
        </w:rPr>
        <w:t xml:space="preserve"> sur mesure, </w:t>
      </w:r>
      <w:r>
        <w:rPr>
          <w:rFonts w:eastAsia="Times New Roman" w:cs="Arial"/>
          <w:sz w:val="22"/>
          <w:lang w:val="fr-FR" w:eastAsia="fr-FR"/>
        </w:rPr>
        <w:t>aussi bien pour</w:t>
      </w:r>
      <w:r w:rsidRPr="003A4E28">
        <w:rPr>
          <w:rFonts w:eastAsia="Times New Roman" w:cs="Arial"/>
          <w:sz w:val="22"/>
          <w:lang w:val="fr-FR" w:eastAsia="fr-FR"/>
        </w:rPr>
        <w:t xml:space="preserve"> </w:t>
      </w:r>
      <w:r>
        <w:rPr>
          <w:rFonts w:eastAsia="Times New Roman" w:cs="Arial"/>
          <w:sz w:val="22"/>
          <w:lang w:val="fr-FR" w:eastAsia="fr-FR"/>
        </w:rPr>
        <w:t>des magasins automatisés de petite taille que pour</w:t>
      </w:r>
      <w:r w:rsidRPr="003A4E28">
        <w:rPr>
          <w:rFonts w:eastAsia="Times New Roman" w:cs="Arial"/>
          <w:sz w:val="22"/>
          <w:lang w:val="fr-FR" w:eastAsia="fr-FR"/>
        </w:rPr>
        <w:t xml:space="preserve"> centres logistiques complexes</w:t>
      </w:r>
      <w:r>
        <w:rPr>
          <w:rFonts w:eastAsia="Times New Roman" w:cs="Arial"/>
          <w:sz w:val="22"/>
          <w:lang w:val="fr-FR" w:eastAsia="fr-FR"/>
        </w:rPr>
        <w:t xml:space="preserve"> </w:t>
      </w:r>
      <w:r w:rsidRPr="003A4E28">
        <w:rPr>
          <w:rFonts w:eastAsia="Times New Roman" w:cs="Arial"/>
          <w:sz w:val="22"/>
          <w:lang w:val="fr-FR" w:eastAsia="fr-FR"/>
        </w:rPr>
        <w:t>pour de grandes entre</w:t>
      </w:r>
      <w:r>
        <w:rPr>
          <w:rFonts w:eastAsia="Times New Roman" w:cs="Arial"/>
          <w:sz w:val="22"/>
          <w:lang w:val="fr-FR" w:eastAsia="fr-FR"/>
        </w:rPr>
        <w:t>prises de A comme Adidas à Z comme Zalando</w:t>
      </w:r>
      <w:r w:rsidRPr="003A4E28">
        <w:rPr>
          <w:rFonts w:eastAsia="Times New Roman" w:cs="Arial"/>
          <w:sz w:val="22"/>
          <w:lang w:val="fr-FR" w:eastAsia="fr-FR"/>
        </w:rPr>
        <w:t xml:space="preserve">. </w:t>
      </w:r>
    </w:p>
    <w:p w:rsidR="00745D5A" w:rsidRPr="003A4E28" w:rsidRDefault="00745D5A" w:rsidP="00CB58A6">
      <w:pPr>
        <w:shd w:val="clear" w:color="auto" w:fill="FFFFFF"/>
        <w:spacing w:after="165" w:line="300" w:lineRule="atLeast"/>
        <w:jc w:val="both"/>
        <w:rPr>
          <w:rFonts w:eastAsia="Times New Roman" w:cs="Arial"/>
          <w:sz w:val="22"/>
          <w:lang w:val="fr-FR" w:eastAsia="fr-FR"/>
        </w:rPr>
      </w:pPr>
      <w:r w:rsidRPr="003A4E28">
        <w:rPr>
          <w:rFonts w:eastAsia="Times New Roman" w:cs="Arial"/>
          <w:sz w:val="22"/>
          <w:lang w:val="fr-FR" w:eastAsia="fr-FR"/>
        </w:rPr>
        <w:t xml:space="preserve">Avec près de 3 </w:t>
      </w:r>
      <w:r>
        <w:rPr>
          <w:rFonts w:eastAsia="Times New Roman" w:cs="Arial"/>
          <w:sz w:val="22"/>
          <w:lang w:val="fr-FR" w:eastAsia="fr-FR"/>
        </w:rPr>
        <w:t>30</w:t>
      </w:r>
      <w:r w:rsidRPr="003A4E28">
        <w:rPr>
          <w:rFonts w:eastAsia="Times New Roman" w:cs="Arial"/>
          <w:sz w:val="22"/>
          <w:lang w:val="fr-FR" w:eastAsia="fr-FR"/>
        </w:rPr>
        <w:t>0 employés</w:t>
      </w:r>
      <w:r>
        <w:rPr>
          <w:rFonts w:eastAsia="Times New Roman" w:cs="Arial"/>
          <w:sz w:val="22"/>
          <w:lang w:val="fr-FR" w:eastAsia="fr-FR"/>
        </w:rPr>
        <w:t>, TGW Logistics Group fabrique en Autriche et dispose de filiales en Europe, en Chine et aux Etats-Unis</w:t>
      </w:r>
      <w:r w:rsidRPr="003A4E28">
        <w:rPr>
          <w:rFonts w:eastAsia="Times New Roman" w:cs="Arial"/>
          <w:sz w:val="22"/>
          <w:lang w:val="fr-FR" w:eastAsia="fr-FR"/>
        </w:rPr>
        <w:t>. Au cours de l'exercice 201</w:t>
      </w:r>
      <w:r>
        <w:rPr>
          <w:rFonts w:eastAsia="Times New Roman" w:cs="Arial"/>
          <w:sz w:val="22"/>
          <w:lang w:val="fr-FR" w:eastAsia="fr-FR"/>
        </w:rPr>
        <w:t>7</w:t>
      </w:r>
      <w:r w:rsidRPr="003A4E28">
        <w:rPr>
          <w:rFonts w:eastAsia="Times New Roman" w:cs="Arial"/>
          <w:sz w:val="22"/>
          <w:lang w:val="fr-FR" w:eastAsia="fr-FR"/>
        </w:rPr>
        <w:t>/201</w:t>
      </w:r>
      <w:r>
        <w:rPr>
          <w:rFonts w:eastAsia="Times New Roman" w:cs="Arial"/>
          <w:sz w:val="22"/>
          <w:lang w:val="fr-FR" w:eastAsia="fr-FR"/>
        </w:rPr>
        <w:t>8</w:t>
      </w:r>
      <w:r w:rsidRPr="003A4E28">
        <w:rPr>
          <w:rFonts w:eastAsia="Times New Roman" w:cs="Arial"/>
          <w:sz w:val="22"/>
          <w:lang w:val="fr-FR" w:eastAsia="fr-FR"/>
        </w:rPr>
        <w:t xml:space="preserve">, TGW Logistics Group a </w:t>
      </w:r>
      <w:r>
        <w:rPr>
          <w:rFonts w:eastAsia="Times New Roman" w:cs="Arial"/>
          <w:sz w:val="22"/>
          <w:lang w:val="fr-FR" w:eastAsia="fr-FR"/>
        </w:rPr>
        <w:t>réalisé</w:t>
      </w:r>
      <w:r w:rsidRPr="003A4E28">
        <w:rPr>
          <w:rFonts w:eastAsia="Times New Roman" w:cs="Arial"/>
          <w:sz w:val="22"/>
          <w:lang w:val="fr-FR" w:eastAsia="fr-FR"/>
        </w:rPr>
        <w:t xml:space="preserve"> un chiffre d'affaires de </w:t>
      </w:r>
      <w:r>
        <w:rPr>
          <w:rFonts w:eastAsia="Times New Roman" w:cs="Arial"/>
          <w:sz w:val="22"/>
          <w:lang w:val="fr-FR" w:eastAsia="fr-FR"/>
        </w:rPr>
        <w:t>713</w:t>
      </w:r>
      <w:r w:rsidRPr="003A4E28">
        <w:rPr>
          <w:rFonts w:eastAsia="Times New Roman" w:cs="Arial"/>
          <w:sz w:val="22"/>
          <w:lang w:val="fr-FR" w:eastAsia="fr-FR"/>
        </w:rPr>
        <w:t xml:space="preserve"> millions d'euros.</w:t>
      </w:r>
    </w:p>
    <w:p w:rsidR="00745D5A" w:rsidRPr="003A4E28" w:rsidRDefault="00745D5A" w:rsidP="00CB58A6">
      <w:pPr>
        <w:spacing w:line="240" w:lineRule="auto"/>
        <w:ind w:right="1837"/>
        <w:jc w:val="both"/>
        <w:rPr>
          <w:rFonts w:cs="Arial"/>
          <w:sz w:val="22"/>
          <w:lang w:val="fr-FR"/>
        </w:rPr>
      </w:pPr>
    </w:p>
    <w:p w:rsidR="00745D5A" w:rsidRPr="003A4E28" w:rsidRDefault="00745D5A" w:rsidP="00CB58A6">
      <w:pPr>
        <w:spacing w:line="240" w:lineRule="auto"/>
        <w:ind w:right="1837"/>
        <w:jc w:val="both"/>
        <w:rPr>
          <w:rFonts w:cs="Arial"/>
          <w:sz w:val="22"/>
          <w:lang w:val="fr-FR"/>
        </w:rPr>
      </w:pPr>
    </w:p>
    <w:p w:rsidR="00745D5A" w:rsidRPr="0002707B" w:rsidRDefault="00745D5A" w:rsidP="00CB58A6">
      <w:pPr>
        <w:spacing w:line="240" w:lineRule="auto"/>
        <w:ind w:right="1837"/>
        <w:jc w:val="both"/>
        <w:rPr>
          <w:rFonts w:cs="Arial"/>
          <w:b/>
          <w:sz w:val="22"/>
          <w:lang w:val="fr-FR"/>
        </w:rPr>
      </w:pPr>
      <w:r w:rsidRPr="0002707B">
        <w:rPr>
          <w:rFonts w:cs="Arial"/>
          <w:b/>
          <w:sz w:val="22"/>
          <w:lang w:val="fr-FR"/>
        </w:rPr>
        <w:t>Photos :</w:t>
      </w:r>
    </w:p>
    <w:p w:rsidR="00745D5A" w:rsidRPr="003A4E28" w:rsidRDefault="00745D5A" w:rsidP="00CB58A6">
      <w:pPr>
        <w:spacing w:line="240" w:lineRule="auto"/>
        <w:ind w:right="1837"/>
        <w:jc w:val="both"/>
        <w:rPr>
          <w:rFonts w:cs="Arial"/>
          <w:sz w:val="22"/>
          <w:lang w:val="fr-FR"/>
        </w:rPr>
      </w:pPr>
      <w:r w:rsidRPr="00C05C39">
        <w:rPr>
          <w:rFonts w:cs="Arial"/>
          <w:sz w:val="22"/>
          <w:lang w:val="fr-FR"/>
        </w:rPr>
        <w:t xml:space="preserve">L’utilisation des photos mentionnant TGW Logistics Group </w:t>
      </w:r>
      <w:r>
        <w:rPr>
          <w:rFonts w:cs="Arial"/>
          <w:sz w:val="22"/>
          <w:lang w:val="fr-FR"/>
        </w:rPr>
        <w:t>est</w:t>
      </w:r>
      <w:r w:rsidRPr="00C05C39">
        <w:rPr>
          <w:rFonts w:cs="Arial"/>
          <w:sz w:val="22"/>
          <w:lang w:val="fr-FR"/>
        </w:rPr>
        <w:t xml:space="preserve"> libre de droits. </w:t>
      </w:r>
      <w:r w:rsidRPr="003A4E28">
        <w:rPr>
          <w:rFonts w:cs="Arial"/>
          <w:sz w:val="22"/>
          <w:lang w:val="fr-FR"/>
        </w:rPr>
        <w:t>L’utilisation des photos TGW à des fins promotionnelles est interdite.</w:t>
      </w:r>
    </w:p>
    <w:p w:rsidR="009D7227" w:rsidRPr="003A4E28" w:rsidRDefault="009D7227" w:rsidP="00CB58A6">
      <w:pPr>
        <w:spacing w:line="240" w:lineRule="auto"/>
        <w:ind w:right="1837"/>
        <w:jc w:val="both"/>
        <w:rPr>
          <w:rFonts w:cs="Arial"/>
          <w:sz w:val="22"/>
          <w:lang w:val="fr-FR"/>
        </w:rPr>
      </w:pPr>
    </w:p>
    <w:p w:rsidR="009F3C98" w:rsidRPr="003A4E28" w:rsidRDefault="009D7227" w:rsidP="00CB58A6">
      <w:pPr>
        <w:spacing w:line="240" w:lineRule="auto"/>
        <w:ind w:right="701"/>
        <w:jc w:val="both"/>
        <w:rPr>
          <w:rFonts w:cs="Arial"/>
          <w:b/>
          <w:sz w:val="22"/>
          <w:lang w:val="en-US"/>
        </w:rPr>
      </w:pPr>
      <w:r w:rsidRPr="003A4E28">
        <w:rPr>
          <w:rFonts w:cs="Arial"/>
          <w:b/>
          <w:sz w:val="22"/>
          <w:lang w:val="en-US"/>
        </w:rPr>
        <w:t>Contact</w:t>
      </w:r>
    </w:p>
    <w:p w:rsidR="009F3C98" w:rsidRPr="003A4E28" w:rsidRDefault="009F3C98" w:rsidP="00CB58A6">
      <w:pPr>
        <w:spacing w:line="240" w:lineRule="auto"/>
        <w:ind w:right="701"/>
        <w:jc w:val="both"/>
        <w:rPr>
          <w:rFonts w:cs="Arial"/>
          <w:sz w:val="22"/>
          <w:lang w:val="en-US"/>
        </w:rPr>
      </w:pPr>
      <w:r w:rsidRPr="003A4E28">
        <w:rPr>
          <w:rFonts w:cs="Arial"/>
          <w:sz w:val="22"/>
          <w:lang w:val="en-US"/>
        </w:rPr>
        <w:t>Martin Kirchmayr</w:t>
      </w:r>
    </w:p>
    <w:p w:rsidR="009F3C98" w:rsidRPr="003A4E28" w:rsidRDefault="009F3C98" w:rsidP="00CB58A6">
      <w:pPr>
        <w:spacing w:line="240" w:lineRule="auto"/>
        <w:ind w:right="701"/>
        <w:jc w:val="both"/>
        <w:rPr>
          <w:rFonts w:cs="Arial"/>
          <w:sz w:val="22"/>
          <w:lang w:val="en-US"/>
        </w:rPr>
      </w:pPr>
      <w:r w:rsidRPr="003A4E28">
        <w:rPr>
          <w:rFonts w:cs="Arial"/>
          <w:sz w:val="22"/>
          <w:lang w:val="en-US"/>
        </w:rPr>
        <w:t>Marketing &amp; Communication Manager</w:t>
      </w:r>
    </w:p>
    <w:p w:rsidR="009F3C98" w:rsidRPr="003A4E28" w:rsidRDefault="009F3C98" w:rsidP="00CB58A6">
      <w:pPr>
        <w:spacing w:line="240" w:lineRule="auto"/>
        <w:ind w:right="701"/>
        <w:jc w:val="both"/>
        <w:rPr>
          <w:rFonts w:cs="Arial"/>
          <w:sz w:val="22"/>
        </w:rPr>
      </w:pPr>
      <w:r w:rsidRPr="003A4E28">
        <w:rPr>
          <w:rFonts w:cs="Arial"/>
          <w:sz w:val="22"/>
        </w:rPr>
        <w:t>T: +43.(0)</w:t>
      </w:r>
      <w:r w:rsidR="007D42C5" w:rsidRPr="003A4E28">
        <w:rPr>
          <w:rFonts w:cs="Arial"/>
          <w:sz w:val="22"/>
        </w:rPr>
        <w:t>50</w:t>
      </w:r>
      <w:r w:rsidRPr="003A4E28">
        <w:rPr>
          <w:rFonts w:cs="Arial"/>
          <w:sz w:val="22"/>
        </w:rPr>
        <w:t>.486-1382</w:t>
      </w:r>
    </w:p>
    <w:p w:rsidR="009F3C98" w:rsidRPr="003A4E28" w:rsidRDefault="009F3C98" w:rsidP="00CB58A6">
      <w:pPr>
        <w:spacing w:line="240" w:lineRule="auto"/>
        <w:ind w:right="701"/>
        <w:jc w:val="both"/>
        <w:rPr>
          <w:rFonts w:cs="Arial"/>
          <w:sz w:val="22"/>
        </w:rPr>
      </w:pPr>
      <w:r w:rsidRPr="003A4E28">
        <w:rPr>
          <w:rFonts w:cs="Arial"/>
          <w:sz w:val="22"/>
        </w:rPr>
        <w:t>M: +43.(0)664.8187423</w:t>
      </w:r>
    </w:p>
    <w:p w:rsidR="009F3C98" w:rsidRPr="003A4E28" w:rsidRDefault="009F3C98" w:rsidP="00CB58A6">
      <w:pPr>
        <w:spacing w:line="240" w:lineRule="auto"/>
        <w:ind w:right="701"/>
        <w:jc w:val="both"/>
        <w:rPr>
          <w:rFonts w:cs="Arial"/>
          <w:sz w:val="22"/>
        </w:rPr>
      </w:pPr>
      <w:r w:rsidRPr="003A4E28">
        <w:rPr>
          <w:rFonts w:cs="Arial"/>
          <w:sz w:val="22"/>
        </w:rPr>
        <w:t>martin.kirch</w:t>
      </w:r>
      <w:r w:rsidRPr="003A4E28">
        <w:rPr>
          <w:rFonts w:cs="Arial"/>
          <w:sz w:val="22"/>
        </w:rPr>
        <w:softHyphen/>
      </w:r>
      <w:r w:rsidRPr="003A4E28">
        <w:rPr>
          <w:rFonts w:cs="Arial"/>
          <w:sz w:val="22"/>
        </w:rPr>
        <w:softHyphen/>
      </w:r>
      <w:r w:rsidRPr="003A4E28">
        <w:rPr>
          <w:rFonts w:cs="Arial"/>
          <w:sz w:val="22"/>
        </w:rPr>
        <w:softHyphen/>
      </w:r>
      <w:r w:rsidRPr="003A4E28">
        <w:rPr>
          <w:rFonts w:cs="Arial"/>
          <w:sz w:val="22"/>
        </w:rPr>
        <w:softHyphen/>
        <w:t>mayr@tgw-group.com</w:t>
      </w:r>
    </w:p>
    <w:p w:rsidR="009F3C98" w:rsidRPr="003A4E28" w:rsidRDefault="009F3C98" w:rsidP="00CB58A6">
      <w:pPr>
        <w:spacing w:line="240" w:lineRule="auto"/>
        <w:ind w:right="701"/>
        <w:jc w:val="both"/>
        <w:rPr>
          <w:rFonts w:cs="Arial"/>
          <w:sz w:val="22"/>
        </w:rPr>
      </w:pPr>
    </w:p>
    <w:p w:rsidR="009F3C98" w:rsidRPr="003A4E28" w:rsidRDefault="009F3C98" w:rsidP="00CB58A6">
      <w:pPr>
        <w:spacing w:line="240" w:lineRule="auto"/>
        <w:ind w:right="701"/>
        <w:jc w:val="both"/>
        <w:rPr>
          <w:rFonts w:cs="Arial"/>
          <w:sz w:val="22"/>
        </w:rPr>
      </w:pPr>
    </w:p>
    <w:p w:rsidR="009F3C98" w:rsidRPr="003A4E28" w:rsidRDefault="009F3C98" w:rsidP="00CB58A6">
      <w:pPr>
        <w:spacing w:line="240" w:lineRule="auto"/>
        <w:ind w:right="701"/>
        <w:jc w:val="both"/>
        <w:rPr>
          <w:rFonts w:cs="Arial"/>
          <w:sz w:val="22"/>
        </w:rPr>
      </w:pPr>
      <w:r w:rsidRPr="003A4E28">
        <w:rPr>
          <w:rFonts w:cs="Arial"/>
          <w:sz w:val="22"/>
        </w:rPr>
        <w:t>Alexander Tahedl</w:t>
      </w:r>
    </w:p>
    <w:p w:rsidR="009F3C98" w:rsidRPr="003A4E28" w:rsidRDefault="009F3C98" w:rsidP="00CB58A6">
      <w:pPr>
        <w:spacing w:line="240" w:lineRule="auto"/>
        <w:ind w:right="701"/>
        <w:jc w:val="both"/>
        <w:rPr>
          <w:rFonts w:cs="Arial"/>
          <w:sz w:val="22"/>
          <w:lang w:val="en-US"/>
        </w:rPr>
      </w:pPr>
      <w:r w:rsidRPr="003A4E28">
        <w:rPr>
          <w:rFonts w:cs="Arial"/>
          <w:sz w:val="22"/>
          <w:lang w:val="en-US"/>
        </w:rPr>
        <w:t>Marketing Specialist</w:t>
      </w:r>
    </w:p>
    <w:p w:rsidR="009F3C98" w:rsidRPr="003A4E28" w:rsidRDefault="009F3C98" w:rsidP="00CB58A6">
      <w:pPr>
        <w:spacing w:line="240" w:lineRule="auto"/>
        <w:ind w:right="701"/>
        <w:jc w:val="both"/>
        <w:rPr>
          <w:rFonts w:cs="Arial"/>
          <w:sz w:val="22"/>
          <w:lang w:val="en-US"/>
        </w:rPr>
      </w:pPr>
      <w:r w:rsidRPr="003A4E28">
        <w:rPr>
          <w:rFonts w:cs="Arial"/>
          <w:sz w:val="22"/>
          <w:lang w:val="en-US"/>
        </w:rPr>
        <w:t>T: +43.(0)</w:t>
      </w:r>
      <w:r w:rsidR="007D42C5" w:rsidRPr="003A4E28">
        <w:rPr>
          <w:rFonts w:cs="Arial"/>
          <w:sz w:val="22"/>
          <w:lang w:val="en-US"/>
        </w:rPr>
        <w:t>50</w:t>
      </w:r>
      <w:r w:rsidRPr="003A4E28">
        <w:rPr>
          <w:rFonts w:cs="Arial"/>
          <w:sz w:val="22"/>
          <w:lang w:val="en-US"/>
        </w:rPr>
        <w:t>.486-2267</w:t>
      </w:r>
    </w:p>
    <w:p w:rsidR="009F3C98" w:rsidRPr="003A4E28" w:rsidRDefault="009F3C98" w:rsidP="00CB58A6">
      <w:pPr>
        <w:spacing w:line="240" w:lineRule="auto"/>
        <w:ind w:right="701"/>
        <w:jc w:val="both"/>
        <w:rPr>
          <w:rFonts w:cs="Arial"/>
          <w:sz w:val="22"/>
          <w:lang w:val="en-US"/>
        </w:rPr>
      </w:pPr>
      <w:r w:rsidRPr="003A4E28">
        <w:rPr>
          <w:rFonts w:cs="Arial"/>
          <w:sz w:val="22"/>
          <w:lang w:val="en-US"/>
        </w:rPr>
        <w:t>alexander.tahedl@tgw-group.com</w:t>
      </w:r>
    </w:p>
    <w:sectPr w:rsidR="009F3C98" w:rsidRPr="003A4E28" w:rsidSect="00193DF6">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EB7" w:rsidRDefault="00C37EB7" w:rsidP="00764006">
      <w:pPr>
        <w:spacing w:line="240" w:lineRule="auto"/>
      </w:pPr>
      <w:r>
        <w:separator/>
      </w:r>
    </w:p>
  </w:endnote>
  <w:endnote w:type="continuationSeparator" w:id="0">
    <w:p w:rsidR="00C37EB7" w:rsidRDefault="00C37EB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FZShuTi">
    <w:altName w:val="方正舒体"/>
    <w:charset w:val="86"/>
    <w:family w:val="auto"/>
    <w:pitch w:val="variable"/>
    <w:sig w:usb0="00000003"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rsidTr="00C15D91">
      <w:tc>
        <w:tcPr>
          <w:tcW w:w="6474" w:type="dxa"/>
        </w:tcPr>
        <w:p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9512F2" w:rsidRPr="00252CD7" w:rsidRDefault="009512F2" w:rsidP="007D0E42">
          <w:pPr>
            <w:pStyle w:val="Fuzeile"/>
            <w:rPr>
              <w:sz w:val="16"/>
            </w:rPr>
          </w:pPr>
        </w:p>
      </w:tc>
      <w:tc>
        <w:tcPr>
          <w:tcW w:w="283" w:type="dxa"/>
          <w:tcBorders>
            <w:left w:val="single" w:sz="12" w:space="0" w:color="C00418" w:themeColor="accent1"/>
          </w:tcBorders>
        </w:tcPr>
        <w:p w:rsidR="009512F2" w:rsidRPr="00252CD7" w:rsidRDefault="009512F2" w:rsidP="007D0E42">
          <w:pPr>
            <w:pStyle w:val="Fuzeile"/>
            <w:rPr>
              <w:sz w:val="16"/>
            </w:rPr>
          </w:pPr>
        </w:p>
      </w:tc>
      <w:tc>
        <w:tcPr>
          <w:tcW w:w="2438" w:type="dxa"/>
          <w:vAlign w:val="center"/>
        </w:tcPr>
        <w:p w:rsidR="009512F2" w:rsidRPr="00252CD7" w:rsidRDefault="009512F2" w:rsidP="00020C90">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8121C3">
            <w:rPr>
              <w:noProof/>
              <w:sz w:val="16"/>
            </w:rPr>
            <w:t>1</w:t>
          </w:r>
          <w:r w:rsidRPr="00252CD7">
            <w:rPr>
              <w:sz w:val="16"/>
            </w:rPr>
            <w:fldChar w:fldCharType="end"/>
          </w:r>
          <w:r w:rsidRPr="00252CD7">
            <w:rPr>
              <w:sz w:val="16"/>
            </w:rPr>
            <w:t xml:space="preserve"> / </w:t>
          </w:r>
          <w:r w:rsidR="00735671">
            <w:rPr>
              <w:sz w:val="16"/>
            </w:rPr>
            <w:t>3</w:t>
          </w:r>
        </w:p>
      </w:tc>
    </w:tr>
  </w:tbl>
  <w:p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EB7" w:rsidRDefault="00C37EB7" w:rsidP="00764006">
      <w:pPr>
        <w:spacing w:line="240" w:lineRule="auto"/>
      </w:pPr>
      <w:r>
        <w:separator/>
      </w:r>
    </w:p>
  </w:footnote>
  <w:footnote w:type="continuationSeparator" w:id="0">
    <w:p w:rsidR="00C37EB7" w:rsidRDefault="00C37EB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F2" w:rsidRDefault="009512F2" w:rsidP="00764006">
    <w:pPr>
      <w:pStyle w:val="Kopfzeile"/>
      <w:jc w:val="right"/>
    </w:pPr>
    <w:r>
      <w:br/>
    </w:r>
  </w:p>
  <w:p w:rsidR="009512F2" w:rsidRPr="00C15D91" w:rsidRDefault="009017AD" w:rsidP="00C00CC7">
    <w:pPr>
      <w:pStyle w:val="Dokumententitel"/>
    </w:pPr>
    <w:r w:rsidRPr="00C00CC7">
      <w:rPr>
        <w:lang w:val="de-AT" w:eastAsia="de-AT"/>
      </w:rPr>
      <w:drawing>
        <wp:anchor distT="0" distB="0" distL="114300" distR="114300" simplePos="0" relativeHeight="251660288" behindDoc="0" locked="0" layoutInCell="1" allowOverlap="1" wp14:anchorId="4EC4C202" wp14:editId="6D53ADD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Pr>
        <w:lang w:val="fr-FR" w:eastAsia="fr-FR"/>
      </w:rPr>
      <w:t>Communiqué de presse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7C"/>
    <w:multiLevelType w:val="hybridMultilevel"/>
    <w:tmpl w:val="59743712"/>
    <w:lvl w:ilvl="0" w:tplc="90A0B2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8E5DDB"/>
    <w:multiLevelType w:val="hybridMultilevel"/>
    <w:tmpl w:val="E4DC57B8"/>
    <w:lvl w:ilvl="0" w:tplc="90A0B2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3681480"/>
    <w:multiLevelType w:val="hybridMultilevel"/>
    <w:tmpl w:val="5CB60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B95864"/>
    <w:multiLevelType w:val="hybridMultilevel"/>
    <w:tmpl w:val="94F4E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1"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1"/>
    <w:lvlOverride w:ilvl="0">
      <w:startOverride w:val="1"/>
    </w:lvlOverride>
  </w:num>
  <w:num w:numId="3">
    <w:abstractNumId w:val="9"/>
  </w:num>
  <w:num w:numId="4">
    <w:abstractNumId w:val="16"/>
  </w:num>
  <w:num w:numId="5">
    <w:abstractNumId w:val="8"/>
  </w:num>
  <w:num w:numId="6">
    <w:abstractNumId w:val="3"/>
  </w:num>
  <w:num w:numId="7">
    <w:abstractNumId w:val="10"/>
  </w:num>
  <w:num w:numId="8">
    <w:abstractNumId w:val="7"/>
  </w:num>
  <w:num w:numId="9">
    <w:abstractNumId w:val="14"/>
  </w:num>
  <w:num w:numId="10">
    <w:abstractNumId w:val="2"/>
  </w:num>
  <w:num w:numId="11">
    <w:abstractNumId w:val="6"/>
  </w:num>
  <w:num w:numId="12">
    <w:abstractNumId w:val="12"/>
  </w:num>
  <w:num w:numId="13">
    <w:abstractNumId w:val="13"/>
  </w:num>
  <w:num w:numId="14">
    <w:abstractNumId w:val="15"/>
  </w:num>
  <w:num w:numId="15">
    <w:abstractNumId w:val="17"/>
  </w:num>
  <w:num w:numId="16">
    <w:abstractNumId w:val="5"/>
  </w:num>
  <w:num w:numId="17">
    <w:abstractNumId w:val="0"/>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AU" w:vendorID="64" w:dllVersion="131078"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48BC"/>
    <w:rsid w:val="000048E9"/>
    <w:rsid w:val="00020C90"/>
    <w:rsid w:val="0002337D"/>
    <w:rsid w:val="0002707B"/>
    <w:rsid w:val="00041846"/>
    <w:rsid w:val="00046CA1"/>
    <w:rsid w:val="00065CD8"/>
    <w:rsid w:val="0006709E"/>
    <w:rsid w:val="00070362"/>
    <w:rsid w:val="000740E1"/>
    <w:rsid w:val="0008298D"/>
    <w:rsid w:val="0008328C"/>
    <w:rsid w:val="00087586"/>
    <w:rsid w:val="00090D40"/>
    <w:rsid w:val="00094DFA"/>
    <w:rsid w:val="000A490F"/>
    <w:rsid w:val="000A67DD"/>
    <w:rsid w:val="000D52A5"/>
    <w:rsid w:val="000D79F0"/>
    <w:rsid w:val="000E721B"/>
    <w:rsid w:val="000E779D"/>
    <w:rsid w:val="000F7D85"/>
    <w:rsid w:val="00100CDF"/>
    <w:rsid w:val="00102B91"/>
    <w:rsid w:val="00102B94"/>
    <w:rsid w:val="00117307"/>
    <w:rsid w:val="00132861"/>
    <w:rsid w:val="001336A2"/>
    <w:rsid w:val="00141B16"/>
    <w:rsid w:val="00151881"/>
    <w:rsid w:val="00157348"/>
    <w:rsid w:val="00157FD2"/>
    <w:rsid w:val="001606D4"/>
    <w:rsid w:val="001664BA"/>
    <w:rsid w:val="0017018E"/>
    <w:rsid w:val="00171056"/>
    <w:rsid w:val="00183096"/>
    <w:rsid w:val="00183B79"/>
    <w:rsid w:val="0018497E"/>
    <w:rsid w:val="00193DF6"/>
    <w:rsid w:val="001A1729"/>
    <w:rsid w:val="001B0377"/>
    <w:rsid w:val="001B1C61"/>
    <w:rsid w:val="001B3551"/>
    <w:rsid w:val="001B3B4C"/>
    <w:rsid w:val="001C1504"/>
    <w:rsid w:val="001C1F1C"/>
    <w:rsid w:val="001C75F5"/>
    <w:rsid w:val="001C7C14"/>
    <w:rsid w:val="001D38DF"/>
    <w:rsid w:val="001D3B2A"/>
    <w:rsid w:val="001E12D3"/>
    <w:rsid w:val="001E7058"/>
    <w:rsid w:val="001E709C"/>
    <w:rsid w:val="001F4EB1"/>
    <w:rsid w:val="00205B69"/>
    <w:rsid w:val="002070D2"/>
    <w:rsid w:val="00213187"/>
    <w:rsid w:val="002178D9"/>
    <w:rsid w:val="00222B47"/>
    <w:rsid w:val="002316D5"/>
    <w:rsid w:val="00231C7F"/>
    <w:rsid w:val="00237FAD"/>
    <w:rsid w:val="002466C0"/>
    <w:rsid w:val="00252CD7"/>
    <w:rsid w:val="00255570"/>
    <w:rsid w:val="0026487A"/>
    <w:rsid w:val="00271172"/>
    <w:rsid w:val="00274D16"/>
    <w:rsid w:val="00292EE3"/>
    <w:rsid w:val="002945FB"/>
    <w:rsid w:val="00294E36"/>
    <w:rsid w:val="002A24DB"/>
    <w:rsid w:val="002A47F3"/>
    <w:rsid w:val="002A71FC"/>
    <w:rsid w:val="002B3503"/>
    <w:rsid w:val="002B4568"/>
    <w:rsid w:val="002B7358"/>
    <w:rsid w:val="002C7175"/>
    <w:rsid w:val="002D3F73"/>
    <w:rsid w:val="002D5963"/>
    <w:rsid w:val="002D63EE"/>
    <w:rsid w:val="002E312E"/>
    <w:rsid w:val="0030159E"/>
    <w:rsid w:val="003114D5"/>
    <w:rsid w:val="00317FAF"/>
    <w:rsid w:val="00321DDA"/>
    <w:rsid w:val="0032405B"/>
    <w:rsid w:val="0033228A"/>
    <w:rsid w:val="00337027"/>
    <w:rsid w:val="00340150"/>
    <w:rsid w:val="003439CE"/>
    <w:rsid w:val="00343E7A"/>
    <w:rsid w:val="003465D3"/>
    <w:rsid w:val="003540AE"/>
    <w:rsid w:val="003572A1"/>
    <w:rsid w:val="00361063"/>
    <w:rsid w:val="003642F9"/>
    <w:rsid w:val="003645BE"/>
    <w:rsid w:val="00365AA0"/>
    <w:rsid w:val="00370662"/>
    <w:rsid w:val="003765DE"/>
    <w:rsid w:val="003820A5"/>
    <w:rsid w:val="00387427"/>
    <w:rsid w:val="00393F32"/>
    <w:rsid w:val="003A2448"/>
    <w:rsid w:val="003A2AEC"/>
    <w:rsid w:val="003A4E28"/>
    <w:rsid w:val="003C3BF5"/>
    <w:rsid w:val="003C55E8"/>
    <w:rsid w:val="003D3E79"/>
    <w:rsid w:val="003D66BA"/>
    <w:rsid w:val="003E0954"/>
    <w:rsid w:val="003E3D73"/>
    <w:rsid w:val="003F04A3"/>
    <w:rsid w:val="003F6519"/>
    <w:rsid w:val="003F6B47"/>
    <w:rsid w:val="003F6E7A"/>
    <w:rsid w:val="00403ABC"/>
    <w:rsid w:val="00404BB0"/>
    <w:rsid w:val="00404C6F"/>
    <w:rsid w:val="00405383"/>
    <w:rsid w:val="00417A01"/>
    <w:rsid w:val="00424B45"/>
    <w:rsid w:val="00430BE8"/>
    <w:rsid w:val="00431C20"/>
    <w:rsid w:val="0043240B"/>
    <w:rsid w:val="00434234"/>
    <w:rsid w:val="00434865"/>
    <w:rsid w:val="00435999"/>
    <w:rsid w:val="00435B98"/>
    <w:rsid w:val="00436E0D"/>
    <w:rsid w:val="00450B34"/>
    <w:rsid w:val="00455003"/>
    <w:rsid w:val="00455C3D"/>
    <w:rsid w:val="00461561"/>
    <w:rsid w:val="00470B0F"/>
    <w:rsid w:val="00485326"/>
    <w:rsid w:val="00487647"/>
    <w:rsid w:val="00490DD3"/>
    <w:rsid w:val="004A4623"/>
    <w:rsid w:val="004A48A6"/>
    <w:rsid w:val="004A5DE3"/>
    <w:rsid w:val="004A78EA"/>
    <w:rsid w:val="004C436D"/>
    <w:rsid w:val="004C4506"/>
    <w:rsid w:val="004C775A"/>
    <w:rsid w:val="004E0BAD"/>
    <w:rsid w:val="004E4588"/>
    <w:rsid w:val="004E6AFB"/>
    <w:rsid w:val="004F4838"/>
    <w:rsid w:val="004F6081"/>
    <w:rsid w:val="00500690"/>
    <w:rsid w:val="00502B61"/>
    <w:rsid w:val="00505DCA"/>
    <w:rsid w:val="005278C0"/>
    <w:rsid w:val="00534891"/>
    <w:rsid w:val="00535C51"/>
    <w:rsid w:val="00542E63"/>
    <w:rsid w:val="00543DAA"/>
    <w:rsid w:val="0055503D"/>
    <w:rsid w:val="0055542D"/>
    <w:rsid w:val="005609F6"/>
    <w:rsid w:val="005634F5"/>
    <w:rsid w:val="00564C81"/>
    <w:rsid w:val="00572BDA"/>
    <w:rsid w:val="005735A7"/>
    <w:rsid w:val="00575473"/>
    <w:rsid w:val="005918D1"/>
    <w:rsid w:val="00593028"/>
    <w:rsid w:val="00595F90"/>
    <w:rsid w:val="005A31DD"/>
    <w:rsid w:val="005B29E1"/>
    <w:rsid w:val="005C3D17"/>
    <w:rsid w:val="005C6F82"/>
    <w:rsid w:val="005D0133"/>
    <w:rsid w:val="005D1C5D"/>
    <w:rsid w:val="005E2D7B"/>
    <w:rsid w:val="005F518B"/>
    <w:rsid w:val="00603680"/>
    <w:rsid w:val="00604E8C"/>
    <w:rsid w:val="00605448"/>
    <w:rsid w:val="00610BD3"/>
    <w:rsid w:val="006118EE"/>
    <w:rsid w:val="00612290"/>
    <w:rsid w:val="006162F8"/>
    <w:rsid w:val="006225BA"/>
    <w:rsid w:val="0063050C"/>
    <w:rsid w:val="00632836"/>
    <w:rsid w:val="006349E7"/>
    <w:rsid w:val="0064026C"/>
    <w:rsid w:val="0064160D"/>
    <w:rsid w:val="0064588E"/>
    <w:rsid w:val="00657DAA"/>
    <w:rsid w:val="006670D6"/>
    <w:rsid w:val="0066718E"/>
    <w:rsid w:val="00671061"/>
    <w:rsid w:val="00681D6B"/>
    <w:rsid w:val="00685E1F"/>
    <w:rsid w:val="00690825"/>
    <w:rsid w:val="00691249"/>
    <w:rsid w:val="006A1418"/>
    <w:rsid w:val="006B2AE7"/>
    <w:rsid w:val="006C0300"/>
    <w:rsid w:val="006C1B6F"/>
    <w:rsid w:val="006C4240"/>
    <w:rsid w:val="006D22A4"/>
    <w:rsid w:val="006D474B"/>
    <w:rsid w:val="006E7B1A"/>
    <w:rsid w:val="006F765B"/>
    <w:rsid w:val="0070066D"/>
    <w:rsid w:val="0070259A"/>
    <w:rsid w:val="00713569"/>
    <w:rsid w:val="007149B0"/>
    <w:rsid w:val="00716360"/>
    <w:rsid w:val="00722485"/>
    <w:rsid w:val="00725E83"/>
    <w:rsid w:val="00735671"/>
    <w:rsid w:val="00742B23"/>
    <w:rsid w:val="00742C37"/>
    <w:rsid w:val="00744133"/>
    <w:rsid w:val="00745D5A"/>
    <w:rsid w:val="007502BB"/>
    <w:rsid w:val="007506B6"/>
    <w:rsid w:val="0075117B"/>
    <w:rsid w:val="00751CEF"/>
    <w:rsid w:val="0075207B"/>
    <w:rsid w:val="007579A7"/>
    <w:rsid w:val="007601EB"/>
    <w:rsid w:val="00761D38"/>
    <w:rsid w:val="00764006"/>
    <w:rsid w:val="00777564"/>
    <w:rsid w:val="007919B7"/>
    <w:rsid w:val="00795FD3"/>
    <w:rsid w:val="007A040F"/>
    <w:rsid w:val="007A1868"/>
    <w:rsid w:val="007A7E0E"/>
    <w:rsid w:val="007B162E"/>
    <w:rsid w:val="007B2D6E"/>
    <w:rsid w:val="007B5207"/>
    <w:rsid w:val="007B5723"/>
    <w:rsid w:val="007B58F0"/>
    <w:rsid w:val="007C7155"/>
    <w:rsid w:val="007D0E42"/>
    <w:rsid w:val="007D42C5"/>
    <w:rsid w:val="007E1165"/>
    <w:rsid w:val="007E3B01"/>
    <w:rsid w:val="007E5BFD"/>
    <w:rsid w:val="007F16AA"/>
    <w:rsid w:val="007F5147"/>
    <w:rsid w:val="007F65B6"/>
    <w:rsid w:val="008116A0"/>
    <w:rsid w:val="008121C3"/>
    <w:rsid w:val="00816A67"/>
    <w:rsid w:val="00831203"/>
    <w:rsid w:val="00832782"/>
    <w:rsid w:val="00833F21"/>
    <w:rsid w:val="00842E6F"/>
    <w:rsid w:val="00842F50"/>
    <w:rsid w:val="008451B8"/>
    <w:rsid w:val="00851E9F"/>
    <w:rsid w:val="00852A74"/>
    <w:rsid w:val="008618D7"/>
    <w:rsid w:val="00865F37"/>
    <w:rsid w:val="00866318"/>
    <w:rsid w:val="00866BFD"/>
    <w:rsid w:val="008672DF"/>
    <w:rsid w:val="00871FD1"/>
    <w:rsid w:val="00875AA2"/>
    <w:rsid w:val="0088112F"/>
    <w:rsid w:val="00897D4F"/>
    <w:rsid w:val="008A229E"/>
    <w:rsid w:val="008B0155"/>
    <w:rsid w:val="008B14EC"/>
    <w:rsid w:val="008B2422"/>
    <w:rsid w:val="008B3FB7"/>
    <w:rsid w:val="008B516C"/>
    <w:rsid w:val="008B5405"/>
    <w:rsid w:val="008C62E5"/>
    <w:rsid w:val="008C6C73"/>
    <w:rsid w:val="008D18E5"/>
    <w:rsid w:val="008D75EB"/>
    <w:rsid w:val="008E567E"/>
    <w:rsid w:val="008E6DCA"/>
    <w:rsid w:val="008F3935"/>
    <w:rsid w:val="008F7301"/>
    <w:rsid w:val="009017AD"/>
    <w:rsid w:val="00903306"/>
    <w:rsid w:val="00911110"/>
    <w:rsid w:val="00930E95"/>
    <w:rsid w:val="0094574B"/>
    <w:rsid w:val="009507DB"/>
    <w:rsid w:val="009512F2"/>
    <w:rsid w:val="00951E90"/>
    <w:rsid w:val="00953D37"/>
    <w:rsid w:val="00955530"/>
    <w:rsid w:val="00955D5A"/>
    <w:rsid w:val="00955E53"/>
    <w:rsid w:val="0096755C"/>
    <w:rsid w:val="00967971"/>
    <w:rsid w:val="00967BBF"/>
    <w:rsid w:val="009770F4"/>
    <w:rsid w:val="00980AC9"/>
    <w:rsid w:val="00986B89"/>
    <w:rsid w:val="00992454"/>
    <w:rsid w:val="0099342D"/>
    <w:rsid w:val="00993D0E"/>
    <w:rsid w:val="0099759A"/>
    <w:rsid w:val="009A1195"/>
    <w:rsid w:val="009A1E9F"/>
    <w:rsid w:val="009B2AE7"/>
    <w:rsid w:val="009B6AE2"/>
    <w:rsid w:val="009D0439"/>
    <w:rsid w:val="009D0455"/>
    <w:rsid w:val="009D6810"/>
    <w:rsid w:val="009D7227"/>
    <w:rsid w:val="009E34B0"/>
    <w:rsid w:val="009E6B79"/>
    <w:rsid w:val="009F2AB7"/>
    <w:rsid w:val="009F3C98"/>
    <w:rsid w:val="00A02D80"/>
    <w:rsid w:val="00A06F83"/>
    <w:rsid w:val="00A11B97"/>
    <w:rsid w:val="00A11CDE"/>
    <w:rsid w:val="00A12A67"/>
    <w:rsid w:val="00A1323B"/>
    <w:rsid w:val="00A1371C"/>
    <w:rsid w:val="00A22FA7"/>
    <w:rsid w:val="00A25CF4"/>
    <w:rsid w:val="00A30A32"/>
    <w:rsid w:val="00A42454"/>
    <w:rsid w:val="00A42ACF"/>
    <w:rsid w:val="00A43A66"/>
    <w:rsid w:val="00A51FDE"/>
    <w:rsid w:val="00A52A37"/>
    <w:rsid w:val="00A61A98"/>
    <w:rsid w:val="00A640E1"/>
    <w:rsid w:val="00A70ECC"/>
    <w:rsid w:val="00A75E7C"/>
    <w:rsid w:val="00A82441"/>
    <w:rsid w:val="00AA69DF"/>
    <w:rsid w:val="00AB2157"/>
    <w:rsid w:val="00AC02D7"/>
    <w:rsid w:val="00AC330A"/>
    <w:rsid w:val="00AD3796"/>
    <w:rsid w:val="00AD5AFC"/>
    <w:rsid w:val="00AE137E"/>
    <w:rsid w:val="00AF7D9E"/>
    <w:rsid w:val="00B02F85"/>
    <w:rsid w:val="00B03B65"/>
    <w:rsid w:val="00B121A2"/>
    <w:rsid w:val="00B14BBB"/>
    <w:rsid w:val="00B15708"/>
    <w:rsid w:val="00B244D7"/>
    <w:rsid w:val="00B273AD"/>
    <w:rsid w:val="00B40D67"/>
    <w:rsid w:val="00B422A2"/>
    <w:rsid w:val="00B44880"/>
    <w:rsid w:val="00B50427"/>
    <w:rsid w:val="00B56A9C"/>
    <w:rsid w:val="00B57511"/>
    <w:rsid w:val="00B61C91"/>
    <w:rsid w:val="00B76AF4"/>
    <w:rsid w:val="00B77027"/>
    <w:rsid w:val="00B834E2"/>
    <w:rsid w:val="00B87B68"/>
    <w:rsid w:val="00B904F1"/>
    <w:rsid w:val="00B9250D"/>
    <w:rsid w:val="00BA00CF"/>
    <w:rsid w:val="00BA0D68"/>
    <w:rsid w:val="00BA29FA"/>
    <w:rsid w:val="00BB04FF"/>
    <w:rsid w:val="00BC5D88"/>
    <w:rsid w:val="00BD4BF3"/>
    <w:rsid w:val="00BE102A"/>
    <w:rsid w:val="00BE5CE9"/>
    <w:rsid w:val="00BF4A91"/>
    <w:rsid w:val="00C00CC7"/>
    <w:rsid w:val="00C05C39"/>
    <w:rsid w:val="00C118B3"/>
    <w:rsid w:val="00C147EA"/>
    <w:rsid w:val="00C15D91"/>
    <w:rsid w:val="00C20097"/>
    <w:rsid w:val="00C202C5"/>
    <w:rsid w:val="00C22BFF"/>
    <w:rsid w:val="00C31E2C"/>
    <w:rsid w:val="00C36DC5"/>
    <w:rsid w:val="00C3722A"/>
    <w:rsid w:val="00C37EB7"/>
    <w:rsid w:val="00C4025D"/>
    <w:rsid w:val="00C40B71"/>
    <w:rsid w:val="00C41386"/>
    <w:rsid w:val="00C47105"/>
    <w:rsid w:val="00C52A37"/>
    <w:rsid w:val="00C60A1F"/>
    <w:rsid w:val="00C632A9"/>
    <w:rsid w:val="00C67898"/>
    <w:rsid w:val="00C71367"/>
    <w:rsid w:val="00C72401"/>
    <w:rsid w:val="00C7621E"/>
    <w:rsid w:val="00C8175A"/>
    <w:rsid w:val="00C828E0"/>
    <w:rsid w:val="00C87839"/>
    <w:rsid w:val="00C9530E"/>
    <w:rsid w:val="00CA1D9F"/>
    <w:rsid w:val="00CB58A6"/>
    <w:rsid w:val="00CB6E03"/>
    <w:rsid w:val="00CC467B"/>
    <w:rsid w:val="00CC6F89"/>
    <w:rsid w:val="00CD0C2E"/>
    <w:rsid w:val="00CD1F7D"/>
    <w:rsid w:val="00CF2541"/>
    <w:rsid w:val="00CF592B"/>
    <w:rsid w:val="00D210C4"/>
    <w:rsid w:val="00D21FFF"/>
    <w:rsid w:val="00D25CD8"/>
    <w:rsid w:val="00D279F1"/>
    <w:rsid w:val="00D40C6D"/>
    <w:rsid w:val="00D40D58"/>
    <w:rsid w:val="00D53480"/>
    <w:rsid w:val="00D67261"/>
    <w:rsid w:val="00D807C9"/>
    <w:rsid w:val="00D83D60"/>
    <w:rsid w:val="00D90DAC"/>
    <w:rsid w:val="00D97519"/>
    <w:rsid w:val="00DA6A90"/>
    <w:rsid w:val="00DA795B"/>
    <w:rsid w:val="00DB2BAD"/>
    <w:rsid w:val="00DC2C2F"/>
    <w:rsid w:val="00DC508C"/>
    <w:rsid w:val="00DC6486"/>
    <w:rsid w:val="00DD417D"/>
    <w:rsid w:val="00DD589D"/>
    <w:rsid w:val="00DE1972"/>
    <w:rsid w:val="00DE7196"/>
    <w:rsid w:val="00DF01FF"/>
    <w:rsid w:val="00DF0A5C"/>
    <w:rsid w:val="00DF3BFC"/>
    <w:rsid w:val="00DF5A56"/>
    <w:rsid w:val="00DF6BA5"/>
    <w:rsid w:val="00E00E41"/>
    <w:rsid w:val="00E01BDF"/>
    <w:rsid w:val="00E01F29"/>
    <w:rsid w:val="00E123A8"/>
    <w:rsid w:val="00E148D6"/>
    <w:rsid w:val="00E15606"/>
    <w:rsid w:val="00E21CBA"/>
    <w:rsid w:val="00E21D57"/>
    <w:rsid w:val="00E220EC"/>
    <w:rsid w:val="00E32CED"/>
    <w:rsid w:val="00E3702E"/>
    <w:rsid w:val="00E437CD"/>
    <w:rsid w:val="00E5322C"/>
    <w:rsid w:val="00E57080"/>
    <w:rsid w:val="00E62C00"/>
    <w:rsid w:val="00E7310E"/>
    <w:rsid w:val="00E73E7B"/>
    <w:rsid w:val="00E7418C"/>
    <w:rsid w:val="00E900FE"/>
    <w:rsid w:val="00E9046B"/>
    <w:rsid w:val="00EA06E5"/>
    <w:rsid w:val="00EA51D2"/>
    <w:rsid w:val="00EA70EF"/>
    <w:rsid w:val="00EB6C54"/>
    <w:rsid w:val="00EB742E"/>
    <w:rsid w:val="00ED14CD"/>
    <w:rsid w:val="00ED3142"/>
    <w:rsid w:val="00EE0BEF"/>
    <w:rsid w:val="00EE629A"/>
    <w:rsid w:val="00EE6853"/>
    <w:rsid w:val="00EF3B0E"/>
    <w:rsid w:val="00EF654A"/>
    <w:rsid w:val="00EF6909"/>
    <w:rsid w:val="00F06DC3"/>
    <w:rsid w:val="00F158A3"/>
    <w:rsid w:val="00F23D01"/>
    <w:rsid w:val="00F33421"/>
    <w:rsid w:val="00F41630"/>
    <w:rsid w:val="00F438F9"/>
    <w:rsid w:val="00F54CA0"/>
    <w:rsid w:val="00F56184"/>
    <w:rsid w:val="00F60F42"/>
    <w:rsid w:val="00F6247B"/>
    <w:rsid w:val="00F63E13"/>
    <w:rsid w:val="00F64F36"/>
    <w:rsid w:val="00F710EF"/>
    <w:rsid w:val="00F7391E"/>
    <w:rsid w:val="00F73A1A"/>
    <w:rsid w:val="00F75625"/>
    <w:rsid w:val="00F76CFA"/>
    <w:rsid w:val="00F851DD"/>
    <w:rsid w:val="00F854AB"/>
    <w:rsid w:val="00F87A60"/>
    <w:rsid w:val="00F969C3"/>
    <w:rsid w:val="00FA38D1"/>
    <w:rsid w:val="00FA418C"/>
    <w:rsid w:val="00FA6608"/>
    <w:rsid w:val="00FB7150"/>
    <w:rsid w:val="00FB7479"/>
    <w:rsid w:val="00FD15B7"/>
    <w:rsid w:val="00FD2416"/>
    <w:rsid w:val="00FD559D"/>
    <w:rsid w:val="00FD6FA7"/>
    <w:rsid w:val="00FE0E60"/>
    <w:rsid w:val="00FE27B4"/>
    <w:rsid w:val="00FE2E8B"/>
    <w:rsid w:val="00FE34A1"/>
    <w:rsid w:val="00FE44DF"/>
    <w:rsid w:val="00FF2ED5"/>
    <w:rsid w:val="00FF5E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berarbeitung">
    <w:name w:val="Revision"/>
    <w:hidden/>
    <w:uiPriority w:val="99"/>
    <w:semiHidden/>
    <w:rsid w:val="00897D4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8916">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06715248">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463420059">
      <w:bodyDiv w:val="1"/>
      <w:marLeft w:val="0"/>
      <w:marRight w:val="0"/>
      <w:marTop w:val="0"/>
      <w:marBottom w:val="0"/>
      <w:divBdr>
        <w:top w:val="none" w:sz="0" w:space="0" w:color="auto"/>
        <w:left w:val="none" w:sz="0" w:space="0" w:color="auto"/>
        <w:bottom w:val="none" w:sz="0" w:space="0" w:color="auto"/>
        <w:right w:val="none" w:sz="0" w:space="0" w:color="auto"/>
      </w:divBdr>
      <w:divsChild>
        <w:div w:id="632366692">
          <w:marLeft w:val="0"/>
          <w:marRight w:val="0"/>
          <w:marTop w:val="0"/>
          <w:marBottom w:val="0"/>
          <w:divBdr>
            <w:top w:val="none" w:sz="0" w:space="0" w:color="auto"/>
            <w:left w:val="none" w:sz="0" w:space="0" w:color="auto"/>
            <w:bottom w:val="none" w:sz="0" w:space="0" w:color="auto"/>
            <w:right w:val="none" w:sz="0" w:space="0" w:color="auto"/>
          </w:divBdr>
          <w:divsChild>
            <w:div w:id="758796838">
              <w:marLeft w:val="0"/>
              <w:marRight w:val="0"/>
              <w:marTop w:val="0"/>
              <w:marBottom w:val="0"/>
              <w:divBdr>
                <w:top w:val="none" w:sz="0" w:space="0" w:color="auto"/>
                <w:left w:val="none" w:sz="0" w:space="0" w:color="auto"/>
                <w:bottom w:val="none" w:sz="0" w:space="0" w:color="auto"/>
                <w:right w:val="none" w:sz="0" w:space="0" w:color="auto"/>
              </w:divBdr>
              <w:divsChild>
                <w:div w:id="669913691">
                  <w:marLeft w:val="0"/>
                  <w:marRight w:val="0"/>
                  <w:marTop w:val="885"/>
                  <w:marBottom w:val="0"/>
                  <w:divBdr>
                    <w:top w:val="none" w:sz="0" w:space="0" w:color="auto"/>
                    <w:left w:val="none" w:sz="0" w:space="0" w:color="auto"/>
                    <w:bottom w:val="none" w:sz="0" w:space="0" w:color="auto"/>
                    <w:right w:val="none" w:sz="0" w:space="0" w:color="auto"/>
                  </w:divBdr>
                  <w:divsChild>
                    <w:div w:id="1323243566">
                      <w:marLeft w:val="0"/>
                      <w:marRight w:val="0"/>
                      <w:marTop w:val="0"/>
                      <w:marBottom w:val="0"/>
                      <w:divBdr>
                        <w:top w:val="none" w:sz="0" w:space="0" w:color="auto"/>
                        <w:left w:val="none" w:sz="0" w:space="0" w:color="auto"/>
                        <w:bottom w:val="none" w:sz="0" w:space="0" w:color="auto"/>
                        <w:right w:val="none" w:sz="0" w:space="0" w:color="auto"/>
                      </w:divBdr>
                      <w:divsChild>
                        <w:div w:id="1934780188">
                          <w:marLeft w:val="0"/>
                          <w:marRight w:val="0"/>
                          <w:marTop w:val="0"/>
                          <w:marBottom w:val="0"/>
                          <w:divBdr>
                            <w:top w:val="none" w:sz="0" w:space="0" w:color="auto"/>
                            <w:left w:val="none" w:sz="0" w:space="0" w:color="auto"/>
                            <w:bottom w:val="none" w:sz="0" w:space="0" w:color="auto"/>
                            <w:right w:val="none" w:sz="0" w:space="0" w:color="auto"/>
                          </w:divBdr>
                          <w:divsChild>
                            <w:div w:id="656425678">
                              <w:marLeft w:val="-225"/>
                              <w:marRight w:val="-225"/>
                              <w:marTop w:val="0"/>
                              <w:marBottom w:val="0"/>
                              <w:divBdr>
                                <w:top w:val="none" w:sz="0" w:space="0" w:color="auto"/>
                                <w:left w:val="none" w:sz="0" w:space="0" w:color="auto"/>
                                <w:bottom w:val="none" w:sz="0" w:space="0" w:color="auto"/>
                                <w:right w:val="none" w:sz="0" w:space="0" w:color="auto"/>
                              </w:divBdr>
                              <w:divsChild>
                                <w:div w:id="1244417531">
                                  <w:marLeft w:val="0"/>
                                  <w:marRight w:val="0"/>
                                  <w:marTop w:val="0"/>
                                  <w:marBottom w:val="0"/>
                                  <w:divBdr>
                                    <w:top w:val="none" w:sz="0" w:space="0" w:color="auto"/>
                                    <w:left w:val="none" w:sz="0" w:space="0" w:color="auto"/>
                                    <w:bottom w:val="none" w:sz="0" w:space="0" w:color="auto"/>
                                    <w:right w:val="none" w:sz="0" w:space="0" w:color="auto"/>
                                  </w:divBdr>
                                </w:div>
                                <w:div w:id="10491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82C9-F2CA-4C87-88E2-ED1CF489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4632</Characters>
  <Application>Microsoft Office Word</Application>
  <DocSecurity>4</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Template_Brief</vt:lpstr>
      <vt:lpstr>Template_Brief</vt:lpstr>
    </vt:vector>
  </TitlesOfParts>
  <Company>TGW Group</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Weilharter Lisa</cp:lastModifiedBy>
  <cp:revision>2</cp:revision>
  <cp:lastPrinted>2018-10-29T17:01:00Z</cp:lastPrinted>
  <dcterms:created xsi:type="dcterms:W3CDTF">2018-12-03T16:12:00Z</dcterms:created>
  <dcterms:modified xsi:type="dcterms:W3CDTF">2018-12-03T16:12:00Z</dcterms:modified>
</cp:coreProperties>
</file>