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EF" w:rsidRPr="00BC7FD1" w:rsidRDefault="00C04EAF" w:rsidP="00BB6455">
      <w:pPr>
        <w:spacing w:line="240" w:lineRule="auto"/>
        <w:ind w:left="0" w:right="276"/>
        <w:rPr>
          <w:rFonts w:cs="Arial"/>
          <w:b/>
          <w:sz w:val="28"/>
          <w:szCs w:val="28"/>
          <w:lang w:val="fr-FR"/>
        </w:rPr>
      </w:pPr>
      <w:r w:rsidRPr="00BC7FD1">
        <w:rPr>
          <w:rFonts w:cs="Arial"/>
          <w:b/>
          <w:sz w:val="28"/>
          <w:szCs w:val="28"/>
          <w:lang w:val="fr-FR"/>
        </w:rPr>
        <w:t>TGW équipe un nouveau client en Autriche</w:t>
      </w:r>
    </w:p>
    <w:p w:rsidR="00BB6455" w:rsidRPr="00BC7FD1" w:rsidRDefault="00BB6455" w:rsidP="00BB6455">
      <w:pPr>
        <w:spacing w:line="240" w:lineRule="auto"/>
        <w:ind w:left="0" w:right="276"/>
        <w:rPr>
          <w:rFonts w:cs="Arial"/>
          <w:szCs w:val="20"/>
          <w:lang w:val="fr-FR"/>
        </w:rPr>
      </w:pPr>
    </w:p>
    <w:p w:rsidR="00BB6455" w:rsidRPr="00BC7FD1" w:rsidRDefault="00BB6455" w:rsidP="00BB6455">
      <w:pPr>
        <w:spacing w:line="240" w:lineRule="auto"/>
        <w:ind w:left="0" w:right="276"/>
        <w:rPr>
          <w:rFonts w:cs="Arial"/>
          <w:b/>
          <w:sz w:val="24"/>
          <w:szCs w:val="24"/>
          <w:lang w:val="fr-FR"/>
        </w:rPr>
      </w:pPr>
      <w:r w:rsidRPr="00BC7FD1">
        <w:rPr>
          <w:rFonts w:cs="Arial"/>
          <w:b/>
          <w:sz w:val="24"/>
          <w:szCs w:val="24"/>
          <w:lang w:val="fr-FR"/>
        </w:rPr>
        <w:t>- Servus Hand</w:t>
      </w:r>
      <w:r w:rsidR="001511F9" w:rsidRPr="00BC7FD1">
        <w:rPr>
          <w:rFonts w:cs="Arial"/>
          <w:b/>
          <w:sz w:val="24"/>
          <w:szCs w:val="24"/>
          <w:lang w:val="fr-FR"/>
        </w:rPr>
        <w:t>els- und Verlags GmbH accélère ses livraisons avec son</w:t>
      </w:r>
      <w:r w:rsidRPr="00BC7FD1">
        <w:rPr>
          <w:rFonts w:cs="Arial"/>
          <w:b/>
          <w:sz w:val="24"/>
          <w:szCs w:val="24"/>
          <w:lang w:val="fr-FR"/>
        </w:rPr>
        <w:t xml:space="preserve"> nouveau système intralogistique</w:t>
      </w:r>
    </w:p>
    <w:p w:rsidR="00BB6455" w:rsidRPr="00BC7FD1" w:rsidRDefault="00BB6455" w:rsidP="00BB6455">
      <w:pPr>
        <w:spacing w:line="240" w:lineRule="auto"/>
        <w:ind w:left="0" w:right="276"/>
        <w:rPr>
          <w:rFonts w:cs="Arial"/>
          <w:b/>
          <w:sz w:val="24"/>
          <w:szCs w:val="24"/>
          <w:lang w:val="fr-FR"/>
        </w:rPr>
      </w:pPr>
      <w:r w:rsidRPr="00BC7FD1">
        <w:rPr>
          <w:rFonts w:cs="Arial"/>
          <w:b/>
          <w:sz w:val="24"/>
          <w:szCs w:val="24"/>
          <w:lang w:val="fr-FR"/>
        </w:rPr>
        <w:t xml:space="preserve">- TGW a fourni une solution </w:t>
      </w:r>
      <w:r w:rsidR="001511F9" w:rsidRPr="00BC7FD1">
        <w:rPr>
          <w:rFonts w:cs="Arial"/>
          <w:b/>
          <w:sz w:val="24"/>
          <w:szCs w:val="24"/>
          <w:lang w:val="fr-FR"/>
        </w:rPr>
        <w:t>« </w:t>
      </w:r>
      <w:r w:rsidRPr="00BC7FD1">
        <w:rPr>
          <w:rFonts w:cs="Arial"/>
          <w:b/>
          <w:sz w:val="24"/>
          <w:szCs w:val="24"/>
          <w:lang w:val="fr-FR"/>
        </w:rPr>
        <w:t>multicana</w:t>
      </w:r>
      <w:r w:rsidR="001511F9" w:rsidRPr="00BC7FD1">
        <w:rPr>
          <w:rFonts w:cs="Arial"/>
          <w:b/>
          <w:sz w:val="24"/>
          <w:szCs w:val="24"/>
          <w:lang w:val="fr-FR"/>
        </w:rPr>
        <w:t>l »</w:t>
      </w:r>
      <w:r w:rsidRPr="00BC7FD1">
        <w:rPr>
          <w:rFonts w:cs="Arial"/>
          <w:b/>
          <w:sz w:val="24"/>
          <w:szCs w:val="24"/>
          <w:lang w:val="fr-FR"/>
        </w:rPr>
        <w:t xml:space="preserve"> pour la livraison aux clients finaux, aux succursales et aux grossistes.</w:t>
      </w:r>
    </w:p>
    <w:p w:rsidR="00BB6455" w:rsidRPr="00BC7FD1" w:rsidRDefault="00BB6455" w:rsidP="00BB6455">
      <w:pPr>
        <w:spacing w:line="240" w:lineRule="auto"/>
        <w:ind w:left="0" w:right="276"/>
        <w:rPr>
          <w:rFonts w:cs="Arial"/>
          <w:b/>
          <w:sz w:val="24"/>
          <w:szCs w:val="24"/>
          <w:lang w:val="fr-FR"/>
        </w:rPr>
      </w:pPr>
      <w:r w:rsidRPr="00BC7FD1">
        <w:rPr>
          <w:rFonts w:cs="Arial"/>
          <w:b/>
          <w:sz w:val="24"/>
          <w:szCs w:val="24"/>
          <w:lang w:val="fr-FR"/>
        </w:rPr>
        <w:t xml:space="preserve">- </w:t>
      </w:r>
      <w:r w:rsidR="006C35D8" w:rsidRPr="00BC7FD1">
        <w:rPr>
          <w:rFonts w:cs="Arial"/>
          <w:b/>
          <w:sz w:val="24"/>
          <w:szCs w:val="24"/>
          <w:lang w:val="fr-FR"/>
        </w:rPr>
        <w:t>Un s</w:t>
      </w:r>
      <w:r w:rsidRPr="00BC7FD1">
        <w:rPr>
          <w:rFonts w:cs="Arial"/>
          <w:b/>
          <w:sz w:val="24"/>
          <w:szCs w:val="24"/>
          <w:lang w:val="fr-FR"/>
        </w:rPr>
        <w:t>ystème évolutif pour une flexibilité maximale</w:t>
      </w:r>
    </w:p>
    <w:p w:rsidR="00410BEF" w:rsidRPr="00BC7FD1" w:rsidRDefault="00410BEF" w:rsidP="00BB6455">
      <w:pPr>
        <w:spacing w:line="240" w:lineRule="auto"/>
        <w:ind w:left="0" w:right="276"/>
        <w:rPr>
          <w:rFonts w:cs="Arial"/>
          <w:b/>
          <w:sz w:val="24"/>
          <w:szCs w:val="24"/>
          <w:lang w:val="fr-FR"/>
        </w:rPr>
      </w:pPr>
    </w:p>
    <w:p w:rsidR="00BB6455" w:rsidRPr="00BC7FD1" w:rsidRDefault="00BB6455" w:rsidP="00BB6455">
      <w:pPr>
        <w:spacing w:line="240" w:lineRule="auto"/>
        <w:ind w:left="0" w:right="276"/>
        <w:rPr>
          <w:rFonts w:cs="Arial"/>
          <w:szCs w:val="20"/>
          <w:lang w:val="fr-FR"/>
        </w:rPr>
      </w:pPr>
    </w:p>
    <w:p w:rsidR="00BB6455" w:rsidRPr="00BC7FD1" w:rsidRDefault="006C35D8" w:rsidP="001511F9">
      <w:pPr>
        <w:spacing w:before="120" w:line="360" w:lineRule="auto"/>
        <w:ind w:left="0" w:right="278"/>
        <w:rPr>
          <w:rFonts w:cs="Arial"/>
          <w:b/>
          <w:szCs w:val="20"/>
          <w:lang w:val="fr-FR"/>
        </w:rPr>
      </w:pPr>
      <w:r w:rsidRPr="00BC7FD1">
        <w:rPr>
          <w:rFonts w:cs="Arial"/>
          <w:b/>
          <w:szCs w:val="20"/>
          <w:lang w:val="fr-FR"/>
        </w:rPr>
        <w:t>U</w:t>
      </w:r>
      <w:r w:rsidR="00BB6455" w:rsidRPr="00BC7FD1">
        <w:rPr>
          <w:rFonts w:cs="Arial"/>
          <w:b/>
          <w:szCs w:val="20"/>
          <w:lang w:val="fr-FR"/>
        </w:rPr>
        <w:t xml:space="preserve">n centre logistique hautement automatisé a été construit </w:t>
      </w:r>
      <w:r w:rsidRPr="00BC7FD1">
        <w:rPr>
          <w:rFonts w:cs="Arial"/>
          <w:b/>
          <w:szCs w:val="20"/>
          <w:lang w:val="fr-FR"/>
        </w:rPr>
        <w:t xml:space="preserve">récemment </w:t>
      </w:r>
      <w:r w:rsidR="00BB6455" w:rsidRPr="00BC7FD1">
        <w:rPr>
          <w:rFonts w:cs="Arial"/>
          <w:b/>
          <w:szCs w:val="20"/>
          <w:lang w:val="fr-FR"/>
        </w:rPr>
        <w:t xml:space="preserve">pour H. H. Beteiligungs-GmbH dans la ville tyrolienne de Polling. Cette société est la société mère de Servus Handels- und Verlags-GmbH, qui </w:t>
      </w:r>
      <w:r w:rsidR="001511F9" w:rsidRPr="00BC7FD1">
        <w:rPr>
          <w:rFonts w:cs="Arial"/>
          <w:b/>
          <w:szCs w:val="20"/>
          <w:lang w:val="fr-FR"/>
        </w:rPr>
        <w:t>gère</w:t>
      </w:r>
      <w:r w:rsidR="00BB6455" w:rsidRPr="00BC7FD1">
        <w:rPr>
          <w:rFonts w:cs="Arial"/>
          <w:b/>
          <w:szCs w:val="20"/>
          <w:lang w:val="fr-FR"/>
        </w:rPr>
        <w:t xml:space="preserve"> une entreprise de vente par correspondance sous la marque "Personalshop" en Autriche. La distribution est assurée par le biais des achats en ligne, des catalogues et de sept magasins. Les taux de croissance élevés de l'entreprise, associés à un mix multicanal sophistiqué, ont entraîné une restructuration du système intralogistique.</w:t>
      </w:r>
    </w:p>
    <w:p w:rsidR="00BB6455" w:rsidRPr="00BC7FD1" w:rsidRDefault="00BB6455" w:rsidP="00BB6455">
      <w:pPr>
        <w:spacing w:line="240" w:lineRule="auto"/>
        <w:ind w:left="0" w:right="276"/>
        <w:rPr>
          <w:rFonts w:cs="Arial"/>
          <w:szCs w:val="20"/>
          <w:lang w:val="fr-FR"/>
        </w:rPr>
      </w:pPr>
    </w:p>
    <w:p w:rsidR="00BB6455" w:rsidRPr="00BC7FD1" w:rsidRDefault="00BB6455" w:rsidP="00BB6455">
      <w:pPr>
        <w:spacing w:line="240" w:lineRule="auto"/>
        <w:ind w:left="0" w:right="276"/>
        <w:rPr>
          <w:rFonts w:cs="Arial"/>
          <w:szCs w:val="20"/>
          <w:lang w:val="fr-FR"/>
        </w:rPr>
      </w:pPr>
      <w:r w:rsidRPr="00BC7FD1">
        <w:rPr>
          <w:rFonts w:cs="Arial"/>
          <w:szCs w:val="20"/>
          <w:lang w:val="fr-FR"/>
        </w:rPr>
        <w:t>Depuis 1994, Personalshop accorde des conditions d'achat spéciales aux membres des syndicats autrichiens et aux employés des grandes entreprises et institutions. Servus, sa société mère, a connu un grand succès avec ce concept commercial et étend ses activités en Allemagne, aux Pays-Bas et en Suisse.</w:t>
      </w:r>
    </w:p>
    <w:p w:rsidR="00BB6455" w:rsidRPr="00BC7FD1" w:rsidRDefault="00BB6455" w:rsidP="00BB6455">
      <w:pPr>
        <w:spacing w:line="240" w:lineRule="auto"/>
        <w:ind w:left="0" w:right="276"/>
        <w:rPr>
          <w:rFonts w:cs="Arial"/>
          <w:szCs w:val="20"/>
          <w:lang w:val="fr-FR"/>
        </w:rPr>
      </w:pPr>
    </w:p>
    <w:p w:rsidR="00BB6455" w:rsidRPr="00BC7FD1" w:rsidRDefault="000C663E" w:rsidP="00BB6455">
      <w:pPr>
        <w:spacing w:line="240" w:lineRule="auto"/>
        <w:ind w:left="0" w:right="276"/>
        <w:rPr>
          <w:rFonts w:cs="Arial"/>
          <w:b/>
          <w:szCs w:val="20"/>
          <w:lang w:val="fr-FR"/>
        </w:rPr>
      </w:pPr>
      <w:r w:rsidRPr="00BC7FD1">
        <w:rPr>
          <w:rFonts w:cs="Arial"/>
          <w:b/>
          <w:szCs w:val="20"/>
          <w:lang w:val="fr-FR"/>
        </w:rPr>
        <w:t>Une c</w:t>
      </w:r>
      <w:r w:rsidR="00BB6455" w:rsidRPr="00BC7FD1">
        <w:rPr>
          <w:rFonts w:cs="Arial"/>
          <w:b/>
          <w:szCs w:val="20"/>
          <w:lang w:val="fr-FR"/>
        </w:rPr>
        <w:t>ompétence logicielle pour des solutions hautement automatisées</w:t>
      </w:r>
    </w:p>
    <w:p w:rsidR="00BB6455" w:rsidRPr="00BC7FD1" w:rsidRDefault="00BB6455" w:rsidP="00BB6455">
      <w:pPr>
        <w:spacing w:line="240" w:lineRule="auto"/>
        <w:ind w:left="0" w:right="276"/>
        <w:rPr>
          <w:rFonts w:cs="Arial"/>
          <w:szCs w:val="20"/>
          <w:lang w:val="fr-FR"/>
        </w:rPr>
      </w:pPr>
    </w:p>
    <w:p w:rsidR="00BB6455" w:rsidRPr="00BC7FD1" w:rsidRDefault="00BB6455" w:rsidP="00BB6455">
      <w:pPr>
        <w:spacing w:line="240" w:lineRule="auto"/>
        <w:ind w:left="0" w:right="276"/>
        <w:rPr>
          <w:rFonts w:cs="Arial"/>
          <w:szCs w:val="20"/>
          <w:lang w:val="fr-FR"/>
        </w:rPr>
      </w:pPr>
      <w:r w:rsidRPr="00BC7FD1">
        <w:rPr>
          <w:rFonts w:cs="Arial"/>
          <w:szCs w:val="20"/>
          <w:lang w:val="fr-FR"/>
        </w:rPr>
        <w:t xml:space="preserve">Les taux de croissance élevés de Servus et le mix multicanal pour l'approvisionnement des clients finaux, des magasins et des grossistes ont </w:t>
      </w:r>
      <w:r w:rsidR="001511F9" w:rsidRPr="00BC7FD1">
        <w:rPr>
          <w:rFonts w:cs="Arial"/>
          <w:szCs w:val="20"/>
          <w:lang w:val="fr-FR"/>
        </w:rPr>
        <w:t xml:space="preserve">conduit à </w:t>
      </w:r>
      <w:r w:rsidRPr="00BC7FD1">
        <w:rPr>
          <w:rFonts w:cs="Arial"/>
          <w:szCs w:val="20"/>
          <w:lang w:val="fr-FR"/>
        </w:rPr>
        <w:t xml:space="preserve">la restructuration du système intralogistique existant. Une éventuelle extension du siège de l'entreprise à Mutters, </w:t>
      </w:r>
      <w:r w:rsidR="001511F9" w:rsidRPr="00BC7FD1">
        <w:rPr>
          <w:rFonts w:cs="Arial"/>
          <w:szCs w:val="20"/>
          <w:lang w:val="fr-FR"/>
        </w:rPr>
        <w:t>dans le</w:t>
      </w:r>
      <w:r w:rsidRPr="00BC7FD1">
        <w:rPr>
          <w:rFonts w:cs="Arial"/>
          <w:szCs w:val="20"/>
          <w:lang w:val="fr-FR"/>
        </w:rPr>
        <w:t xml:space="preserve"> Tyrol, s'est avérée trop difficile en raison de l'emplacement des locaux de l'entreprise, d'où la nécessité de trouver une zone plus appropriée, ce qui s'est finalement produit à Polling, à quelques kilomètres seulement, et dans le cadre d'une planification intensive de nouveaux sites. En étroite collaboration avec Servus, TGW a construit </w:t>
      </w:r>
      <w:r w:rsidR="00C04EAF" w:rsidRPr="00BC7FD1">
        <w:rPr>
          <w:rFonts w:cs="Arial"/>
          <w:szCs w:val="20"/>
          <w:lang w:val="fr-FR"/>
        </w:rPr>
        <w:t xml:space="preserve">un </w:t>
      </w:r>
      <w:r w:rsidRPr="00BC7FD1">
        <w:rPr>
          <w:rFonts w:cs="Arial"/>
          <w:szCs w:val="20"/>
          <w:lang w:val="fr-FR"/>
        </w:rPr>
        <w:t xml:space="preserve">système FlashPick® qui s'est avéré être une solution personnalisée extrêmement </w:t>
      </w:r>
      <w:r w:rsidR="00F60C5D" w:rsidRPr="00BC7FD1">
        <w:rPr>
          <w:rFonts w:cs="Arial"/>
          <w:szCs w:val="20"/>
          <w:lang w:val="fr-FR"/>
        </w:rPr>
        <w:t>efficace</w:t>
      </w:r>
      <w:r w:rsidRPr="00BC7FD1">
        <w:rPr>
          <w:rFonts w:cs="Arial"/>
          <w:szCs w:val="20"/>
          <w:lang w:val="fr-FR"/>
        </w:rPr>
        <w:t xml:space="preserve"> et à la pointe du progrès.</w:t>
      </w:r>
    </w:p>
    <w:p w:rsidR="00BB6455" w:rsidRPr="00BC7FD1" w:rsidRDefault="00BB6455" w:rsidP="00BB6455">
      <w:pPr>
        <w:spacing w:line="240" w:lineRule="auto"/>
        <w:ind w:left="0" w:right="276"/>
        <w:rPr>
          <w:rFonts w:cs="Arial"/>
          <w:szCs w:val="20"/>
          <w:lang w:val="fr-FR"/>
        </w:rPr>
      </w:pPr>
    </w:p>
    <w:p w:rsidR="00BB6455" w:rsidRPr="00BC7FD1" w:rsidRDefault="00BB6455" w:rsidP="00BB6455">
      <w:pPr>
        <w:spacing w:line="240" w:lineRule="auto"/>
        <w:ind w:left="0" w:right="276"/>
        <w:rPr>
          <w:rFonts w:cs="Arial"/>
          <w:szCs w:val="20"/>
          <w:lang w:val="fr-FR"/>
        </w:rPr>
      </w:pPr>
      <w:r w:rsidRPr="00BC7FD1">
        <w:rPr>
          <w:rFonts w:cs="Arial"/>
          <w:szCs w:val="20"/>
          <w:lang w:val="fr-FR"/>
        </w:rPr>
        <w:t xml:space="preserve">La suite logicielle TGW gère et contrôle tous les processus de la réception des marchandises à l'expédition. </w:t>
      </w:r>
      <w:r w:rsidR="00F60C5D" w:rsidRPr="00BC7FD1">
        <w:rPr>
          <w:rFonts w:cs="Arial"/>
          <w:szCs w:val="20"/>
          <w:lang w:val="fr-FR"/>
        </w:rPr>
        <w:t xml:space="preserve">Le </w:t>
      </w:r>
      <w:r w:rsidRPr="00BC7FD1">
        <w:rPr>
          <w:rFonts w:cs="Arial"/>
          <w:szCs w:val="20"/>
          <w:lang w:val="fr-FR"/>
        </w:rPr>
        <w:t xml:space="preserve">défi </w:t>
      </w:r>
      <w:r w:rsidR="00F60C5D" w:rsidRPr="00BC7FD1">
        <w:rPr>
          <w:rFonts w:cs="Arial"/>
          <w:szCs w:val="20"/>
          <w:lang w:val="fr-FR"/>
        </w:rPr>
        <w:t>consistait à relier</w:t>
      </w:r>
      <w:r w:rsidRPr="00BC7FD1">
        <w:rPr>
          <w:rFonts w:cs="Arial"/>
          <w:szCs w:val="20"/>
          <w:lang w:val="fr-FR"/>
        </w:rPr>
        <w:t xml:space="preserve"> efficace</w:t>
      </w:r>
      <w:r w:rsidR="00F60C5D" w:rsidRPr="00BC7FD1">
        <w:rPr>
          <w:rFonts w:cs="Arial"/>
          <w:szCs w:val="20"/>
          <w:lang w:val="fr-FR"/>
        </w:rPr>
        <w:t>ment</w:t>
      </w:r>
      <w:r w:rsidRPr="00BC7FD1">
        <w:rPr>
          <w:rFonts w:cs="Arial"/>
          <w:szCs w:val="20"/>
          <w:lang w:val="fr-FR"/>
        </w:rPr>
        <w:t xml:space="preserve"> les zones </w:t>
      </w:r>
      <w:r w:rsidR="00F60C5D" w:rsidRPr="00BC7FD1">
        <w:rPr>
          <w:rFonts w:cs="Arial"/>
          <w:szCs w:val="20"/>
          <w:lang w:val="fr-FR"/>
        </w:rPr>
        <w:t>de stockage</w:t>
      </w:r>
      <w:r w:rsidRPr="00BC7FD1">
        <w:rPr>
          <w:rFonts w:cs="Arial"/>
          <w:szCs w:val="20"/>
          <w:lang w:val="fr-FR"/>
        </w:rPr>
        <w:t xml:space="preserve"> manuelles et les zones d</w:t>
      </w:r>
      <w:r w:rsidR="00F60C5D" w:rsidRPr="00BC7FD1">
        <w:rPr>
          <w:rFonts w:cs="Arial"/>
          <w:szCs w:val="20"/>
          <w:lang w:val="fr-FR"/>
        </w:rPr>
        <w:t xml:space="preserve">e stockage </w:t>
      </w:r>
      <w:r w:rsidRPr="00BC7FD1">
        <w:rPr>
          <w:rFonts w:cs="Arial"/>
          <w:szCs w:val="20"/>
          <w:lang w:val="fr-FR"/>
        </w:rPr>
        <w:t xml:space="preserve">hautement automatisées. La solution logicielle a été adaptée aux besoins </w:t>
      </w:r>
      <w:r w:rsidR="00F60C5D" w:rsidRPr="00BC7FD1">
        <w:rPr>
          <w:rFonts w:cs="Arial"/>
          <w:szCs w:val="20"/>
          <w:lang w:val="fr-FR"/>
        </w:rPr>
        <w:t>spécifiques</w:t>
      </w:r>
      <w:r w:rsidRPr="00BC7FD1">
        <w:rPr>
          <w:rFonts w:cs="Arial"/>
          <w:szCs w:val="20"/>
          <w:lang w:val="fr-FR"/>
        </w:rPr>
        <w:t xml:space="preserve"> de Servus et la mise en service a été achevée avec succès pour la période de Noël, une période très importante de l'année commerciale.</w:t>
      </w:r>
    </w:p>
    <w:p w:rsidR="00BB6455" w:rsidRPr="00BC7FD1" w:rsidRDefault="00BB6455" w:rsidP="00BB6455">
      <w:pPr>
        <w:spacing w:line="240" w:lineRule="auto"/>
        <w:ind w:left="0" w:right="276"/>
        <w:rPr>
          <w:rFonts w:cs="Arial"/>
          <w:szCs w:val="20"/>
          <w:lang w:val="fr-FR"/>
        </w:rPr>
      </w:pPr>
    </w:p>
    <w:p w:rsidR="00BB6455" w:rsidRPr="00BC7FD1" w:rsidRDefault="00BB6455" w:rsidP="00BB6455">
      <w:pPr>
        <w:spacing w:line="240" w:lineRule="auto"/>
        <w:ind w:left="0" w:right="276"/>
        <w:rPr>
          <w:rFonts w:cs="Arial"/>
          <w:szCs w:val="20"/>
          <w:lang w:val="fr-FR"/>
        </w:rPr>
      </w:pPr>
      <w:r w:rsidRPr="00BC7FD1">
        <w:rPr>
          <w:rFonts w:cs="Arial"/>
          <w:szCs w:val="20"/>
          <w:lang w:val="fr-FR"/>
        </w:rPr>
        <w:t xml:space="preserve">La solution intralogistique se compose d'un </w:t>
      </w:r>
      <w:r w:rsidR="009E037A" w:rsidRPr="00BC7FD1">
        <w:rPr>
          <w:rFonts w:cs="Arial"/>
          <w:szCs w:val="20"/>
          <w:lang w:val="fr-FR"/>
        </w:rPr>
        <w:t>magasin grande hauteur</w:t>
      </w:r>
      <w:r w:rsidRPr="00BC7FD1">
        <w:rPr>
          <w:rFonts w:cs="Arial"/>
          <w:szCs w:val="20"/>
          <w:lang w:val="fr-FR"/>
        </w:rPr>
        <w:t xml:space="preserve"> </w:t>
      </w:r>
      <w:r w:rsidR="009E037A" w:rsidRPr="00BC7FD1">
        <w:rPr>
          <w:rFonts w:cs="Arial"/>
          <w:szCs w:val="20"/>
          <w:lang w:val="fr-FR"/>
        </w:rPr>
        <w:t>pour</w:t>
      </w:r>
      <w:r w:rsidRPr="00BC7FD1">
        <w:rPr>
          <w:rFonts w:cs="Arial"/>
          <w:szCs w:val="20"/>
          <w:lang w:val="fr-FR"/>
        </w:rPr>
        <w:t xml:space="preserve"> palettes </w:t>
      </w:r>
      <w:r w:rsidR="009E037A" w:rsidRPr="00BC7FD1">
        <w:rPr>
          <w:rFonts w:cs="Arial"/>
          <w:szCs w:val="20"/>
          <w:lang w:val="fr-FR"/>
        </w:rPr>
        <w:t>de</w:t>
      </w:r>
      <w:r w:rsidRPr="00BC7FD1">
        <w:rPr>
          <w:rFonts w:cs="Arial"/>
          <w:szCs w:val="20"/>
          <w:lang w:val="fr-FR"/>
        </w:rPr>
        <w:t xml:space="preserve"> deux allées en silo, d'un </w:t>
      </w:r>
      <w:r w:rsidR="002D56B6" w:rsidRPr="00BC7FD1">
        <w:rPr>
          <w:rFonts w:cs="Arial"/>
          <w:szCs w:val="20"/>
          <w:lang w:val="fr-FR"/>
        </w:rPr>
        <w:t>système shuttle de</w:t>
      </w:r>
      <w:r w:rsidRPr="00BC7FD1">
        <w:rPr>
          <w:rFonts w:cs="Arial"/>
          <w:szCs w:val="20"/>
          <w:lang w:val="fr-FR"/>
        </w:rPr>
        <w:t xml:space="preserve"> quatre allées ainsi que de huit postes de préparation de commandes et de quatre postes de conditionnement. Les navettes Stingray, très efficaces, assurent le stockage et la livraison à </w:t>
      </w:r>
      <w:r w:rsidR="002D56B6" w:rsidRPr="00BC7FD1">
        <w:rPr>
          <w:rFonts w:cs="Arial"/>
          <w:szCs w:val="20"/>
          <w:lang w:val="fr-FR"/>
        </w:rPr>
        <w:t>des vitesses très élevées</w:t>
      </w:r>
      <w:r w:rsidRPr="00BC7FD1">
        <w:rPr>
          <w:rFonts w:cs="Arial"/>
          <w:szCs w:val="20"/>
          <w:lang w:val="fr-FR"/>
        </w:rPr>
        <w:t xml:space="preserve">. La solution de </w:t>
      </w:r>
      <w:r w:rsidR="00395969" w:rsidRPr="00BC7FD1">
        <w:rPr>
          <w:rFonts w:cs="Arial"/>
          <w:szCs w:val="20"/>
          <w:lang w:val="fr-FR"/>
        </w:rPr>
        <w:t>convoyage</w:t>
      </w:r>
      <w:r w:rsidRPr="00BC7FD1">
        <w:rPr>
          <w:rFonts w:cs="Arial"/>
          <w:szCs w:val="20"/>
          <w:lang w:val="fr-FR"/>
        </w:rPr>
        <w:t xml:space="preserve"> utilisée avec le système de préparation des commandes permet un réapprovisionnement rapide et une efficacité étonnante.</w:t>
      </w:r>
    </w:p>
    <w:p w:rsidR="00BB6455" w:rsidRPr="00BC7FD1" w:rsidRDefault="00BB6455" w:rsidP="00BB6455">
      <w:pPr>
        <w:spacing w:line="240" w:lineRule="auto"/>
        <w:ind w:left="0" w:right="276"/>
        <w:rPr>
          <w:rFonts w:cs="Arial"/>
          <w:szCs w:val="20"/>
          <w:lang w:val="fr-FR"/>
        </w:rPr>
      </w:pPr>
    </w:p>
    <w:p w:rsidR="00BB6455" w:rsidRPr="00BC7FD1" w:rsidRDefault="00BB6455" w:rsidP="00BB6455">
      <w:pPr>
        <w:spacing w:line="240" w:lineRule="auto"/>
        <w:ind w:left="0" w:right="276"/>
        <w:rPr>
          <w:rFonts w:cs="Arial"/>
          <w:b/>
          <w:szCs w:val="20"/>
          <w:lang w:val="fr-FR"/>
        </w:rPr>
      </w:pPr>
      <w:r w:rsidRPr="00BC7FD1">
        <w:rPr>
          <w:rFonts w:cs="Arial"/>
          <w:b/>
          <w:szCs w:val="20"/>
          <w:lang w:val="fr-FR"/>
        </w:rPr>
        <w:t xml:space="preserve">Le système </w:t>
      </w:r>
      <w:r w:rsidR="00395969" w:rsidRPr="00BC7FD1">
        <w:rPr>
          <w:rFonts w:cs="Arial"/>
          <w:b/>
          <w:szCs w:val="20"/>
          <w:lang w:val="fr-FR"/>
        </w:rPr>
        <w:t>est f</w:t>
      </w:r>
      <w:r w:rsidRPr="00BC7FD1">
        <w:rPr>
          <w:rFonts w:cs="Arial"/>
          <w:b/>
          <w:szCs w:val="20"/>
          <w:lang w:val="fr-FR"/>
        </w:rPr>
        <w:t>lexible et évoluti</w:t>
      </w:r>
      <w:r w:rsidR="00395969" w:rsidRPr="00BC7FD1">
        <w:rPr>
          <w:rFonts w:cs="Arial"/>
          <w:b/>
          <w:szCs w:val="20"/>
          <w:lang w:val="fr-FR"/>
        </w:rPr>
        <w:t>f</w:t>
      </w:r>
    </w:p>
    <w:p w:rsidR="00BB6455" w:rsidRPr="00BC7FD1" w:rsidRDefault="00BB6455" w:rsidP="00BB6455">
      <w:pPr>
        <w:spacing w:line="240" w:lineRule="auto"/>
        <w:ind w:left="0" w:right="276"/>
        <w:rPr>
          <w:rFonts w:cs="Arial"/>
          <w:szCs w:val="20"/>
          <w:lang w:val="fr-FR"/>
        </w:rPr>
      </w:pPr>
    </w:p>
    <w:p w:rsidR="00BB6455" w:rsidRPr="00BC7FD1" w:rsidRDefault="00BB6455" w:rsidP="00BB6455">
      <w:pPr>
        <w:spacing w:line="240" w:lineRule="auto"/>
        <w:ind w:left="0" w:right="276"/>
        <w:rPr>
          <w:rFonts w:cs="Arial"/>
          <w:strike/>
          <w:szCs w:val="20"/>
          <w:lang w:val="fr-FR"/>
        </w:rPr>
      </w:pPr>
      <w:r w:rsidRPr="00BC7FD1">
        <w:rPr>
          <w:rFonts w:cs="Arial"/>
          <w:szCs w:val="20"/>
          <w:lang w:val="fr-FR"/>
        </w:rPr>
        <w:t>Les marchandises</w:t>
      </w:r>
      <w:r w:rsidR="00C04EAF" w:rsidRPr="00BC7FD1">
        <w:rPr>
          <w:rFonts w:cs="Arial"/>
          <w:szCs w:val="20"/>
          <w:lang w:val="fr-FR"/>
        </w:rPr>
        <w:t xml:space="preserve"> réceptionnées</w:t>
      </w:r>
      <w:r w:rsidRPr="00BC7FD1">
        <w:rPr>
          <w:rFonts w:cs="Arial"/>
          <w:szCs w:val="20"/>
          <w:lang w:val="fr-FR"/>
        </w:rPr>
        <w:t xml:space="preserve"> sont </w:t>
      </w:r>
      <w:r w:rsidR="00C04EAF" w:rsidRPr="00BC7FD1">
        <w:rPr>
          <w:rFonts w:cs="Arial"/>
          <w:szCs w:val="20"/>
          <w:lang w:val="fr-FR"/>
        </w:rPr>
        <w:t>orientées</w:t>
      </w:r>
      <w:r w:rsidRPr="00BC7FD1">
        <w:rPr>
          <w:rFonts w:cs="Arial"/>
          <w:szCs w:val="20"/>
          <w:lang w:val="fr-FR"/>
        </w:rPr>
        <w:t xml:space="preserve"> soit vers </w:t>
      </w:r>
      <w:r w:rsidR="00395969" w:rsidRPr="00BC7FD1">
        <w:rPr>
          <w:rFonts w:cs="Arial"/>
          <w:szCs w:val="20"/>
          <w:lang w:val="fr-FR"/>
        </w:rPr>
        <w:t xml:space="preserve">le magasin grande hauteur </w:t>
      </w:r>
      <w:r w:rsidRPr="00BC7FD1">
        <w:rPr>
          <w:rFonts w:cs="Arial"/>
          <w:szCs w:val="20"/>
          <w:lang w:val="fr-FR"/>
        </w:rPr>
        <w:t xml:space="preserve">de palettes, soit vers </w:t>
      </w:r>
      <w:r w:rsidR="00395969" w:rsidRPr="00BC7FD1">
        <w:rPr>
          <w:rFonts w:cs="Arial"/>
          <w:szCs w:val="20"/>
          <w:lang w:val="fr-FR"/>
        </w:rPr>
        <w:t>le système shuttle</w:t>
      </w:r>
      <w:r w:rsidRPr="00BC7FD1">
        <w:rPr>
          <w:rFonts w:cs="Arial"/>
          <w:szCs w:val="20"/>
          <w:lang w:val="fr-FR"/>
        </w:rPr>
        <w:t xml:space="preserve">, </w:t>
      </w:r>
      <w:r w:rsidR="008B2A9D" w:rsidRPr="00BC7FD1">
        <w:rPr>
          <w:rFonts w:cs="Arial"/>
          <w:szCs w:val="20"/>
          <w:lang w:val="fr-FR"/>
        </w:rPr>
        <w:t xml:space="preserve">ou </w:t>
      </w:r>
      <w:r w:rsidR="00C04EAF" w:rsidRPr="00BC7FD1">
        <w:rPr>
          <w:rFonts w:cs="Arial"/>
          <w:szCs w:val="20"/>
          <w:lang w:val="fr-FR"/>
        </w:rPr>
        <w:t xml:space="preserve">elles </w:t>
      </w:r>
      <w:r w:rsidRPr="00BC7FD1">
        <w:rPr>
          <w:rFonts w:cs="Arial"/>
          <w:szCs w:val="20"/>
          <w:lang w:val="fr-FR"/>
        </w:rPr>
        <w:t xml:space="preserve">sont </w:t>
      </w:r>
      <w:r w:rsidR="008F3177" w:rsidRPr="00BC7FD1">
        <w:rPr>
          <w:rFonts w:cs="Arial"/>
          <w:szCs w:val="20"/>
          <w:lang w:val="fr-FR"/>
        </w:rPr>
        <w:t xml:space="preserve">d’abord </w:t>
      </w:r>
      <w:r w:rsidRPr="00BC7FD1">
        <w:rPr>
          <w:rFonts w:cs="Arial"/>
          <w:szCs w:val="20"/>
          <w:lang w:val="fr-FR"/>
        </w:rPr>
        <w:t xml:space="preserve">reconditionnées dans des </w:t>
      </w:r>
      <w:r w:rsidR="008B2A9D" w:rsidRPr="00BC7FD1">
        <w:rPr>
          <w:rFonts w:cs="Arial"/>
          <w:szCs w:val="20"/>
          <w:lang w:val="fr-FR"/>
        </w:rPr>
        <w:t>bacs</w:t>
      </w:r>
      <w:r w:rsidRPr="00BC7FD1">
        <w:rPr>
          <w:rFonts w:cs="Arial"/>
          <w:szCs w:val="20"/>
          <w:lang w:val="fr-FR"/>
        </w:rPr>
        <w:t xml:space="preserve">. Les commandes des clients </w:t>
      </w:r>
      <w:r w:rsidR="008F3177" w:rsidRPr="00BC7FD1">
        <w:rPr>
          <w:rFonts w:cs="Arial"/>
          <w:szCs w:val="20"/>
          <w:lang w:val="fr-FR"/>
        </w:rPr>
        <w:t>dont l</w:t>
      </w:r>
      <w:r w:rsidRPr="00BC7FD1">
        <w:rPr>
          <w:rFonts w:cs="Arial"/>
          <w:szCs w:val="20"/>
          <w:lang w:val="fr-FR"/>
        </w:rPr>
        <w:t>es articles</w:t>
      </w:r>
      <w:r w:rsidR="008F3177" w:rsidRPr="00BC7FD1">
        <w:rPr>
          <w:rFonts w:cs="Arial"/>
          <w:szCs w:val="20"/>
          <w:lang w:val="fr-FR"/>
        </w:rPr>
        <w:t xml:space="preserve"> sont</w:t>
      </w:r>
      <w:r w:rsidRPr="00BC7FD1">
        <w:rPr>
          <w:rFonts w:cs="Arial"/>
          <w:szCs w:val="20"/>
          <w:lang w:val="fr-FR"/>
        </w:rPr>
        <w:t xml:space="preserve"> </w:t>
      </w:r>
      <w:r w:rsidR="008B2A9D" w:rsidRPr="00BC7FD1">
        <w:rPr>
          <w:rFonts w:cs="Arial"/>
          <w:szCs w:val="20"/>
          <w:lang w:val="fr-FR"/>
        </w:rPr>
        <w:t xml:space="preserve">compatibles </w:t>
      </w:r>
      <w:r w:rsidR="008F3177" w:rsidRPr="00BC7FD1">
        <w:rPr>
          <w:rFonts w:cs="Arial"/>
          <w:szCs w:val="20"/>
          <w:lang w:val="fr-FR"/>
        </w:rPr>
        <w:t>avec une</w:t>
      </w:r>
      <w:r w:rsidR="008B2A9D" w:rsidRPr="00BC7FD1">
        <w:rPr>
          <w:rFonts w:cs="Arial"/>
          <w:szCs w:val="20"/>
          <w:lang w:val="fr-FR"/>
        </w:rPr>
        <w:t xml:space="preserve"> manutention </w:t>
      </w:r>
      <w:r w:rsidRPr="00BC7FD1">
        <w:rPr>
          <w:rFonts w:cs="Arial"/>
          <w:szCs w:val="20"/>
          <w:lang w:val="fr-FR"/>
        </w:rPr>
        <w:t>par navette sont envoyées à l'un des huit postes de préparation de commandes</w:t>
      </w:r>
    </w:p>
    <w:p w:rsidR="00BB6455" w:rsidRPr="00BC7FD1" w:rsidRDefault="00BB6455" w:rsidP="00BB6455">
      <w:pPr>
        <w:spacing w:line="240" w:lineRule="auto"/>
        <w:ind w:left="0" w:right="276"/>
        <w:rPr>
          <w:rFonts w:cs="Arial"/>
          <w:szCs w:val="20"/>
          <w:lang w:val="fr-FR"/>
        </w:rPr>
      </w:pPr>
    </w:p>
    <w:p w:rsidR="00BB6455" w:rsidRPr="00BC7FD1" w:rsidRDefault="00BB6455" w:rsidP="00BB6455">
      <w:pPr>
        <w:spacing w:line="240" w:lineRule="auto"/>
        <w:ind w:left="0" w:right="276"/>
        <w:rPr>
          <w:rFonts w:cs="Arial"/>
          <w:szCs w:val="20"/>
          <w:lang w:val="fr-FR"/>
        </w:rPr>
      </w:pPr>
      <w:r w:rsidRPr="00BC7FD1">
        <w:rPr>
          <w:rFonts w:cs="Arial"/>
          <w:szCs w:val="20"/>
          <w:lang w:val="fr-FR"/>
        </w:rPr>
        <w:t>Pour notre client</w:t>
      </w:r>
      <w:r w:rsidR="00C04EAF" w:rsidRPr="00BC7FD1">
        <w:rPr>
          <w:rFonts w:cs="Arial"/>
          <w:szCs w:val="20"/>
          <w:lang w:val="fr-FR"/>
        </w:rPr>
        <w:t xml:space="preserve"> Servus Handels- und Verlags-GmbH</w:t>
      </w:r>
      <w:r w:rsidRPr="00BC7FD1">
        <w:rPr>
          <w:rFonts w:cs="Arial"/>
          <w:szCs w:val="20"/>
          <w:lang w:val="fr-FR"/>
        </w:rPr>
        <w:t xml:space="preserve">, il s'agit de loin de l'investissement le plus important de l'histoire de son entreprise ", déclare Christoph Wolkerstorfer, CSO du groupe TGW Logistics. "Grâce </w:t>
      </w:r>
      <w:r w:rsidRPr="00BC7FD1">
        <w:rPr>
          <w:rFonts w:cs="Arial"/>
          <w:szCs w:val="20"/>
          <w:lang w:val="fr-FR"/>
        </w:rPr>
        <w:lastRenderedPageBreak/>
        <w:t xml:space="preserve">à notre solution flexible et évolutive, Servus est idéalement équipé pour </w:t>
      </w:r>
      <w:r w:rsidR="004E56CA" w:rsidRPr="00BC7FD1">
        <w:rPr>
          <w:rFonts w:cs="Arial"/>
          <w:szCs w:val="20"/>
          <w:lang w:val="fr-FR"/>
        </w:rPr>
        <w:t>sa</w:t>
      </w:r>
      <w:r w:rsidRPr="00BC7FD1">
        <w:rPr>
          <w:rFonts w:cs="Arial"/>
          <w:szCs w:val="20"/>
          <w:lang w:val="fr-FR"/>
        </w:rPr>
        <w:t xml:space="preserve"> croissance future et peut se développer rapidement et facilement, si nécessaire."</w:t>
      </w:r>
    </w:p>
    <w:p w:rsidR="00BB6455" w:rsidRPr="00BB6455" w:rsidRDefault="00BB6455" w:rsidP="00BB6455">
      <w:pPr>
        <w:spacing w:line="240" w:lineRule="auto"/>
        <w:ind w:left="0" w:right="276"/>
        <w:rPr>
          <w:rFonts w:cs="Arial"/>
          <w:b/>
          <w:sz w:val="28"/>
          <w:szCs w:val="28"/>
          <w:lang w:val="fr-FR"/>
        </w:rPr>
      </w:pPr>
    </w:p>
    <w:p w:rsidR="00F14C7D" w:rsidRPr="000969D5" w:rsidRDefault="00F14C7D" w:rsidP="00570375">
      <w:pPr>
        <w:spacing w:line="240" w:lineRule="auto"/>
        <w:ind w:left="0" w:right="276"/>
        <w:rPr>
          <w:rFonts w:cs="Arial"/>
          <w:sz w:val="22"/>
          <w:lang w:val="fr-FR"/>
        </w:rPr>
      </w:pPr>
    </w:p>
    <w:p w:rsidR="00560A7A" w:rsidRPr="00EC6AA7" w:rsidRDefault="00A8683E" w:rsidP="00570375">
      <w:pPr>
        <w:spacing w:line="240" w:lineRule="auto"/>
        <w:ind w:left="0" w:right="276"/>
        <w:rPr>
          <w:rStyle w:val="Lienhypertexte"/>
          <w:rFonts w:cs="Arial"/>
          <w:color w:val="auto"/>
          <w:u w:val="none"/>
          <w:lang w:val="fr-FR"/>
        </w:rPr>
      </w:pPr>
      <w:hyperlink r:id="rId8" w:history="1">
        <w:r w:rsidR="00560A7A" w:rsidRPr="00EC6AA7">
          <w:rPr>
            <w:rStyle w:val="Lienhypertexte"/>
            <w:rFonts w:cs="Arial"/>
            <w:lang w:val="fr-FR"/>
          </w:rPr>
          <w:t>www.tgw-group.com</w:t>
        </w:r>
      </w:hyperlink>
      <w:r w:rsidR="00560A7A" w:rsidRPr="00EC6AA7">
        <w:rPr>
          <w:rStyle w:val="Lienhypertexte"/>
          <w:rFonts w:cs="Arial"/>
          <w:color w:val="auto"/>
          <w:u w:val="none"/>
          <w:lang w:val="fr-FR"/>
        </w:rPr>
        <w:br/>
      </w:r>
    </w:p>
    <w:p w:rsidR="00AB574C" w:rsidRDefault="00AB574C" w:rsidP="00570375">
      <w:pPr>
        <w:pStyle w:val="NormalWeb"/>
        <w:shd w:val="clear" w:color="auto" w:fill="FFFFFF"/>
        <w:spacing w:before="0" w:beforeAutospacing="0" w:after="0" w:afterAutospacing="0" w:line="360" w:lineRule="auto"/>
        <w:ind w:right="276"/>
        <w:jc w:val="both"/>
        <w:rPr>
          <w:rFonts w:ascii="Arial" w:hAnsi="Arial" w:cs="Arial"/>
          <w:b/>
          <w:sz w:val="20"/>
          <w:szCs w:val="20"/>
          <w:lang w:val="fr-FR"/>
        </w:rPr>
      </w:pPr>
    </w:p>
    <w:p w:rsidR="00167C23" w:rsidRPr="00EF3956" w:rsidRDefault="00167C23" w:rsidP="00570375">
      <w:pPr>
        <w:pStyle w:val="NormalWeb"/>
        <w:shd w:val="clear" w:color="auto" w:fill="FFFFFF"/>
        <w:spacing w:before="0" w:beforeAutospacing="0" w:after="0" w:afterAutospacing="0" w:line="360" w:lineRule="auto"/>
        <w:ind w:right="276"/>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Avec près de 3 300 employés, TGW Logistics Group fabrique en Autriche et dispose de filiales en Europe, en Chine et aux Etats-Unis. Au cours de l'exercice 2017/2018, TGW Logistics Group a réalisé un chiffre d'affaires de 713 millions d'euros.</w:t>
      </w:r>
    </w:p>
    <w:p w:rsidR="00167C23" w:rsidRPr="00EF3956" w:rsidRDefault="00167C23" w:rsidP="00570375">
      <w:pPr>
        <w:spacing w:line="240" w:lineRule="auto"/>
        <w:ind w:left="0" w:right="276"/>
        <w:rPr>
          <w:rFonts w:cs="Arial"/>
          <w:szCs w:val="20"/>
          <w:lang w:val="fr-FR"/>
        </w:rPr>
      </w:pP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167C23" w:rsidP="00167C23">
      <w:pPr>
        <w:spacing w:line="240" w:lineRule="auto"/>
        <w:ind w:left="0" w:right="165"/>
        <w:rPr>
          <w:rFonts w:cs="Arial"/>
          <w:szCs w:val="20"/>
          <w:lang w:val="fr-FR"/>
        </w:rPr>
      </w:pPr>
      <w:r w:rsidRPr="00EF3956">
        <w:rPr>
          <w:rFonts w:cs="Arial"/>
          <w:szCs w:val="20"/>
          <w:lang w:val="fr-FR"/>
        </w:rPr>
        <w:br/>
      </w: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r w:rsidRPr="00EF3956">
        <w:rPr>
          <w:rFonts w:cs="Arial"/>
          <w:szCs w:val="20"/>
        </w:rPr>
        <w:t>Alexander Tahedl</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t>T: +43.(0)50.486-2267</w:t>
      </w:r>
    </w:p>
    <w:p w:rsidR="00560A7A" w:rsidRPr="00EF3956" w:rsidRDefault="00167C23" w:rsidP="00434783">
      <w:pPr>
        <w:spacing w:line="240" w:lineRule="auto"/>
        <w:ind w:left="0" w:right="165"/>
        <w:rPr>
          <w:rStyle w:val="Lienhypertexte"/>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83E" w:rsidRDefault="00A8683E" w:rsidP="00764006">
      <w:pPr>
        <w:spacing w:line="240" w:lineRule="auto"/>
      </w:pPr>
      <w:r>
        <w:separator/>
      </w:r>
    </w:p>
  </w:endnote>
  <w:endnote w:type="continuationSeparator" w:id="0">
    <w:p w:rsidR="00A8683E" w:rsidRDefault="00A8683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Pieddepage"/>
            <w:rPr>
              <w:sz w:val="16"/>
              <w:szCs w:val="16"/>
            </w:rPr>
          </w:pPr>
        </w:p>
      </w:tc>
      <w:tc>
        <w:tcPr>
          <w:tcW w:w="283" w:type="dxa"/>
          <w:tcBorders>
            <w:left w:val="single" w:sz="12" w:space="0" w:color="C00418" w:themeColor="accent1"/>
          </w:tcBorders>
        </w:tcPr>
        <w:p w:rsidR="000B65C7" w:rsidRPr="00C424EA" w:rsidRDefault="000B65C7" w:rsidP="00C424EA">
          <w:pPr>
            <w:pStyle w:val="Pieddepag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A8683E">
            <w:rPr>
              <w:noProof/>
              <w:sz w:val="16"/>
              <w:szCs w:val="16"/>
            </w:rPr>
            <w:t>1</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A8683E">
            <w:rPr>
              <w:noProof/>
              <w:sz w:val="16"/>
              <w:szCs w:val="16"/>
            </w:rPr>
            <w:t>1</w:t>
          </w:r>
          <w:r w:rsidR="00C424EA" w:rsidRPr="00C424EA">
            <w:rPr>
              <w:noProof/>
              <w:sz w:val="16"/>
              <w:szCs w:val="16"/>
            </w:rPr>
            <w:fldChar w:fldCharType="end"/>
          </w:r>
        </w:p>
      </w:tc>
    </w:tr>
  </w:tbl>
  <w:p w:rsidR="001F2A46" w:rsidRPr="000B65C7" w:rsidRDefault="001F2A46" w:rsidP="000B6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83E" w:rsidRDefault="00A8683E" w:rsidP="00764006">
      <w:pPr>
        <w:spacing w:line="240" w:lineRule="auto"/>
      </w:pPr>
      <w:r>
        <w:separator/>
      </w:r>
    </w:p>
  </w:footnote>
  <w:footnote w:type="continuationSeparator" w:id="0">
    <w:p w:rsidR="00A8683E" w:rsidRDefault="00A8683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val="fr-FR" w:eastAsia="fr-FR"/>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6"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5"/>
  </w:num>
  <w:num w:numId="5">
    <w:abstractNumId w:val="17"/>
  </w:num>
  <w:num w:numId="6">
    <w:abstractNumId w:val="1"/>
  </w:num>
  <w:num w:numId="7">
    <w:abstractNumId w:val="0"/>
  </w:num>
  <w:num w:numId="8">
    <w:abstractNumId w:val="13"/>
  </w:num>
  <w:num w:numId="9">
    <w:abstractNumId w:val="2"/>
  </w:num>
  <w:num w:numId="10">
    <w:abstractNumId w:val="19"/>
  </w:num>
  <w:num w:numId="11">
    <w:abstractNumId w:val="7"/>
  </w:num>
  <w:num w:numId="12">
    <w:abstractNumId w:val="3"/>
  </w:num>
  <w:num w:numId="13">
    <w:abstractNumId w:val="4"/>
  </w:num>
  <w:num w:numId="14">
    <w:abstractNumId w:val="12"/>
  </w:num>
  <w:num w:numId="15">
    <w:abstractNumId w:val="21"/>
  </w:num>
  <w:num w:numId="16">
    <w:abstractNumId w:val="14"/>
  </w:num>
  <w:num w:numId="17">
    <w:abstractNumId w:val="9"/>
  </w:num>
  <w:num w:numId="18">
    <w:abstractNumId w:val="5"/>
  </w:num>
  <w:num w:numId="19">
    <w:abstractNumId w:val="20"/>
  </w:num>
  <w:num w:numId="20">
    <w:abstractNumId w:val="16"/>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362EF"/>
    <w:rsid w:val="00045C9C"/>
    <w:rsid w:val="00045F47"/>
    <w:rsid w:val="00047282"/>
    <w:rsid w:val="0007311D"/>
    <w:rsid w:val="00084B84"/>
    <w:rsid w:val="00086319"/>
    <w:rsid w:val="00093ACC"/>
    <w:rsid w:val="00095936"/>
    <w:rsid w:val="000969D5"/>
    <w:rsid w:val="000A267E"/>
    <w:rsid w:val="000A6CE7"/>
    <w:rsid w:val="000B65C7"/>
    <w:rsid w:val="000C38EE"/>
    <w:rsid w:val="000C663E"/>
    <w:rsid w:val="000D2F1B"/>
    <w:rsid w:val="000D32EB"/>
    <w:rsid w:val="000E20AF"/>
    <w:rsid w:val="000E33BA"/>
    <w:rsid w:val="000E33FB"/>
    <w:rsid w:val="000E7ED5"/>
    <w:rsid w:val="000F6CC2"/>
    <w:rsid w:val="000F750C"/>
    <w:rsid w:val="00100BDA"/>
    <w:rsid w:val="00102353"/>
    <w:rsid w:val="00103B57"/>
    <w:rsid w:val="00103CFF"/>
    <w:rsid w:val="00106523"/>
    <w:rsid w:val="00114EE0"/>
    <w:rsid w:val="0012627D"/>
    <w:rsid w:val="00131A55"/>
    <w:rsid w:val="001325F4"/>
    <w:rsid w:val="001338DB"/>
    <w:rsid w:val="00142015"/>
    <w:rsid w:val="00142599"/>
    <w:rsid w:val="00142D0C"/>
    <w:rsid w:val="00147C5F"/>
    <w:rsid w:val="001511F9"/>
    <w:rsid w:val="00152760"/>
    <w:rsid w:val="00155AE9"/>
    <w:rsid w:val="0016587B"/>
    <w:rsid w:val="00165988"/>
    <w:rsid w:val="00167C23"/>
    <w:rsid w:val="001828AC"/>
    <w:rsid w:val="00183067"/>
    <w:rsid w:val="00185FCF"/>
    <w:rsid w:val="0019186D"/>
    <w:rsid w:val="00191D7D"/>
    <w:rsid w:val="00195BA1"/>
    <w:rsid w:val="001A6E46"/>
    <w:rsid w:val="001A743C"/>
    <w:rsid w:val="001B450B"/>
    <w:rsid w:val="001B46E9"/>
    <w:rsid w:val="001B4929"/>
    <w:rsid w:val="001C1838"/>
    <w:rsid w:val="001C40DE"/>
    <w:rsid w:val="001C4100"/>
    <w:rsid w:val="001C65A9"/>
    <w:rsid w:val="001D7887"/>
    <w:rsid w:val="001E6404"/>
    <w:rsid w:val="001F2A46"/>
    <w:rsid w:val="001F5D6D"/>
    <w:rsid w:val="0020344F"/>
    <w:rsid w:val="00203677"/>
    <w:rsid w:val="00220DA8"/>
    <w:rsid w:val="00223EA8"/>
    <w:rsid w:val="0023663F"/>
    <w:rsid w:val="00245527"/>
    <w:rsid w:val="00250BA2"/>
    <w:rsid w:val="00262F29"/>
    <w:rsid w:val="0026487A"/>
    <w:rsid w:val="00265358"/>
    <w:rsid w:val="00273328"/>
    <w:rsid w:val="002820AB"/>
    <w:rsid w:val="00282D6C"/>
    <w:rsid w:val="002A1224"/>
    <w:rsid w:val="002A19B6"/>
    <w:rsid w:val="002A3009"/>
    <w:rsid w:val="002A564B"/>
    <w:rsid w:val="002B01D3"/>
    <w:rsid w:val="002C0149"/>
    <w:rsid w:val="002C36E5"/>
    <w:rsid w:val="002C69C9"/>
    <w:rsid w:val="002D4089"/>
    <w:rsid w:val="002D56B6"/>
    <w:rsid w:val="002D6158"/>
    <w:rsid w:val="002F551D"/>
    <w:rsid w:val="003107A7"/>
    <w:rsid w:val="00310975"/>
    <w:rsid w:val="00314A98"/>
    <w:rsid w:val="00320511"/>
    <w:rsid w:val="00322CCA"/>
    <w:rsid w:val="003327F2"/>
    <w:rsid w:val="003367F4"/>
    <w:rsid w:val="00336D99"/>
    <w:rsid w:val="00343BB5"/>
    <w:rsid w:val="00345413"/>
    <w:rsid w:val="00353A88"/>
    <w:rsid w:val="00367F43"/>
    <w:rsid w:val="0037168C"/>
    <w:rsid w:val="00377F06"/>
    <w:rsid w:val="00382EDF"/>
    <w:rsid w:val="00386B3D"/>
    <w:rsid w:val="0039221F"/>
    <w:rsid w:val="00393349"/>
    <w:rsid w:val="003937AD"/>
    <w:rsid w:val="00395969"/>
    <w:rsid w:val="003A1305"/>
    <w:rsid w:val="003A234F"/>
    <w:rsid w:val="003A35D1"/>
    <w:rsid w:val="003A5CDA"/>
    <w:rsid w:val="003A6D30"/>
    <w:rsid w:val="003B2F92"/>
    <w:rsid w:val="003B47D3"/>
    <w:rsid w:val="003B509C"/>
    <w:rsid w:val="003B5271"/>
    <w:rsid w:val="003B5B33"/>
    <w:rsid w:val="003B62B4"/>
    <w:rsid w:val="003B7A94"/>
    <w:rsid w:val="003C28EE"/>
    <w:rsid w:val="003C747F"/>
    <w:rsid w:val="003E1FFC"/>
    <w:rsid w:val="003E3F4D"/>
    <w:rsid w:val="003E4DE9"/>
    <w:rsid w:val="003E6164"/>
    <w:rsid w:val="003F4923"/>
    <w:rsid w:val="004022C2"/>
    <w:rsid w:val="004031B0"/>
    <w:rsid w:val="004104A8"/>
    <w:rsid w:val="00410BEF"/>
    <w:rsid w:val="00414E36"/>
    <w:rsid w:val="00421BE2"/>
    <w:rsid w:val="004242C5"/>
    <w:rsid w:val="004265B6"/>
    <w:rsid w:val="004272DB"/>
    <w:rsid w:val="00427466"/>
    <w:rsid w:val="004277EE"/>
    <w:rsid w:val="00431015"/>
    <w:rsid w:val="0043387C"/>
    <w:rsid w:val="00434783"/>
    <w:rsid w:val="00440DC9"/>
    <w:rsid w:val="004505ED"/>
    <w:rsid w:val="00451FDA"/>
    <w:rsid w:val="00456A9F"/>
    <w:rsid w:val="004610E8"/>
    <w:rsid w:val="00462525"/>
    <w:rsid w:val="00462574"/>
    <w:rsid w:val="00463BC2"/>
    <w:rsid w:val="00464F70"/>
    <w:rsid w:val="004713CE"/>
    <w:rsid w:val="004746BE"/>
    <w:rsid w:val="0047613B"/>
    <w:rsid w:val="004832B0"/>
    <w:rsid w:val="00483405"/>
    <w:rsid w:val="00494C82"/>
    <w:rsid w:val="004A3FD4"/>
    <w:rsid w:val="004B03A1"/>
    <w:rsid w:val="004B219C"/>
    <w:rsid w:val="004B3F79"/>
    <w:rsid w:val="004C5917"/>
    <w:rsid w:val="004E56CA"/>
    <w:rsid w:val="004F6ECF"/>
    <w:rsid w:val="0050153C"/>
    <w:rsid w:val="005025FE"/>
    <w:rsid w:val="0050450E"/>
    <w:rsid w:val="005136AB"/>
    <w:rsid w:val="00523149"/>
    <w:rsid w:val="0053243C"/>
    <w:rsid w:val="0053307C"/>
    <w:rsid w:val="00534D59"/>
    <w:rsid w:val="00545BF8"/>
    <w:rsid w:val="005534D9"/>
    <w:rsid w:val="00560A7A"/>
    <w:rsid w:val="00570375"/>
    <w:rsid w:val="00571727"/>
    <w:rsid w:val="00572ACA"/>
    <w:rsid w:val="00574AF2"/>
    <w:rsid w:val="0058443D"/>
    <w:rsid w:val="00585363"/>
    <w:rsid w:val="00595F5F"/>
    <w:rsid w:val="005A42B3"/>
    <w:rsid w:val="005A4860"/>
    <w:rsid w:val="005B3F84"/>
    <w:rsid w:val="005B5337"/>
    <w:rsid w:val="005C52BE"/>
    <w:rsid w:val="005D0C18"/>
    <w:rsid w:val="005D3024"/>
    <w:rsid w:val="005D56DA"/>
    <w:rsid w:val="005D71EC"/>
    <w:rsid w:val="005E2C94"/>
    <w:rsid w:val="005E5427"/>
    <w:rsid w:val="005F0CD7"/>
    <w:rsid w:val="005F1EA6"/>
    <w:rsid w:val="005F366F"/>
    <w:rsid w:val="006037FB"/>
    <w:rsid w:val="00606EB8"/>
    <w:rsid w:val="00610D92"/>
    <w:rsid w:val="00614B22"/>
    <w:rsid w:val="006150A8"/>
    <w:rsid w:val="00617806"/>
    <w:rsid w:val="00617932"/>
    <w:rsid w:val="00623EDB"/>
    <w:rsid w:val="0062546A"/>
    <w:rsid w:val="006256BC"/>
    <w:rsid w:val="00625B35"/>
    <w:rsid w:val="00626565"/>
    <w:rsid w:val="006273C7"/>
    <w:rsid w:val="00630310"/>
    <w:rsid w:val="006437FF"/>
    <w:rsid w:val="00643CDE"/>
    <w:rsid w:val="006606C6"/>
    <w:rsid w:val="00660B22"/>
    <w:rsid w:val="00664198"/>
    <w:rsid w:val="0067197F"/>
    <w:rsid w:val="0067659E"/>
    <w:rsid w:val="00676996"/>
    <w:rsid w:val="00677B13"/>
    <w:rsid w:val="006955DC"/>
    <w:rsid w:val="006A109C"/>
    <w:rsid w:val="006A31DC"/>
    <w:rsid w:val="006B07F5"/>
    <w:rsid w:val="006B28AB"/>
    <w:rsid w:val="006B29B2"/>
    <w:rsid w:val="006B4E87"/>
    <w:rsid w:val="006B7887"/>
    <w:rsid w:val="006C2268"/>
    <w:rsid w:val="006C35D8"/>
    <w:rsid w:val="006C79BB"/>
    <w:rsid w:val="006D240C"/>
    <w:rsid w:val="006D7ABD"/>
    <w:rsid w:val="006E3CD3"/>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6F99"/>
    <w:rsid w:val="00807724"/>
    <w:rsid w:val="00812E4D"/>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95A"/>
    <w:rsid w:val="00890462"/>
    <w:rsid w:val="00894DA5"/>
    <w:rsid w:val="008965DE"/>
    <w:rsid w:val="00896E3C"/>
    <w:rsid w:val="008978B6"/>
    <w:rsid w:val="008A27C2"/>
    <w:rsid w:val="008A6166"/>
    <w:rsid w:val="008A7772"/>
    <w:rsid w:val="008B0223"/>
    <w:rsid w:val="008B2A9D"/>
    <w:rsid w:val="008B7DCA"/>
    <w:rsid w:val="008C1E4D"/>
    <w:rsid w:val="008C2429"/>
    <w:rsid w:val="008C5A1B"/>
    <w:rsid w:val="008C62E5"/>
    <w:rsid w:val="008C7CB8"/>
    <w:rsid w:val="008D06BE"/>
    <w:rsid w:val="008D1D93"/>
    <w:rsid w:val="008D7FF7"/>
    <w:rsid w:val="008E7A6F"/>
    <w:rsid w:val="008F0F4D"/>
    <w:rsid w:val="008F1A49"/>
    <w:rsid w:val="008F2AC5"/>
    <w:rsid w:val="008F3177"/>
    <w:rsid w:val="008F7701"/>
    <w:rsid w:val="009006FC"/>
    <w:rsid w:val="00903DEA"/>
    <w:rsid w:val="0090593C"/>
    <w:rsid w:val="00912C82"/>
    <w:rsid w:val="00914596"/>
    <w:rsid w:val="00920D0B"/>
    <w:rsid w:val="009242D9"/>
    <w:rsid w:val="009248C3"/>
    <w:rsid w:val="009275F8"/>
    <w:rsid w:val="009321FE"/>
    <w:rsid w:val="00950F23"/>
    <w:rsid w:val="00963BEA"/>
    <w:rsid w:val="00970363"/>
    <w:rsid w:val="00970784"/>
    <w:rsid w:val="009768AC"/>
    <w:rsid w:val="009805A6"/>
    <w:rsid w:val="00981E8E"/>
    <w:rsid w:val="00985898"/>
    <w:rsid w:val="00986D52"/>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35F1"/>
    <w:rsid w:val="00A06684"/>
    <w:rsid w:val="00A22B75"/>
    <w:rsid w:val="00A34171"/>
    <w:rsid w:val="00A35831"/>
    <w:rsid w:val="00A471EA"/>
    <w:rsid w:val="00A510C0"/>
    <w:rsid w:val="00A575D3"/>
    <w:rsid w:val="00A63795"/>
    <w:rsid w:val="00A67E5B"/>
    <w:rsid w:val="00A72304"/>
    <w:rsid w:val="00A8683E"/>
    <w:rsid w:val="00A874D1"/>
    <w:rsid w:val="00A97BFD"/>
    <w:rsid w:val="00AA055D"/>
    <w:rsid w:val="00AA52E5"/>
    <w:rsid w:val="00AA7624"/>
    <w:rsid w:val="00AB2EE2"/>
    <w:rsid w:val="00AB574C"/>
    <w:rsid w:val="00AC1099"/>
    <w:rsid w:val="00AC41C7"/>
    <w:rsid w:val="00AC55E3"/>
    <w:rsid w:val="00AD2A6E"/>
    <w:rsid w:val="00AD3796"/>
    <w:rsid w:val="00AE188F"/>
    <w:rsid w:val="00AE2387"/>
    <w:rsid w:val="00AE4CB5"/>
    <w:rsid w:val="00AE5111"/>
    <w:rsid w:val="00AF2210"/>
    <w:rsid w:val="00AF330A"/>
    <w:rsid w:val="00B017A3"/>
    <w:rsid w:val="00B03B65"/>
    <w:rsid w:val="00B06010"/>
    <w:rsid w:val="00B1229D"/>
    <w:rsid w:val="00B23EE6"/>
    <w:rsid w:val="00B256B5"/>
    <w:rsid w:val="00B31125"/>
    <w:rsid w:val="00B3390D"/>
    <w:rsid w:val="00B41D07"/>
    <w:rsid w:val="00B4317D"/>
    <w:rsid w:val="00B4759A"/>
    <w:rsid w:val="00B64272"/>
    <w:rsid w:val="00B64531"/>
    <w:rsid w:val="00B74B8A"/>
    <w:rsid w:val="00B74D4F"/>
    <w:rsid w:val="00B8155C"/>
    <w:rsid w:val="00B932A7"/>
    <w:rsid w:val="00B95BAE"/>
    <w:rsid w:val="00BB3138"/>
    <w:rsid w:val="00BB6455"/>
    <w:rsid w:val="00BB73BD"/>
    <w:rsid w:val="00BC12AE"/>
    <w:rsid w:val="00BC67B9"/>
    <w:rsid w:val="00BC7FD1"/>
    <w:rsid w:val="00BD53E1"/>
    <w:rsid w:val="00BD5BE0"/>
    <w:rsid w:val="00BE05A5"/>
    <w:rsid w:val="00BE0D07"/>
    <w:rsid w:val="00BE0EBD"/>
    <w:rsid w:val="00C04EA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93F76"/>
    <w:rsid w:val="00C96AB6"/>
    <w:rsid w:val="00CA1801"/>
    <w:rsid w:val="00CA3B88"/>
    <w:rsid w:val="00CA4E1A"/>
    <w:rsid w:val="00CA5A78"/>
    <w:rsid w:val="00CA5C99"/>
    <w:rsid w:val="00CC797E"/>
    <w:rsid w:val="00CD6174"/>
    <w:rsid w:val="00CE38E3"/>
    <w:rsid w:val="00CE57C8"/>
    <w:rsid w:val="00CE5C9C"/>
    <w:rsid w:val="00D01632"/>
    <w:rsid w:val="00D024D9"/>
    <w:rsid w:val="00D0311C"/>
    <w:rsid w:val="00D1043D"/>
    <w:rsid w:val="00D10B90"/>
    <w:rsid w:val="00D119C3"/>
    <w:rsid w:val="00D20C1B"/>
    <w:rsid w:val="00D21DC4"/>
    <w:rsid w:val="00D25928"/>
    <w:rsid w:val="00D25CDB"/>
    <w:rsid w:val="00D260D1"/>
    <w:rsid w:val="00D37213"/>
    <w:rsid w:val="00D50250"/>
    <w:rsid w:val="00D575CA"/>
    <w:rsid w:val="00D60658"/>
    <w:rsid w:val="00D66831"/>
    <w:rsid w:val="00D66FB8"/>
    <w:rsid w:val="00D72569"/>
    <w:rsid w:val="00D745F5"/>
    <w:rsid w:val="00D77C93"/>
    <w:rsid w:val="00D85C8C"/>
    <w:rsid w:val="00D92EC2"/>
    <w:rsid w:val="00D94CE5"/>
    <w:rsid w:val="00D94F09"/>
    <w:rsid w:val="00D95EBF"/>
    <w:rsid w:val="00D97889"/>
    <w:rsid w:val="00D9788A"/>
    <w:rsid w:val="00DA2DD2"/>
    <w:rsid w:val="00DA7496"/>
    <w:rsid w:val="00DA770A"/>
    <w:rsid w:val="00DB3994"/>
    <w:rsid w:val="00DB5508"/>
    <w:rsid w:val="00DC3412"/>
    <w:rsid w:val="00DC34DF"/>
    <w:rsid w:val="00DC4071"/>
    <w:rsid w:val="00DD2A0D"/>
    <w:rsid w:val="00DD36CD"/>
    <w:rsid w:val="00DE10C1"/>
    <w:rsid w:val="00DF270B"/>
    <w:rsid w:val="00DF36AC"/>
    <w:rsid w:val="00DF637D"/>
    <w:rsid w:val="00DF6D64"/>
    <w:rsid w:val="00E041E4"/>
    <w:rsid w:val="00E171CE"/>
    <w:rsid w:val="00E21D57"/>
    <w:rsid w:val="00E23FA8"/>
    <w:rsid w:val="00E257B3"/>
    <w:rsid w:val="00E2631D"/>
    <w:rsid w:val="00E27912"/>
    <w:rsid w:val="00E33AA2"/>
    <w:rsid w:val="00E3431A"/>
    <w:rsid w:val="00E44BB9"/>
    <w:rsid w:val="00E47420"/>
    <w:rsid w:val="00E52190"/>
    <w:rsid w:val="00E5359E"/>
    <w:rsid w:val="00E56A1B"/>
    <w:rsid w:val="00E605C3"/>
    <w:rsid w:val="00E63BC3"/>
    <w:rsid w:val="00E63DE2"/>
    <w:rsid w:val="00E66E08"/>
    <w:rsid w:val="00E71E09"/>
    <w:rsid w:val="00E72BB5"/>
    <w:rsid w:val="00E8292C"/>
    <w:rsid w:val="00E8471F"/>
    <w:rsid w:val="00E91F09"/>
    <w:rsid w:val="00E927FC"/>
    <w:rsid w:val="00E967EB"/>
    <w:rsid w:val="00EA410B"/>
    <w:rsid w:val="00EB4632"/>
    <w:rsid w:val="00EB6E2E"/>
    <w:rsid w:val="00EC09AC"/>
    <w:rsid w:val="00EC1320"/>
    <w:rsid w:val="00EC6AA7"/>
    <w:rsid w:val="00ED5843"/>
    <w:rsid w:val="00ED5B70"/>
    <w:rsid w:val="00EE2524"/>
    <w:rsid w:val="00EF3956"/>
    <w:rsid w:val="00EF4501"/>
    <w:rsid w:val="00EF740E"/>
    <w:rsid w:val="00F04DCF"/>
    <w:rsid w:val="00F073D4"/>
    <w:rsid w:val="00F10C10"/>
    <w:rsid w:val="00F14C7D"/>
    <w:rsid w:val="00F174AB"/>
    <w:rsid w:val="00F23093"/>
    <w:rsid w:val="00F30444"/>
    <w:rsid w:val="00F35FAE"/>
    <w:rsid w:val="00F361BB"/>
    <w:rsid w:val="00F4548F"/>
    <w:rsid w:val="00F55627"/>
    <w:rsid w:val="00F56EB8"/>
    <w:rsid w:val="00F60C5D"/>
    <w:rsid w:val="00F61210"/>
    <w:rsid w:val="00F62691"/>
    <w:rsid w:val="00F76C2B"/>
    <w:rsid w:val="00F82E3A"/>
    <w:rsid w:val="00F84D1A"/>
    <w:rsid w:val="00F90859"/>
    <w:rsid w:val="00F9169E"/>
    <w:rsid w:val="00FA6051"/>
    <w:rsid w:val="00FB0EAC"/>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Titre1">
    <w:name w:val="heading 1"/>
    <w:basedOn w:val="Normal"/>
    <w:next w:val="Normal"/>
    <w:link w:val="Titre1C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Titre4">
    <w:name w:val="heading 4"/>
    <w:basedOn w:val="Normal"/>
    <w:next w:val="Normal"/>
    <w:link w:val="Titre4C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Titre5">
    <w:name w:val="heading 5"/>
    <w:basedOn w:val="Normal"/>
    <w:next w:val="Normal"/>
    <w:link w:val="Titre5C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Titre6">
    <w:name w:val="heading 6"/>
    <w:basedOn w:val="Normal"/>
    <w:next w:val="Normal"/>
    <w:link w:val="Titre6C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Titre7">
    <w:name w:val="heading 7"/>
    <w:basedOn w:val="Normal"/>
    <w:next w:val="Normal"/>
    <w:link w:val="Titre7C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Titre8">
    <w:name w:val="heading 8"/>
    <w:basedOn w:val="Normal"/>
    <w:next w:val="Normal"/>
    <w:link w:val="Titre8C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006"/>
    <w:pPr>
      <w:tabs>
        <w:tab w:val="center" w:pos="4536"/>
        <w:tab w:val="right" w:pos="9072"/>
      </w:tabs>
      <w:spacing w:line="240" w:lineRule="auto"/>
    </w:pPr>
  </w:style>
  <w:style w:type="character" w:customStyle="1" w:styleId="En-tteCar">
    <w:name w:val="En-tête Car"/>
    <w:basedOn w:val="Policepardfaut"/>
    <w:link w:val="En-tte"/>
    <w:uiPriority w:val="99"/>
    <w:rsid w:val="00764006"/>
    <w:rPr>
      <w:rFonts w:ascii="Arial" w:hAnsi="Arial"/>
      <w:sz w:val="20"/>
    </w:rPr>
  </w:style>
  <w:style w:type="paragraph" w:styleId="Pieddepage">
    <w:name w:val="footer"/>
    <w:basedOn w:val="Normal"/>
    <w:link w:val="PieddepageCar"/>
    <w:uiPriority w:val="99"/>
    <w:unhideWhenUsed/>
    <w:rsid w:val="00764006"/>
    <w:pPr>
      <w:tabs>
        <w:tab w:val="center" w:pos="4536"/>
        <w:tab w:val="right" w:pos="9072"/>
      </w:tabs>
      <w:spacing w:line="240" w:lineRule="auto"/>
    </w:pPr>
  </w:style>
  <w:style w:type="character" w:customStyle="1" w:styleId="PieddepageCar">
    <w:name w:val="Pied de page Car"/>
    <w:basedOn w:val="Policepardfaut"/>
    <w:link w:val="Pieddepage"/>
    <w:uiPriority w:val="99"/>
    <w:rsid w:val="00764006"/>
    <w:rPr>
      <w:rFonts w:ascii="Arial" w:hAnsi="Arial"/>
      <w:sz w:val="20"/>
    </w:rPr>
  </w:style>
  <w:style w:type="table" w:styleId="Grilledutableau">
    <w:name w:val="Table Grid"/>
    <w:basedOn w:val="Tableau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eddepage"/>
    <w:link w:val="FuzeileAdresseZchn"/>
    <w:rsid w:val="007D0E42"/>
    <w:pPr>
      <w:spacing w:line="200" w:lineRule="exact"/>
      <w:jc w:val="right"/>
    </w:pPr>
    <w:rPr>
      <w:sz w:val="15"/>
    </w:rPr>
  </w:style>
  <w:style w:type="character" w:styleId="Lienhypertexte">
    <w:name w:val="Hyperlink"/>
    <w:basedOn w:val="Policepardfaut"/>
    <w:uiPriority w:val="99"/>
    <w:unhideWhenUsed/>
    <w:rsid w:val="007D0E42"/>
    <w:rPr>
      <w:color w:val="85C1CC" w:themeColor="hyperlink"/>
      <w:u w:val="single"/>
    </w:rPr>
  </w:style>
  <w:style w:type="character" w:customStyle="1" w:styleId="FuzeileAdresseZchn">
    <w:name w:val="Fußzeile_Adresse Zchn"/>
    <w:basedOn w:val="PieddepageCar"/>
    <w:link w:val="FuzeileAdresse"/>
    <w:rsid w:val="007D0E42"/>
    <w:rPr>
      <w:rFonts w:ascii="Arial" w:hAnsi="Arial"/>
      <w:sz w:val="15"/>
    </w:rPr>
  </w:style>
  <w:style w:type="paragraph" w:customStyle="1" w:styleId="FuzeileFirmendaten">
    <w:name w:val="Fußzeile_Firmendaten"/>
    <w:basedOn w:val="Pieddepage"/>
    <w:link w:val="FuzeileFirmendatenZchn"/>
    <w:qFormat/>
    <w:rsid w:val="00677B13"/>
    <w:pPr>
      <w:spacing w:line="120" w:lineRule="exact"/>
      <w:ind w:left="0"/>
    </w:pPr>
    <w:rPr>
      <w:sz w:val="11"/>
    </w:rPr>
  </w:style>
  <w:style w:type="paragraph" w:styleId="Textedebulles">
    <w:name w:val="Balloon Text"/>
    <w:basedOn w:val="Normal"/>
    <w:link w:val="TextedebullesC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eddepageCar"/>
    <w:link w:val="FuzeileFirmendaten"/>
    <w:rsid w:val="00677B13"/>
    <w:rPr>
      <w:rFonts w:ascii="Arial" w:hAnsi="Arial"/>
      <w:sz w:val="11"/>
    </w:rPr>
  </w:style>
  <w:style w:type="character" w:customStyle="1" w:styleId="TextedebullesCar">
    <w:name w:val="Texte de bulles Car"/>
    <w:basedOn w:val="Policepardfaut"/>
    <w:link w:val="Textedebulles"/>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Titre1Car">
    <w:name w:val="Titre 1 Car"/>
    <w:basedOn w:val="Policepardfaut"/>
    <w:link w:val="Titre1"/>
    <w:uiPriority w:val="9"/>
    <w:rsid w:val="00377F06"/>
    <w:rPr>
      <w:rFonts w:ascii="Arial" w:eastAsiaTheme="majorEastAsia" w:hAnsi="Arial" w:cstheme="majorBidi"/>
      <w:b/>
      <w:color w:val="000000" w:themeColor="text1"/>
      <w:sz w:val="32"/>
      <w:szCs w:val="32"/>
    </w:rPr>
  </w:style>
  <w:style w:type="paragraph" w:styleId="Sous-titre">
    <w:name w:val="Subtitle"/>
    <w:basedOn w:val="TextohneEinzug"/>
    <w:next w:val="Normal"/>
    <w:link w:val="Sous-titreC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Titre2Car">
    <w:name w:val="Titre 2 Car"/>
    <w:basedOn w:val="Policepardfaut"/>
    <w:link w:val="Titre2"/>
    <w:uiPriority w:val="9"/>
    <w:rsid w:val="00377F06"/>
    <w:rPr>
      <w:rFonts w:ascii="Arial" w:eastAsiaTheme="majorEastAsia" w:hAnsi="Arial" w:cstheme="majorBidi"/>
      <w:b/>
      <w:color w:val="000000" w:themeColor="text1"/>
      <w:sz w:val="28"/>
      <w:szCs w:val="26"/>
    </w:rPr>
  </w:style>
  <w:style w:type="character" w:customStyle="1" w:styleId="Titre3Car">
    <w:name w:val="Titre 3 Car"/>
    <w:basedOn w:val="Policepardfaut"/>
    <w:link w:val="Titre3"/>
    <w:uiPriority w:val="9"/>
    <w:rsid w:val="00377F06"/>
    <w:rPr>
      <w:rFonts w:ascii="Arial" w:eastAsiaTheme="majorEastAsia" w:hAnsi="Arial" w:cstheme="majorBidi"/>
      <w:b/>
      <w:color w:val="000000" w:themeColor="text1"/>
      <w:sz w:val="24"/>
      <w:szCs w:val="24"/>
    </w:rPr>
  </w:style>
  <w:style w:type="character" w:customStyle="1" w:styleId="Titre4Car">
    <w:name w:val="Titre 4 Car"/>
    <w:basedOn w:val="Policepardfaut"/>
    <w:link w:val="Titre4"/>
    <w:uiPriority w:val="9"/>
    <w:rsid w:val="00377F06"/>
    <w:rPr>
      <w:rFonts w:ascii="Arial" w:eastAsiaTheme="majorEastAsia" w:hAnsi="Arial" w:cstheme="majorBidi"/>
      <w:b/>
      <w:iCs/>
      <w:color w:val="000000" w:themeColor="text1"/>
      <w:sz w:val="20"/>
    </w:rPr>
  </w:style>
  <w:style w:type="character" w:customStyle="1" w:styleId="Titre5Car">
    <w:name w:val="Titre 5 Car"/>
    <w:basedOn w:val="Policepardfaut"/>
    <w:link w:val="Titre5"/>
    <w:uiPriority w:val="9"/>
    <w:rsid w:val="00377F06"/>
    <w:rPr>
      <w:rFonts w:ascii="Arial" w:eastAsiaTheme="majorEastAsia" w:hAnsi="Arial" w:cstheme="majorBidi"/>
      <w:b/>
      <w:color w:val="000000" w:themeColor="text1"/>
      <w:sz w:val="20"/>
    </w:rPr>
  </w:style>
  <w:style w:type="character" w:customStyle="1" w:styleId="Titre6Car">
    <w:name w:val="Titre 6 Car"/>
    <w:basedOn w:val="Policepardfaut"/>
    <w:link w:val="Titre6"/>
    <w:uiPriority w:val="9"/>
    <w:semiHidden/>
    <w:rsid w:val="00677B13"/>
    <w:rPr>
      <w:rFonts w:asciiTheme="majorHAnsi" w:eastAsiaTheme="majorEastAsia" w:hAnsiTheme="majorHAnsi" w:cstheme="majorBidi"/>
      <w:color w:val="5F020C" w:themeColor="accent1" w:themeShade="7F"/>
      <w:sz w:val="20"/>
    </w:rPr>
  </w:style>
  <w:style w:type="character" w:customStyle="1" w:styleId="Titre7Car">
    <w:name w:val="Titre 7 Car"/>
    <w:basedOn w:val="Policepardfaut"/>
    <w:link w:val="Titre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Titre8Car">
    <w:name w:val="Titre 8 Car"/>
    <w:basedOn w:val="Policepardfaut"/>
    <w:link w:val="Titre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77B13"/>
    <w:rPr>
      <w:rFonts w:asciiTheme="majorHAnsi" w:eastAsiaTheme="majorEastAsia" w:hAnsiTheme="majorHAnsi" w:cstheme="majorBidi"/>
      <w:i/>
      <w:iCs/>
      <w:color w:val="272727" w:themeColor="text1" w:themeTint="D8"/>
      <w:sz w:val="21"/>
      <w:szCs w:val="21"/>
    </w:rPr>
  </w:style>
  <w:style w:type="table" w:styleId="TableauGrille5Fonc-Accentuation3">
    <w:name w:val="Grid Table 5 Dark Accent 3"/>
    <w:basedOn w:val="Tableau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re">
    <w:name w:val="Title"/>
    <w:basedOn w:val="Normal"/>
    <w:next w:val="TextohneEinzug"/>
    <w:link w:val="TitreC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reCar">
    <w:name w:val="Titre Car"/>
    <w:basedOn w:val="Policepardfaut"/>
    <w:link w:val="Titre"/>
    <w:uiPriority w:val="10"/>
    <w:rsid w:val="00015103"/>
    <w:rPr>
      <w:rFonts w:ascii="Arial" w:eastAsiaTheme="majorEastAsia" w:hAnsi="Arial" w:cstheme="majorBidi"/>
      <w:b/>
      <w:spacing w:val="40"/>
      <w:kern w:val="28"/>
      <w:sz w:val="56"/>
      <w:szCs w:val="56"/>
    </w:rPr>
  </w:style>
  <w:style w:type="paragraph" w:styleId="Paragraphedeliste">
    <w:name w:val="List Paragraph"/>
    <w:basedOn w:val="Normal"/>
    <w:link w:val="ParagraphedelisteCar"/>
    <w:uiPriority w:val="34"/>
    <w:rsid w:val="00FD25D7"/>
    <w:pPr>
      <w:ind w:left="720"/>
      <w:contextualSpacing/>
    </w:pPr>
  </w:style>
  <w:style w:type="paragraph" w:customStyle="1" w:styleId="Listenebene1">
    <w:name w:val="Listenebene 1"/>
    <w:basedOn w:val="Paragraphedeliste"/>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ParagraphedelisteCar">
    <w:name w:val="Paragraphe de liste Car"/>
    <w:basedOn w:val="Policepardfaut"/>
    <w:link w:val="Paragraphedeliste"/>
    <w:uiPriority w:val="34"/>
    <w:rsid w:val="00FD25D7"/>
    <w:rPr>
      <w:rFonts w:ascii="Arial" w:hAnsi="Arial"/>
      <w:sz w:val="20"/>
    </w:rPr>
  </w:style>
  <w:style w:type="character" w:customStyle="1" w:styleId="Listenebene1Zchn">
    <w:name w:val="Listenebene 1 Zchn"/>
    <w:basedOn w:val="ParagraphedelisteC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En-ttedetabledesmatires">
    <w:name w:val="TOC Heading"/>
    <w:basedOn w:val="Titre1"/>
    <w:next w:val="Normal"/>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TM1">
    <w:name w:val="toc 1"/>
    <w:basedOn w:val="Normal"/>
    <w:next w:val="Normal"/>
    <w:autoRedefine/>
    <w:uiPriority w:val="39"/>
    <w:unhideWhenUsed/>
    <w:rsid w:val="00A510C0"/>
    <w:pPr>
      <w:spacing w:after="100"/>
      <w:ind w:left="0"/>
    </w:pPr>
  </w:style>
  <w:style w:type="paragraph" w:styleId="TM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M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Policepardfau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ous-titreCar">
    <w:name w:val="Sous-titre Car"/>
    <w:basedOn w:val="Policepardfaut"/>
    <w:link w:val="Sous-titr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Citation">
    <w:name w:val="Quote"/>
    <w:basedOn w:val="Normal"/>
    <w:next w:val="Normal"/>
    <w:link w:val="CitationC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CitationCar">
    <w:name w:val="Citation Car"/>
    <w:basedOn w:val="Policepardfaut"/>
    <w:link w:val="Citation"/>
    <w:uiPriority w:val="29"/>
    <w:rsid w:val="00E66E08"/>
    <w:rPr>
      <w:rFonts w:ascii="Arial" w:hAnsi="Arial"/>
      <w:i/>
      <w:iCs/>
      <w:color w:val="404040" w:themeColor="text1" w:themeTint="BF"/>
      <w:sz w:val="20"/>
    </w:rPr>
  </w:style>
  <w:style w:type="paragraph" w:styleId="Citationintense">
    <w:name w:val="Intense Quote"/>
    <w:basedOn w:val="Normal"/>
    <w:next w:val="Normal"/>
    <w:link w:val="CitationintenseC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CitationintenseCar">
    <w:name w:val="Citation intense Car"/>
    <w:basedOn w:val="Policepardfaut"/>
    <w:link w:val="Citationintense"/>
    <w:uiPriority w:val="30"/>
    <w:rsid w:val="00E66E08"/>
    <w:rPr>
      <w:rFonts w:ascii="Arial" w:hAnsi="Arial"/>
      <w:i/>
      <w:iCs/>
      <w:color w:val="C00418" w:themeColor="accent1"/>
      <w:sz w:val="20"/>
    </w:rPr>
  </w:style>
  <w:style w:type="character" w:styleId="Rfrenceple">
    <w:name w:val="Subtle Reference"/>
    <w:basedOn w:val="Policepardfaut"/>
    <w:uiPriority w:val="31"/>
    <w:rsid w:val="00E66E08"/>
    <w:rPr>
      <w:smallCaps/>
      <w:color w:val="5A5A5A" w:themeColor="text1" w:themeTint="A5"/>
    </w:rPr>
  </w:style>
  <w:style w:type="character" w:styleId="Rfrenceintense">
    <w:name w:val="Intense Reference"/>
    <w:basedOn w:val="Policepardfaut"/>
    <w:uiPriority w:val="32"/>
    <w:rsid w:val="00E66E08"/>
    <w:rPr>
      <w:b/>
      <w:bCs/>
      <w:smallCaps/>
      <w:color w:val="C00418" w:themeColor="accent1"/>
      <w:spacing w:val="5"/>
    </w:rPr>
  </w:style>
  <w:style w:type="character" w:styleId="Titredulivre">
    <w:name w:val="Book Title"/>
    <w:basedOn w:val="Policepardfaut"/>
    <w:uiPriority w:val="33"/>
    <w:rsid w:val="00E66E08"/>
    <w:rPr>
      <w:b/>
      <w:bCs/>
      <w:i/>
      <w:iCs/>
      <w:spacing w:val="5"/>
    </w:rPr>
  </w:style>
  <w:style w:type="paragraph" w:customStyle="1" w:styleId="Beschriftungen">
    <w:name w:val="Beschriftungen"/>
    <w:basedOn w:val="En-tte"/>
    <w:link w:val="BeschriftungenZchn"/>
    <w:qFormat/>
    <w:rsid w:val="00E66E08"/>
    <w:rPr>
      <w:sz w:val="16"/>
    </w:rPr>
  </w:style>
  <w:style w:type="paragraph" w:styleId="Lgende">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En-tteC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En-tt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En-tteCar"/>
    <w:link w:val="Dokumententitel"/>
    <w:rsid w:val="00C54F6A"/>
    <w:rPr>
      <w:rFonts w:ascii="Arial" w:hAnsi="Arial"/>
      <w:noProof/>
      <w:color w:val="C00418" w:themeColor="accent1"/>
      <w:sz w:val="48"/>
      <w:lang w:val="de-AT" w:eastAsia="zh-CN"/>
    </w:rPr>
  </w:style>
  <w:style w:type="paragraph" w:styleId="NormalWeb">
    <w:name w:val="Normal (Web)"/>
    <w:basedOn w:val="Normal"/>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2F8C2-3FBD-436E-9D0F-4034BC92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4065</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Sapena Aurelie</cp:lastModifiedBy>
  <cp:revision>2</cp:revision>
  <cp:lastPrinted>2019-02-21T13:46:00Z</cp:lastPrinted>
  <dcterms:created xsi:type="dcterms:W3CDTF">2019-07-29T12:18:00Z</dcterms:created>
  <dcterms:modified xsi:type="dcterms:W3CDTF">2019-07-29T12:18:00Z</dcterms:modified>
</cp:coreProperties>
</file>