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258" w:rsidRDefault="00431258" w:rsidP="00431258">
      <w:pPr>
        <w:ind w:left="142" w:right="1126"/>
        <w:rPr>
          <w:rFonts w:cs="Arial"/>
          <w:b/>
          <w:sz w:val="28"/>
          <w:szCs w:val="28"/>
          <w:lang w:val="fr-FR" w:eastAsia="de-AT"/>
        </w:rPr>
      </w:pPr>
    </w:p>
    <w:p w:rsidR="00431258" w:rsidRDefault="00431258" w:rsidP="00431258">
      <w:pPr>
        <w:ind w:left="142" w:right="1126"/>
        <w:rPr>
          <w:rFonts w:cs="Arial"/>
          <w:b/>
          <w:sz w:val="28"/>
          <w:szCs w:val="28"/>
          <w:lang w:val="fr-FR" w:eastAsia="de-AT"/>
        </w:rPr>
      </w:pPr>
    </w:p>
    <w:p w:rsidR="00A3689B" w:rsidRPr="00A3689B" w:rsidRDefault="00A3689B" w:rsidP="00431258">
      <w:pPr>
        <w:ind w:left="142" w:right="1126"/>
        <w:rPr>
          <w:rFonts w:cs="Arial"/>
          <w:b/>
          <w:sz w:val="28"/>
          <w:szCs w:val="28"/>
          <w:lang w:val="fr-FR" w:eastAsia="de-AT"/>
        </w:rPr>
      </w:pPr>
      <w:r w:rsidRPr="00A3689B">
        <w:rPr>
          <w:rFonts w:cs="Arial"/>
          <w:b/>
          <w:sz w:val="28"/>
          <w:szCs w:val="28"/>
          <w:lang w:val="fr-FR" w:eastAsia="de-AT"/>
        </w:rPr>
        <w:t>Les défis de la logistique de la mode</w:t>
      </w:r>
    </w:p>
    <w:p w:rsidR="00A3689B" w:rsidRPr="00A3689B" w:rsidRDefault="00A3689B" w:rsidP="00431258">
      <w:pPr>
        <w:ind w:left="142" w:right="1126"/>
        <w:rPr>
          <w:rFonts w:cs="Arial"/>
          <w:b/>
          <w:sz w:val="28"/>
          <w:szCs w:val="28"/>
          <w:lang w:val="fr-FR" w:eastAsia="de-AT"/>
        </w:rPr>
      </w:pPr>
    </w:p>
    <w:p w:rsidR="00A3689B" w:rsidRPr="00A3689B" w:rsidRDefault="00A3689B" w:rsidP="00431258">
      <w:pPr>
        <w:ind w:left="142" w:right="1126"/>
        <w:rPr>
          <w:rFonts w:cs="Arial"/>
          <w:b/>
          <w:szCs w:val="20"/>
          <w:lang w:val="fr-FR" w:eastAsia="de-AT"/>
        </w:rPr>
      </w:pPr>
      <w:r w:rsidRPr="00A3689B">
        <w:rPr>
          <w:rFonts w:cs="Arial"/>
          <w:b/>
          <w:szCs w:val="20"/>
          <w:lang w:val="fr-FR" w:eastAsia="de-AT"/>
        </w:rPr>
        <w:t xml:space="preserve">Maîtriser l'imprévisibilité de la demande, améliorer le niveau de service et, en même temps, faire face à la pénurie de main-d'œuvre, tels sont les trois grands défis de la logistique de la mode. Le fournisseur d'intralogistique TGW présente deux façons de relever ces défis. Les solutions de pointe permettent aux entreprises d'investir dans une automatisation poussée sans risquer d'être inflexibles. </w:t>
      </w:r>
    </w:p>
    <w:p w:rsidR="00A3689B" w:rsidRPr="00A3689B" w:rsidRDefault="00A3689B" w:rsidP="00431258">
      <w:pPr>
        <w:ind w:left="142" w:right="1126"/>
        <w:rPr>
          <w:rFonts w:cs="Arial"/>
          <w:b/>
          <w:sz w:val="28"/>
          <w:szCs w:val="28"/>
          <w:lang w:val="fr-FR" w:eastAsia="de-AT"/>
        </w:rPr>
      </w:pPr>
    </w:p>
    <w:p w:rsidR="00A3689B" w:rsidRPr="00A3689B" w:rsidRDefault="00A3689B" w:rsidP="00431258">
      <w:pPr>
        <w:ind w:left="142" w:right="1126"/>
        <w:rPr>
          <w:rFonts w:cs="Arial"/>
          <w:szCs w:val="20"/>
          <w:lang w:val="fr-FR" w:eastAsia="de-AT"/>
        </w:rPr>
      </w:pPr>
      <w:r w:rsidRPr="00A3689B">
        <w:rPr>
          <w:rFonts w:cs="Arial"/>
          <w:szCs w:val="20"/>
          <w:lang w:val="fr-FR" w:eastAsia="de-AT"/>
        </w:rPr>
        <w:t xml:space="preserve">Les personnes travaillant dans le commerce de détail ont examiné ces statistiques avec beaucoup d'attention : Selon une étude de l'association allemande du commerce électronique et de la vente à distance (Bundesverband E-Commerce und Versandhandel Deutschland, bevh), les ventes brutes de marchandises dans le commerce électronique ont augmenté de manière significative en 2018 - de 11,4 pour cent pour atteindre 65,1 milliards d'euros. Dans l'étude annuelle de l'association "Interactive Retailing in Germany", 40 000 particuliers âgés de 14 ans et plus ont été interrogés entre janvier et décembre 2018 sur leur comportement en matière de dépenses. Selon l'enquête, les acteurs du commerce électronique pur ont pu augmenter leur chiffre d'affaires de 14,0 %, soit plus d'un milliard d'euros, pour atteindre 9,77 milliards d'euros. Et les détaillants multicanaux ont également connu une croissance à deux chiffres de 12,9 %. </w:t>
      </w:r>
    </w:p>
    <w:p w:rsidR="00A3689B" w:rsidRPr="00A3689B" w:rsidRDefault="00A3689B" w:rsidP="00431258">
      <w:pPr>
        <w:ind w:left="142" w:right="1126"/>
        <w:rPr>
          <w:rFonts w:cs="Arial"/>
          <w:szCs w:val="20"/>
          <w:lang w:val="fr-FR" w:eastAsia="de-AT"/>
        </w:rPr>
      </w:pPr>
    </w:p>
    <w:p w:rsidR="00A3689B" w:rsidRPr="00A3689B" w:rsidRDefault="00A3689B" w:rsidP="00431258">
      <w:pPr>
        <w:ind w:left="142" w:right="1126"/>
        <w:rPr>
          <w:rFonts w:cs="Arial"/>
          <w:szCs w:val="20"/>
          <w:lang w:val="fr-FR" w:eastAsia="de-AT"/>
        </w:rPr>
      </w:pPr>
      <w:r w:rsidRPr="00A3689B">
        <w:rPr>
          <w:rFonts w:cs="Arial"/>
          <w:szCs w:val="20"/>
          <w:lang w:val="fr-FR" w:eastAsia="de-AT"/>
        </w:rPr>
        <w:t xml:space="preserve">Mais toutes les entreprises de vente au détail ne peuvent pas ouvrir une bouteille de champagne lorsqu'elles regardent leurs chiffres d'affaires et leurs retours. Depuis des années, le cours de l'action Gerry Weber, par exemple, ne connaît pratiquement qu'une seule direction : la baisse. En janvier 2019, la société a déposé son bilan. La marque allemande n'est qu'un exemple parmi d'autres des quelques entreprises qui sont actuellement confrontées à des problèmes. Il n'y a pas qu'une seule raison à cette situation difficile. Mais aujourd'hui, une des clés du succès, outre le prix et la valeur de la marque, est une stratégie de chaîne d'approvisionnement intelligente - peu importe que votre entreprise soit active dans la </w:t>
      </w:r>
      <w:r w:rsidR="0091328C">
        <w:rPr>
          <w:rFonts w:cs="Arial"/>
          <w:szCs w:val="20"/>
          <w:lang w:val="fr-FR" w:eastAsia="de-AT"/>
        </w:rPr>
        <w:t>« </w:t>
      </w:r>
      <w:r w:rsidRPr="00A3689B">
        <w:rPr>
          <w:rFonts w:cs="Arial"/>
          <w:szCs w:val="20"/>
          <w:lang w:val="fr-FR" w:eastAsia="de-AT"/>
        </w:rPr>
        <w:t>fast fashion</w:t>
      </w:r>
      <w:r w:rsidR="0091328C">
        <w:rPr>
          <w:rFonts w:cs="Arial"/>
          <w:szCs w:val="20"/>
          <w:lang w:val="fr-FR" w:eastAsia="de-AT"/>
        </w:rPr>
        <w:t> »</w:t>
      </w:r>
      <w:r w:rsidRPr="00A3689B">
        <w:rPr>
          <w:rFonts w:cs="Arial"/>
          <w:szCs w:val="20"/>
          <w:lang w:val="fr-FR" w:eastAsia="de-AT"/>
        </w:rPr>
        <w:t xml:space="preserve"> ou la mode de luxe.</w:t>
      </w:r>
    </w:p>
    <w:p w:rsidR="00A3689B" w:rsidRPr="00A3689B" w:rsidRDefault="00A3689B" w:rsidP="00431258">
      <w:pPr>
        <w:ind w:left="142" w:right="1126"/>
        <w:rPr>
          <w:rFonts w:cs="Arial"/>
          <w:b/>
          <w:sz w:val="28"/>
          <w:szCs w:val="28"/>
          <w:lang w:val="fr-FR" w:eastAsia="de-AT"/>
        </w:rPr>
      </w:pPr>
    </w:p>
    <w:p w:rsidR="00E85CA1" w:rsidRPr="0091328C" w:rsidRDefault="00E85CA1" w:rsidP="00431258">
      <w:pPr>
        <w:ind w:left="142" w:right="1126"/>
        <w:rPr>
          <w:rFonts w:cs="Arial"/>
          <w:b/>
          <w:szCs w:val="20"/>
          <w:lang w:val="fr-FR" w:eastAsia="de-AT"/>
        </w:rPr>
      </w:pPr>
      <w:r w:rsidRPr="0091328C">
        <w:rPr>
          <w:rFonts w:cs="Arial"/>
          <w:b/>
          <w:szCs w:val="20"/>
          <w:lang w:val="fr-FR" w:eastAsia="de-AT"/>
        </w:rPr>
        <w:t>Des ratios imprévisibles</w:t>
      </w:r>
    </w:p>
    <w:p w:rsidR="00E85CA1" w:rsidRPr="0091328C" w:rsidRDefault="00E85CA1" w:rsidP="00431258">
      <w:pPr>
        <w:ind w:left="142" w:right="1126"/>
        <w:rPr>
          <w:rFonts w:cs="Arial"/>
          <w:szCs w:val="20"/>
          <w:lang w:val="fr-FR" w:eastAsia="de-AT"/>
        </w:rPr>
      </w:pPr>
    </w:p>
    <w:p w:rsidR="00E85CA1" w:rsidRPr="00E85CA1" w:rsidRDefault="00E85CA1" w:rsidP="00431258">
      <w:pPr>
        <w:ind w:left="142" w:right="1126"/>
        <w:rPr>
          <w:rFonts w:cs="Arial"/>
          <w:szCs w:val="20"/>
          <w:lang w:val="fr-FR" w:eastAsia="de-AT"/>
        </w:rPr>
      </w:pPr>
      <w:r w:rsidRPr="00E85CA1">
        <w:rPr>
          <w:rFonts w:cs="Arial"/>
          <w:szCs w:val="20"/>
          <w:lang w:val="fr-FR" w:eastAsia="de-AT"/>
        </w:rPr>
        <w:t xml:space="preserve">Outre la croissance du commerce électronique et le raccourcissement des cycles pour les nouveaux produits, nous observons une autre tendance dans l'industrie de la mode : Personne ne peut prédire le ratio entre les ventes dans les magasins de détail et le commerce électronique. "Pour un jour comme le Black Friday, le ratio sera complètement différent de celui de la veille", déclare Raffaele Destro, directeur du secteur de la mode chez TGW. Dans l'ensemble, les enquêtes indiquent que les commandes sont de plus en plus fréquentes et de plus en plus petites. </w:t>
      </w:r>
    </w:p>
    <w:p w:rsidR="00E85CA1" w:rsidRPr="00E85CA1" w:rsidRDefault="00E85CA1" w:rsidP="00431258">
      <w:pPr>
        <w:ind w:left="142" w:right="1126"/>
        <w:rPr>
          <w:rFonts w:cs="Arial"/>
          <w:b/>
          <w:szCs w:val="20"/>
          <w:lang w:val="fr-FR" w:eastAsia="de-AT"/>
        </w:rPr>
      </w:pPr>
    </w:p>
    <w:p w:rsidR="00E85CA1" w:rsidRPr="00E85CA1" w:rsidRDefault="00E85CA1" w:rsidP="00431258">
      <w:pPr>
        <w:ind w:left="142" w:right="1126"/>
        <w:rPr>
          <w:rFonts w:cs="Arial"/>
          <w:b/>
          <w:szCs w:val="20"/>
          <w:lang w:val="fr-FR" w:eastAsia="de-AT"/>
        </w:rPr>
      </w:pPr>
      <w:r w:rsidRPr="00E85CA1">
        <w:rPr>
          <w:rFonts w:cs="Arial"/>
          <w:b/>
          <w:szCs w:val="20"/>
          <w:lang w:val="fr-FR" w:eastAsia="de-AT"/>
        </w:rPr>
        <w:t>L'automatisation comme clé du succès</w:t>
      </w:r>
    </w:p>
    <w:p w:rsidR="00E85CA1" w:rsidRPr="00E85CA1" w:rsidRDefault="00E85CA1" w:rsidP="00431258">
      <w:pPr>
        <w:ind w:left="142" w:right="1126"/>
        <w:rPr>
          <w:rFonts w:cs="Arial"/>
          <w:b/>
          <w:szCs w:val="20"/>
          <w:lang w:val="fr-FR" w:eastAsia="de-AT"/>
        </w:rPr>
      </w:pPr>
    </w:p>
    <w:p w:rsidR="00E85CA1" w:rsidRPr="00E85CA1" w:rsidRDefault="00E85CA1" w:rsidP="00431258">
      <w:pPr>
        <w:ind w:left="142" w:right="1126"/>
        <w:rPr>
          <w:rFonts w:cs="Arial"/>
          <w:szCs w:val="20"/>
          <w:lang w:val="fr-FR" w:eastAsia="de-AT"/>
        </w:rPr>
      </w:pPr>
      <w:r w:rsidRPr="00E85CA1">
        <w:rPr>
          <w:rFonts w:cs="Arial"/>
          <w:szCs w:val="20"/>
          <w:lang w:val="fr-FR" w:eastAsia="de-AT"/>
        </w:rPr>
        <w:t>Les entreprises investissent dans des outils tels que l'analyse prédictive ou prescriptive des prévisions. "Mais si l'on considère une gestion réussie de la chaîne d'approvisionnement, cela ne suffit pas. Bien sûr, l'analyse prédictive est basée sur des données historiques et peut vous donner une idée de ce à quoi peut ressembler l'avenir proche. Mais les entreprises doivent s'assurer que le réseau de distribution fonctionnera aussi parfaitement à moyen et long terme. La combinaison de l'analyse prédictive et de la concentration sur les moyens d'accorder une certaine flexibilité aux changements de profil de commande est la bonne méthode", déclare Raffaele Destro. Mais pour les situations complexes de la chaîne d'approvisionnement, les entreprises ont besoin d'excellentes stratégies. L'automatisation est l'une des clés les plus importantes de la réussite. Raffaele Destro : "La question n'est pas : Devons-nous automatiser ou non ? Mais plutôt : Quel niveau et quel type d'automatisation est le bon ?"</w:t>
      </w:r>
    </w:p>
    <w:p w:rsidR="00E85CA1" w:rsidRDefault="00E85CA1" w:rsidP="00431258">
      <w:pPr>
        <w:ind w:left="142" w:right="1126"/>
        <w:rPr>
          <w:rFonts w:cs="Arial"/>
          <w:b/>
          <w:szCs w:val="20"/>
          <w:lang w:val="fr-FR" w:eastAsia="de-AT"/>
        </w:rPr>
      </w:pPr>
    </w:p>
    <w:p w:rsidR="00E85CA1" w:rsidRPr="00E85CA1" w:rsidRDefault="00E85CA1" w:rsidP="00431258">
      <w:pPr>
        <w:ind w:left="142" w:right="1126"/>
        <w:rPr>
          <w:rFonts w:cs="Arial"/>
          <w:b/>
          <w:szCs w:val="20"/>
          <w:lang w:val="fr-FR" w:eastAsia="de-AT"/>
        </w:rPr>
      </w:pPr>
      <w:r w:rsidRPr="00E85CA1">
        <w:rPr>
          <w:rFonts w:cs="Arial"/>
          <w:b/>
          <w:szCs w:val="20"/>
          <w:lang w:val="fr-FR" w:eastAsia="de-AT"/>
        </w:rPr>
        <w:t>Faible niveau de stock dans les magasins</w:t>
      </w:r>
    </w:p>
    <w:p w:rsidR="00E85CA1" w:rsidRPr="00E85CA1" w:rsidRDefault="00E85CA1" w:rsidP="00431258">
      <w:pPr>
        <w:ind w:left="142" w:right="1126"/>
        <w:rPr>
          <w:rFonts w:cs="Arial"/>
          <w:b/>
          <w:szCs w:val="20"/>
          <w:lang w:val="fr-FR" w:eastAsia="de-AT"/>
        </w:rPr>
      </w:pPr>
    </w:p>
    <w:p w:rsidR="00E85CA1" w:rsidRPr="00E85CA1" w:rsidRDefault="00E85CA1" w:rsidP="00431258">
      <w:pPr>
        <w:ind w:left="142" w:right="1126"/>
        <w:rPr>
          <w:rFonts w:cs="Arial"/>
          <w:szCs w:val="20"/>
          <w:lang w:val="fr-FR" w:eastAsia="de-AT"/>
        </w:rPr>
      </w:pPr>
      <w:r w:rsidRPr="00E85CA1">
        <w:rPr>
          <w:rFonts w:cs="Arial"/>
          <w:szCs w:val="20"/>
          <w:lang w:val="fr-FR" w:eastAsia="de-AT"/>
        </w:rPr>
        <w:t>D'une manière générale, tout le monde s'accorde à dire qu'il est nécessaire d'expédier vers les magasins les bonnes références au bon moment et en bonne quantité. Et il est également important de réduire les stocks dans les magasins pour éviter les surstocks. Car le fait d'avoir des stocks invendus à la fin de la collection ou de la saison oblige souvent à pratiquer des démarques pour se débarrasser des invendus. Et cela génère une perte de revenus et, ce qui peut être pire encore, une perte de valeur de la marque.</w:t>
      </w:r>
    </w:p>
    <w:p w:rsidR="00E85CA1" w:rsidRPr="00E85CA1" w:rsidRDefault="00E85CA1" w:rsidP="00431258">
      <w:pPr>
        <w:ind w:left="142" w:right="1126"/>
        <w:rPr>
          <w:rFonts w:cs="Arial"/>
          <w:szCs w:val="20"/>
          <w:lang w:val="fr-FR" w:eastAsia="de-AT"/>
        </w:rPr>
      </w:pPr>
    </w:p>
    <w:p w:rsidR="00E85CA1" w:rsidRPr="00E85CA1" w:rsidRDefault="00E85CA1" w:rsidP="00431258">
      <w:pPr>
        <w:ind w:left="142" w:right="1126"/>
        <w:rPr>
          <w:rFonts w:cs="Arial"/>
          <w:szCs w:val="20"/>
          <w:lang w:val="fr-FR" w:eastAsia="de-AT"/>
        </w:rPr>
      </w:pPr>
      <w:r w:rsidRPr="00E85CA1">
        <w:rPr>
          <w:rFonts w:cs="Arial"/>
          <w:szCs w:val="20"/>
          <w:lang w:val="fr-FR" w:eastAsia="de-AT"/>
        </w:rPr>
        <w:t xml:space="preserve">Mais avoir les bonnes références au bon moment et en bonne quantité dans les magasins et détenir moins de stocks dans les magasins, nécessite un réapprovisionnement rapide et fréquent. Les commandes "click &amp; collect" qui sont envoyées aux magasins pour être récupérées sont un autre facteur de cette tendance. </w:t>
      </w:r>
    </w:p>
    <w:p w:rsidR="00E85CA1" w:rsidRPr="00E85CA1" w:rsidRDefault="00E85CA1" w:rsidP="00431258">
      <w:pPr>
        <w:ind w:left="142" w:right="1126"/>
        <w:rPr>
          <w:rFonts w:cs="Arial"/>
          <w:b/>
          <w:szCs w:val="20"/>
          <w:lang w:val="fr-FR" w:eastAsia="de-AT"/>
        </w:rPr>
      </w:pPr>
    </w:p>
    <w:p w:rsidR="0039100A" w:rsidRPr="0091328C" w:rsidRDefault="0039100A" w:rsidP="00431258">
      <w:pPr>
        <w:ind w:left="142" w:right="1126"/>
        <w:rPr>
          <w:rFonts w:cs="Arial"/>
          <w:b/>
          <w:szCs w:val="20"/>
          <w:lang w:val="fr-FR" w:eastAsia="de-AT"/>
        </w:rPr>
      </w:pPr>
      <w:r w:rsidRPr="0091328C">
        <w:rPr>
          <w:rFonts w:cs="Arial"/>
          <w:b/>
          <w:szCs w:val="20"/>
          <w:lang w:val="fr-FR" w:eastAsia="de-AT"/>
        </w:rPr>
        <w:t>Fusionner les canaux</w:t>
      </w:r>
    </w:p>
    <w:p w:rsidR="0039100A" w:rsidRPr="0091328C" w:rsidRDefault="0039100A" w:rsidP="00431258">
      <w:pPr>
        <w:ind w:left="142" w:right="1126"/>
        <w:rPr>
          <w:rFonts w:cs="Arial"/>
          <w:b/>
          <w:szCs w:val="20"/>
          <w:lang w:val="fr-FR" w:eastAsia="de-AT"/>
        </w:rPr>
      </w:pPr>
    </w:p>
    <w:p w:rsidR="0039100A" w:rsidRPr="0039100A" w:rsidRDefault="0039100A" w:rsidP="00431258">
      <w:pPr>
        <w:ind w:left="142" w:right="1126"/>
        <w:rPr>
          <w:rFonts w:cs="Arial"/>
          <w:szCs w:val="20"/>
          <w:lang w:val="fr-FR" w:eastAsia="de-AT"/>
        </w:rPr>
      </w:pPr>
      <w:r w:rsidRPr="0039100A">
        <w:rPr>
          <w:rFonts w:cs="Arial"/>
          <w:szCs w:val="20"/>
          <w:lang w:val="fr-FR" w:eastAsia="de-AT"/>
        </w:rPr>
        <w:t xml:space="preserve">Dans le passé, certaines entreprises, qui étaient principalement actives dans la distribution de détail ou de gros, ne savaient pas exactement comment traiter le commerce électronique. C'est pourquoi certaines séparaient les deux canaux - parfois même dans des centres de distribution différents. Mais aujourd'hui, c'est la vieille école. Les champions suivent une autre stratégie : Fusionner les canaux et s'assurer d'être aussi flexible que possible. Mais cela signifie </w:t>
      </w:r>
      <w:r w:rsidR="00601F87">
        <w:rPr>
          <w:rFonts w:cs="Arial"/>
          <w:szCs w:val="20"/>
          <w:lang w:val="fr-FR" w:eastAsia="de-AT"/>
        </w:rPr>
        <w:t>qu’il faut</w:t>
      </w:r>
      <w:r w:rsidRPr="0039100A">
        <w:rPr>
          <w:rFonts w:cs="Arial"/>
          <w:szCs w:val="20"/>
          <w:lang w:val="fr-FR" w:eastAsia="de-AT"/>
        </w:rPr>
        <w:t xml:space="preserve"> avoir des solutions intelligentes qui peuvent gérer n'importe quelle situation, du scénario du Black Friday avec une montagne de commandes de commerce électronique à un samedi pluvieux où des milliers de personnes font leurs courses dans les centres commerciaux.</w:t>
      </w:r>
    </w:p>
    <w:p w:rsidR="0039100A" w:rsidRPr="0039100A" w:rsidRDefault="0039100A" w:rsidP="00431258">
      <w:pPr>
        <w:ind w:left="142" w:right="1126"/>
        <w:rPr>
          <w:rFonts w:cs="Arial"/>
          <w:szCs w:val="20"/>
          <w:lang w:val="fr-FR" w:eastAsia="de-AT"/>
        </w:rPr>
      </w:pPr>
    </w:p>
    <w:p w:rsidR="0039100A" w:rsidRPr="0039100A" w:rsidRDefault="0039100A" w:rsidP="00431258">
      <w:pPr>
        <w:ind w:left="142" w:right="1126"/>
        <w:rPr>
          <w:rFonts w:cs="Arial"/>
          <w:szCs w:val="20"/>
          <w:lang w:val="fr-FR" w:eastAsia="de-AT"/>
        </w:rPr>
      </w:pPr>
      <w:r w:rsidRPr="0039100A">
        <w:rPr>
          <w:rFonts w:cs="Arial"/>
          <w:szCs w:val="20"/>
          <w:lang w:val="fr-FR" w:eastAsia="de-AT"/>
        </w:rPr>
        <w:t>Les anciennes solutions intralogistiques ne sont pas la meilleure façon de gérer cette situation. Des livraisons plus fréquentes signifient que davantage de commandes doivent être traitées chaque jour. Cela pourrait devenir un problème pour les solutions basées sur le tri standard en raison de la contrainte représentée par le nombre de destinations physiques disponibles. Et des commandes plus petites signifient que l'effet de lot typique est réduit ; le tri par lot est donc moins efficace, sauf si vous vous trouvez dans des situations particulières.</w:t>
      </w:r>
    </w:p>
    <w:p w:rsidR="0039100A" w:rsidRPr="0039100A" w:rsidRDefault="0039100A" w:rsidP="00431258">
      <w:pPr>
        <w:ind w:left="142" w:right="1126"/>
        <w:rPr>
          <w:rFonts w:cs="Arial"/>
          <w:szCs w:val="20"/>
          <w:lang w:val="fr-FR" w:eastAsia="de-AT"/>
        </w:rPr>
      </w:pPr>
      <w:r w:rsidRPr="0039100A">
        <w:rPr>
          <w:rFonts w:cs="Arial"/>
          <w:szCs w:val="20"/>
          <w:lang w:val="fr-FR" w:eastAsia="de-AT"/>
        </w:rPr>
        <w:t>TGW propose FlashPick® et OmniPick® pour maîtriser l'imprévisible. L'entreprise a développé un outil qui aide à trouver la solution la plus appropriée pour les entreprises de</w:t>
      </w:r>
      <w:r w:rsidR="00D77312">
        <w:rPr>
          <w:rFonts w:cs="Arial"/>
          <w:szCs w:val="20"/>
          <w:lang w:val="fr-FR" w:eastAsia="de-AT"/>
        </w:rPr>
        <w:t>vant</w:t>
      </w:r>
      <w:r w:rsidRPr="0039100A">
        <w:rPr>
          <w:rFonts w:cs="Arial"/>
          <w:szCs w:val="20"/>
          <w:lang w:val="fr-FR" w:eastAsia="de-AT"/>
        </w:rPr>
        <w:t xml:space="preserve"> traite</w:t>
      </w:r>
      <w:r w:rsidR="00D77312">
        <w:rPr>
          <w:rFonts w:cs="Arial"/>
          <w:szCs w:val="20"/>
          <w:lang w:val="fr-FR" w:eastAsia="de-AT"/>
        </w:rPr>
        <w:t>r</w:t>
      </w:r>
      <w:r w:rsidRPr="0039100A">
        <w:rPr>
          <w:rFonts w:cs="Arial"/>
          <w:szCs w:val="20"/>
          <w:lang w:val="fr-FR" w:eastAsia="de-AT"/>
        </w:rPr>
        <w:t xml:space="preserve"> des commandes. FlashPick® et OmniPick® répondent, par rapport à d'autres solutions, aux trois grands défis de l'industrie maîtriser l'</w:t>
      </w:r>
      <w:r w:rsidR="00D77312">
        <w:rPr>
          <w:rFonts w:cs="Arial"/>
          <w:szCs w:val="20"/>
          <w:lang w:val="fr-FR" w:eastAsia="de-AT"/>
        </w:rPr>
        <w:t xml:space="preserve">imprévisibilité de la demande, </w:t>
      </w:r>
      <w:r w:rsidRPr="0039100A">
        <w:rPr>
          <w:rFonts w:cs="Arial"/>
          <w:szCs w:val="20"/>
          <w:lang w:val="fr-FR" w:eastAsia="de-AT"/>
        </w:rPr>
        <w:t xml:space="preserve">augmenter le niveau de service et faire face à la pénurie de main-d'œuvre. </w:t>
      </w:r>
    </w:p>
    <w:p w:rsidR="0039100A" w:rsidRPr="0039100A" w:rsidRDefault="0039100A" w:rsidP="00431258">
      <w:pPr>
        <w:ind w:left="142" w:right="1126"/>
        <w:rPr>
          <w:rFonts w:cs="Arial"/>
          <w:b/>
          <w:szCs w:val="20"/>
          <w:lang w:val="fr-FR" w:eastAsia="de-AT"/>
        </w:rPr>
      </w:pPr>
    </w:p>
    <w:p w:rsidR="0039100A" w:rsidRPr="0091328C" w:rsidRDefault="0039100A" w:rsidP="00431258">
      <w:pPr>
        <w:ind w:left="142" w:right="1126"/>
        <w:rPr>
          <w:rFonts w:cs="Arial"/>
          <w:b/>
          <w:szCs w:val="20"/>
          <w:lang w:val="fr-FR" w:eastAsia="de-AT"/>
        </w:rPr>
      </w:pPr>
      <w:r w:rsidRPr="0091328C">
        <w:rPr>
          <w:rFonts w:cs="Arial"/>
          <w:b/>
          <w:szCs w:val="20"/>
          <w:lang w:val="fr-FR" w:eastAsia="de-AT"/>
        </w:rPr>
        <w:t>FlashPick®</w:t>
      </w:r>
    </w:p>
    <w:p w:rsidR="0039100A" w:rsidRPr="0091328C" w:rsidRDefault="0039100A" w:rsidP="00431258">
      <w:pPr>
        <w:ind w:left="142" w:right="1126"/>
        <w:rPr>
          <w:rFonts w:cs="Arial"/>
          <w:b/>
          <w:szCs w:val="20"/>
          <w:lang w:val="fr-FR" w:eastAsia="de-AT"/>
        </w:rPr>
      </w:pPr>
    </w:p>
    <w:p w:rsidR="00F60970" w:rsidRDefault="0039100A" w:rsidP="00431258">
      <w:pPr>
        <w:ind w:left="142" w:right="1126"/>
        <w:rPr>
          <w:rFonts w:cs="Arial"/>
          <w:szCs w:val="20"/>
          <w:lang w:val="fr-FR" w:eastAsia="de-AT"/>
        </w:rPr>
      </w:pPr>
      <w:r w:rsidRPr="0039100A">
        <w:rPr>
          <w:rFonts w:cs="Arial"/>
          <w:szCs w:val="20"/>
          <w:lang w:val="fr-FR" w:eastAsia="de-AT"/>
        </w:rPr>
        <w:t xml:space="preserve">FlashPick® est une solution intelligente de traitement des commandes de marchandises à la personne (GTP) pour la préparation de commandes détail. Elle est basée sur un système de navette pour le stockage et la récupération automatisés (AS/RS) de bacs. La deuxième partie est un poste de travail de préparation de commandes détail très performant, où une personne ou un robot effectue la préparation. Le principe est l'exécution individuelle de chaque commande, c'est pourquoi TGW n'utilise pas le regroupement des commandes. Le processus est très simple pour le préparateur de commandes : le système présente un bac source </w:t>
      </w:r>
      <w:r w:rsidR="005B7A5A" w:rsidRPr="005B7A5A">
        <w:rPr>
          <w:rFonts w:cs="Arial"/>
          <w:szCs w:val="20"/>
          <w:lang w:val="fr-FR" w:eastAsia="de-AT"/>
        </w:rPr>
        <w:t xml:space="preserve">dans lequel il faut prélever </w:t>
      </w:r>
      <w:r w:rsidRPr="0039100A">
        <w:rPr>
          <w:rFonts w:cs="Arial"/>
          <w:szCs w:val="20"/>
          <w:lang w:val="fr-FR" w:eastAsia="de-AT"/>
        </w:rPr>
        <w:t xml:space="preserve">et </w:t>
      </w:r>
      <w:r w:rsidR="005B7A5A" w:rsidRPr="005B7A5A">
        <w:rPr>
          <w:rFonts w:cs="Arial"/>
          <w:szCs w:val="20"/>
          <w:lang w:val="fr-FR" w:eastAsia="de-AT"/>
        </w:rPr>
        <w:t xml:space="preserve">un </w:t>
      </w:r>
      <w:r w:rsidR="005B7A5A">
        <w:rPr>
          <w:rFonts w:cs="Arial"/>
          <w:szCs w:val="20"/>
          <w:lang w:val="fr-FR" w:eastAsia="de-AT"/>
        </w:rPr>
        <w:t>bac</w:t>
      </w:r>
      <w:r w:rsidR="005B7A5A" w:rsidRPr="005B7A5A">
        <w:rPr>
          <w:rFonts w:cs="Arial"/>
          <w:szCs w:val="20"/>
          <w:lang w:val="fr-FR" w:eastAsia="de-AT"/>
        </w:rPr>
        <w:t xml:space="preserve"> de commandes dans lequel il faut</w:t>
      </w:r>
      <w:r w:rsidR="005B7A5A">
        <w:rPr>
          <w:rFonts w:cs="Arial"/>
          <w:szCs w:val="20"/>
          <w:lang w:val="fr-FR" w:eastAsia="de-AT"/>
        </w:rPr>
        <w:t xml:space="preserve"> déposer les produits.</w:t>
      </w:r>
      <w:r w:rsidR="005B7A5A" w:rsidRPr="005B7A5A">
        <w:rPr>
          <w:rFonts w:cs="Arial"/>
          <w:szCs w:val="20"/>
          <w:lang w:val="fr-FR" w:eastAsia="de-AT"/>
        </w:rPr>
        <w:t xml:space="preserve"> </w:t>
      </w:r>
      <w:r w:rsidRPr="0039100A">
        <w:rPr>
          <w:rFonts w:cs="Arial"/>
          <w:szCs w:val="20"/>
          <w:lang w:val="fr-FR" w:eastAsia="de-AT"/>
        </w:rPr>
        <w:t xml:space="preserve">Après le processus de </w:t>
      </w:r>
      <w:r w:rsidR="005B7A5A">
        <w:rPr>
          <w:rFonts w:cs="Arial"/>
          <w:szCs w:val="20"/>
          <w:lang w:val="fr-FR" w:eastAsia="de-AT"/>
        </w:rPr>
        <w:t>picking</w:t>
      </w:r>
      <w:r w:rsidRPr="0039100A">
        <w:rPr>
          <w:rFonts w:cs="Arial"/>
          <w:szCs w:val="20"/>
          <w:lang w:val="fr-FR" w:eastAsia="de-AT"/>
        </w:rPr>
        <w:t xml:space="preserve">, les </w:t>
      </w:r>
      <w:r w:rsidR="005B7A5A">
        <w:rPr>
          <w:rFonts w:cs="Arial"/>
          <w:szCs w:val="20"/>
          <w:lang w:val="fr-FR" w:eastAsia="de-AT"/>
        </w:rPr>
        <w:t>bacs</w:t>
      </w:r>
      <w:r w:rsidRPr="0039100A">
        <w:rPr>
          <w:rFonts w:cs="Arial"/>
          <w:szCs w:val="20"/>
          <w:lang w:val="fr-FR" w:eastAsia="de-AT"/>
        </w:rPr>
        <w:t xml:space="preserve"> re</w:t>
      </w:r>
      <w:r w:rsidR="005B7A5A">
        <w:rPr>
          <w:rFonts w:cs="Arial"/>
          <w:szCs w:val="20"/>
          <w:lang w:val="fr-FR" w:eastAsia="de-AT"/>
        </w:rPr>
        <w:t>tournent</w:t>
      </w:r>
      <w:r w:rsidRPr="0039100A">
        <w:rPr>
          <w:rFonts w:cs="Arial"/>
          <w:szCs w:val="20"/>
          <w:lang w:val="fr-FR" w:eastAsia="de-AT"/>
        </w:rPr>
        <w:t xml:space="preserve"> dans le système tandis que les </w:t>
      </w:r>
      <w:r w:rsidR="005B7A5A">
        <w:rPr>
          <w:rFonts w:cs="Arial"/>
          <w:szCs w:val="20"/>
          <w:lang w:val="fr-FR" w:eastAsia="de-AT"/>
        </w:rPr>
        <w:t>bacs</w:t>
      </w:r>
      <w:r w:rsidRPr="0039100A">
        <w:rPr>
          <w:rFonts w:cs="Arial"/>
          <w:szCs w:val="20"/>
          <w:lang w:val="fr-FR" w:eastAsia="de-AT"/>
        </w:rPr>
        <w:t xml:space="preserve"> de commande peuvent être acheminés vers la zone d'expédition.</w:t>
      </w:r>
    </w:p>
    <w:p w:rsidR="005B7A5A" w:rsidRDefault="005B7A5A" w:rsidP="00431258">
      <w:pPr>
        <w:ind w:left="142" w:right="1126"/>
        <w:rPr>
          <w:rFonts w:cs="Arial"/>
          <w:szCs w:val="20"/>
          <w:lang w:val="fr-FR" w:eastAsia="de-AT"/>
        </w:rPr>
      </w:pPr>
    </w:p>
    <w:p w:rsidR="0039100A" w:rsidRPr="0091328C" w:rsidRDefault="0039100A" w:rsidP="00431258">
      <w:pPr>
        <w:ind w:left="142" w:right="1126"/>
        <w:rPr>
          <w:rFonts w:cs="Arial"/>
          <w:b/>
          <w:szCs w:val="20"/>
          <w:lang w:val="fr-FR" w:eastAsia="de-AT"/>
        </w:rPr>
      </w:pPr>
      <w:r w:rsidRPr="0091328C">
        <w:rPr>
          <w:rFonts w:cs="Arial"/>
          <w:b/>
          <w:szCs w:val="20"/>
          <w:lang w:val="fr-FR" w:eastAsia="de-AT"/>
        </w:rPr>
        <w:t>Toute taille de commande</w:t>
      </w:r>
    </w:p>
    <w:p w:rsidR="0039100A" w:rsidRPr="0091328C" w:rsidRDefault="0039100A" w:rsidP="00431258">
      <w:pPr>
        <w:ind w:left="142" w:right="1126"/>
        <w:rPr>
          <w:rFonts w:cs="Arial"/>
          <w:b/>
          <w:szCs w:val="20"/>
          <w:lang w:val="fr-FR" w:eastAsia="de-AT"/>
        </w:rPr>
      </w:pPr>
    </w:p>
    <w:p w:rsidR="0039100A" w:rsidRPr="0039100A" w:rsidRDefault="0039100A" w:rsidP="00431258">
      <w:pPr>
        <w:ind w:left="142" w:right="1126"/>
        <w:rPr>
          <w:rFonts w:cs="Arial"/>
          <w:szCs w:val="20"/>
          <w:lang w:val="fr-FR" w:eastAsia="de-AT"/>
        </w:rPr>
      </w:pPr>
      <w:r w:rsidRPr="0039100A">
        <w:rPr>
          <w:rFonts w:cs="Arial"/>
          <w:szCs w:val="20"/>
          <w:lang w:val="fr-FR" w:eastAsia="de-AT"/>
        </w:rPr>
        <w:t xml:space="preserve">Cette solution présente un certain nombre d'avantages : FlashPick® est une solution </w:t>
      </w:r>
      <w:r w:rsidR="00466A74">
        <w:rPr>
          <w:rFonts w:cs="Arial"/>
          <w:szCs w:val="20"/>
          <w:lang w:val="fr-FR" w:eastAsia="de-AT"/>
        </w:rPr>
        <w:t>ne nécessitant qu’un</w:t>
      </w:r>
      <w:r w:rsidRPr="0039100A">
        <w:rPr>
          <w:rFonts w:cs="Arial"/>
          <w:szCs w:val="20"/>
          <w:lang w:val="fr-FR" w:eastAsia="de-AT"/>
        </w:rPr>
        <w:t xml:space="preserve"> seul </w:t>
      </w:r>
      <w:r w:rsidR="00466A74">
        <w:rPr>
          <w:rFonts w:cs="Arial"/>
          <w:szCs w:val="20"/>
          <w:lang w:val="fr-FR" w:eastAsia="de-AT"/>
        </w:rPr>
        <w:t>contact</w:t>
      </w:r>
      <w:r w:rsidRPr="0039100A">
        <w:rPr>
          <w:rFonts w:cs="Arial"/>
          <w:szCs w:val="20"/>
          <w:lang w:val="fr-FR" w:eastAsia="de-AT"/>
        </w:rPr>
        <w:t xml:space="preserve"> </w:t>
      </w:r>
      <w:r w:rsidR="00466A74">
        <w:rPr>
          <w:rFonts w:cs="Arial"/>
          <w:szCs w:val="20"/>
          <w:lang w:val="fr-FR" w:eastAsia="de-AT"/>
        </w:rPr>
        <w:t>manuel pour</w:t>
      </w:r>
      <w:r w:rsidRPr="0039100A">
        <w:rPr>
          <w:rFonts w:cs="Arial"/>
          <w:szCs w:val="20"/>
          <w:lang w:val="fr-FR" w:eastAsia="de-AT"/>
        </w:rPr>
        <w:t xml:space="preserve"> les commandes </w:t>
      </w:r>
      <w:r w:rsidR="00466A74">
        <w:rPr>
          <w:rFonts w:cs="Arial"/>
          <w:szCs w:val="20"/>
          <w:lang w:val="fr-FR" w:eastAsia="de-AT"/>
        </w:rPr>
        <w:t>po</w:t>
      </w:r>
      <w:r w:rsidRPr="0039100A">
        <w:rPr>
          <w:rFonts w:cs="Arial"/>
          <w:szCs w:val="20"/>
          <w:lang w:val="fr-FR" w:eastAsia="de-AT"/>
        </w:rPr>
        <w:t>uv</w:t>
      </w:r>
      <w:r w:rsidR="00466A74">
        <w:rPr>
          <w:rFonts w:cs="Arial"/>
          <w:szCs w:val="20"/>
          <w:lang w:val="fr-FR" w:eastAsia="de-AT"/>
        </w:rPr>
        <w:t>a</w:t>
      </w:r>
      <w:r w:rsidRPr="0039100A">
        <w:rPr>
          <w:rFonts w:cs="Arial"/>
          <w:szCs w:val="20"/>
          <w:lang w:val="fr-FR" w:eastAsia="de-AT"/>
        </w:rPr>
        <w:t xml:space="preserve">nt être prélevées directement dans les cartons d'expédition ou les bacs. Si le système est combiné avec Rovolution, le robot intelligent de TGW pour le </w:t>
      </w:r>
      <w:r w:rsidR="00466A74">
        <w:rPr>
          <w:rFonts w:cs="Arial"/>
          <w:szCs w:val="20"/>
          <w:lang w:val="fr-FR" w:eastAsia="de-AT"/>
        </w:rPr>
        <w:t>picking</w:t>
      </w:r>
      <w:r w:rsidRPr="0039100A">
        <w:rPr>
          <w:rFonts w:cs="Arial"/>
          <w:szCs w:val="20"/>
          <w:lang w:val="fr-FR" w:eastAsia="de-AT"/>
        </w:rPr>
        <w:t xml:space="preserve"> automatisé, la solution se transforme même en un système zéro-</w:t>
      </w:r>
      <w:r w:rsidR="00466A74">
        <w:rPr>
          <w:rFonts w:cs="Arial"/>
          <w:szCs w:val="20"/>
          <w:lang w:val="fr-FR" w:eastAsia="de-AT"/>
        </w:rPr>
        <w:t>contact</w:t>
      </w:r>
      <w:r w:rsidRPr="0039100A">
        <w:rPr>
          <w:rFonts w:cs="Arial"/>
          <w:szCs w:val="20"/>
          <w:lang w:val="fr-FR" w:eastAsia="de-AT"/>
        </w:rPr>
        <w:t xml:space="preserve">. Les délais de </w:t>
      </w:r>
      <w:r w:rsidR="00466A74">
        <w:rPr>
          <w:rFonts w:cs="Arial"/>
          <w:szCs w:val="20"/>
          <w:lang w:val="fr-FR" w:eastAsia="de-AT"/>
        </w:rPr>
        <w:t>traitement</w:t>
      </w:r>
      <w:r w:rsidRPr="0039100A">
        <w:rPr>
          <w:rFonts w:cs="Arial"/>
          <w:szCs w:val="20"/>
          <w:lang w:val="fr-FR" w:eastAsia="de-AT"/>
        </w:rPr>
        <w:t xml:space="preserve"> des commandes ne sont que de </w:t>
      </w:r>
      <w:r w:rsidR="00466A74">
        <w:rPr>
          <w:rFonts w:cs="Arial"/>
          <w:szCs w:val="20"/>
          <w:lang w:val="fr-FR" w:eastAsia="de-AT"/>
        </w:rPr>
        <w:t>10</w:t>
      </w:r>
      <w:r w:rsidRPr="0039100A">
        <w:rPr>
          <w:rFonts w:cs="Arial"/>
          <w:szCs w:val="20"/>
          <w:lang w:val="fr-FR" w:eastAsia="de-AT"/>
        </w:rPr>
        <w:t xml:space="preserve"> à </w:t>
      </w:r>
      <w:r w:rsidR="00466A74">
        <w:rPr>
          <w:rFonts w:cs="Arial"/>
          <w:szCs w:val="20"/>
          <w:lang w:val="fr-FR" w:eastAsia="de-AT"/>
        </w:rPr>
        <w:t>15</w:t>
      </w:r>
      <w:r w:rsidRPr="0039100A">
        <w:rPr>
          <w:rFonts w:cs="Arial"/>
          <w:szCs w:val="20"/>
          <w:lang w:val="fr-FR" w:eastAsia="de-AT"/>
        </w:rPr>
        <w:t xml:space="preserve"> minutes. FlashPick® peut être utilisé pour des opérations de </w:t>
      </w:r>
      <w:r w:rsidR="00466A74">
        <w:rPr>
          <w:rFonts w:cs="Arial"/>
          <w:szCs w:val="20"/>
          <w:lang w:val="fr-FR" w:eastAsia="de-AT"/>
        </w:rPr>
        <w:t>« push » et de « pull »</w:t>
      </w:r>
      <w:r w:rsidRPr="0039100A">
        <w:rPr>
          <w:rFonts w:cs="Arial"/>
          <w:szCs w:val="20"/>
          <w:lang w:val="fr-FR" w:eastAsia="de-AT"/>
        </w:rPr>
        <w:t xml:space="preserve">. Le principal avantage est </w:t>
      </w:r>
      <w:r w:rsidR="00EB7CB2">
        <w:rPr>
          <w:rFonts w:cs="Arial"/>
          <w:szCs w:val="20"/>
          <w:lang w:val="fr-FR" w:eastAsia="de-AT"/>
        </w:rPr>
        <w:t>en tout état de cause que</w:t>
      </w:r>
      <w:r w:rsidRPr="0039100A">
        <w:rPr>
          <w:rFonts w:cs="Arial"/>
          <w:szCs w:val="20"/>
          <w:lang w:val="fr-FR" w:eastAsia="de-AT"/>
        </w:rPr>
        <w:t xml:space="preserve"> </w:t>
      </w:r>
      <w:r w:rsidR="00EB7CB2">
        <w:rPr>
          <w:rFonts w:cs="Arial"/>
          <w:szCs w:val="20"/>
          <w:lang w:val="fr-FR" w:eastAsia="de-AT"/>
        </w:rPr>
        <w:t>l</w:t>
      </w:r>
      <w:r w:rsidRPr="0039100A">
        <w:rPr>
          <w:rFonts w:cs="Arial"/>
          <w:szCs w:val="20"/>
          <w:lang w:val="fr-FR" w:eastAsia="de-AT"/>
        </w:rPr>
        <w:t>es entreprises peuvent utiliser FlashPick® pour tous les canaux de distribution</w:t>
      </w:r>
      <w:r w:rsidR="00EB7CB2">
        <w:rPr>
          <w:rFonts w:cs="Arial"/>
          <w:szCs w:val="20"/>
          <w:lang w:val="fr-FR" w:eastAsia="de-AT"/>
        </w:rPr>
        <w:t xml:space="preserve"> : </w:t>
      </w:r>
      <w:r w:rsidRPr="0039100A">
        <w:rPr>
          <w:rFonts w:cs="Arial"/>
          <w:szCs w:val="20"/>
          <w:lang w:val="fr-FR" w:eastAsia="de-AT"/>
        </w:rPr>
        <w:t xml:space="preserve">détail, gros, omni-canal et direct et tous les modèles commerciaux, de la haute couture à la </w:t>
      </w:r>
      <w:r w:rsidR="00EB7CB2">
        <w:rPr>
          <w:rFonts w:cs="Arial"/>
          <w:szCs w:val="20"/>
          <w:lang w:val="fr-FR" w:eastAsia="de-AT"/>
        </w:rPr>
        <w:t>« fast fashion »</w:t>
      </w:r>
      <w:r w:rsidRPr="0039100A">
        <w:rPr>
          <w:rFonts w:cs="Arial"/>
          <w:szCs w:val="20"/>
          <w:lang w:val="fr-FR" w:eastAsia="de-AT"/>
        </w:rPr>
        <w:t xml:space="preserve">, au luxe, etc. </w:t>
      </w:r>
    </w:p>
    <w:p w:rsidR="0039100A" w:rsidRPr="0039100A" w:rsidRDefault="0039100A" w:rsidP="00431258">
      <w:pPr>
        <w:ind w:left="142" w:right="1126"/>
        <w:rPr>
          <w:rFonts w:cs="Arial"/>
          <w:b/>
          <w:szCs w:val="20"/>
          <w:lang w:val="fr-FR" w:eastAsia="de-AT"/>
        </w:rPr>
      </w:pPr>
    </w:p>
    <w:p w:rsidR="0039100A" w:rsidRPr="0091328C" w:rsidRDefault="0039100A" w:rsidP="00431258">
      <w:pPr>
        <w:ind w:left="142" w:right="1126"/>
        <w:rPr>
          <w:rFonts w:cs="Arial"/>
          <w:b/>
          <w:szCs w:val="20"/>
          <w:lang w:val="fr-FR" w:eastAsia="de-AT"/>
        </w:rPr>
      </w:pPr>
      <w:r w:rsidRPr="0091328C">
        <w:rPr>
          <w:rFonts w:cs="Arial"/>
          <w:b/>
          <w:szCs w:val="20"/>
          <w:lang w:val="fr-FR" w:eastAsia="de-AT"/>
        </w:rPr>
        <w:t>Délais d'exécution courts</w:t>
      </w:r>
    </w:p>
    <w:p w:rsidR="0039100A" w:rsidRPr="0091328C" w:rsidRDefault="0039100A" w:rsidP="00431258">
      <w:pPr>
        <w:ind w:left="142" w:right="1126"/>
        <w:rPr>
          <w:rFonts w:cs="Arial"/>
          <w:b/>
          <w:szCs w:val="20"/>
          <w:lang w:val="fr-FR" w:eastAsia="de-AT"/>
        </w:rPr>
      </w:pPr>
    </w:p>
    <w:p w:rsidR="0039100A" w:rsidRPr="0039100A" w:rsidRDefault="0039100A" w:rsidP="00431258">
      <w:pPr>
        <w:ind w:left="142" w:right="1126"/>
        <w:rPr>
          <w:rFonts w:cs="Arial"/>
          <w:szCs w:val="20"/>
          <w:lang w:val="fr-FR" w:eastAsia="de-AT"/>
        </w:rPr>
      </w:pPr>
      <w:r w:rsidRPr="0039100A">
        <w:rPr>
          <w:rFonts w:cs="Arial"/>
          <w:szCs w:val="20"/>
          <w:lang w:val="fr-FR" w:eastAsia="de-AT"/>
        </w:rPr>
        <w:t xml:space="preserve">Par rapport à d'autres solutions, FlashPick® présente un certain nombre d'avantages : TGW dispose des </w:t>
      </w:r>
      <w:r w:rsidR="00EB7CB2">
        <w:rPr>
          <w:rFonts w:cs="Arial"/>
          <w:szCs w:val="20"/>
          <w:lang w:val="fr-FR" w:eastAsia="de-AT"/>
        </w:rPr>
        <w:t>allées</w:t>
      </w:r>
      <w:r w:rsidRPr="0039100A">
        <w:rPr>
          <w:rFonts w:cs="Arial"/>
          <w:szCs w:val="20"/>
          <w:lang w:val="fr-FR" w:eastAsia="de-AT"/>
        </w:rPr>
        <w:t xml:space="preserve"> de navettes les plus rapides et des </w:t>
      </w:r>
      <w:r w:rsidR="00EB7CB2">
        <w:rPr>
          <w:rFonts w:cs="Arial"/>
          <w:szCs w:val="20"/>
          <w:lang w:val="fr-FR" w:eastAsia="de-AT"/>
        </w:rPr>
        <w:t>postes de picking</w:t>
      </w:r>
      <w:r w:rsidRPr="0039100A">
        <w:rPr>
          <w:rFonts w:cs="Arial"/>
          <w:szCs w:val="20"/>
          <w:lang w:val="fr-FR" w:eastAsia="de-AT"/>
        </w:rPr>
        <w:t xml:space="preserve"> les plus rapides du marché. À un rythme soutenu, </w:t>
      </w:r>
      <w:r w:rsidR="00EB7CB2">
        <w:rPr>
          <w:rFonts w:cs="Arial"/>
          <w:szCs w:val="20"/>
          <w:lang w:val="fr-FR" w:eastAsia="de-AT"/>
        </w:rPr>
        <w:t xml:space="preserve">on atteint </w:t>
      </w:r>
      <w:r w:rsidRPr="0039100A">
        <w:rPr>
          <w:rFonts w:cs="Arial"/>
          <w:szCs w:val="20"/>
          <w:lang w:val="fr-FR" w:eastAsia="de-AT"/>
        </w:rPr>
        <w:t>600 lignes de commande par heure</w:t>
      </w:r>
      <w:r w:rsidR="000D0B23">
        <w:rPr>
          <w:rFonts w:cs="Arial"/>
          <w:szCs w:val="20"/>
          <w:lang w:val="fr-FR" w:eastAsia="de-AT"/>
        </w:rPr>
        <w:t xml:space="preserve"> </w:t>
      </w:r>
      <w:r w:rsidR="000D0B23" w:rsidRPr="000D0B23">
        <w:rPr>
          <w:rFonts w:cs="Arial"/>
          <w:szCs w:val="20"/>
          <w:lang w:val="fr-FR" w:eastAsia="de-AT"/>
        </w:rPr>
        <w:t xml:space="preserve">lorsque l'opérateur effectue un prélèvement depuis une source </w:t>
      </w:r>
      <w:r w:rsidR="000D0B23">
        <w:rPr>
          <w:rFonts w:cs="Arial"/>
          <w:szCs w:val="20"/>
          <w:lang w:val="fr-FR" w:eastAsia="de-AT"/>
        </w:rPr>
        <w:t xml:space="preserve">vers </w:t>
      </w:r>
      <w:r w:rsidR="000D0B23" w:rsidRPr="000D0B23">
        <w:rPr>
          <w:rFonts w:cs="Arial"/>
          <w:szCs w:val="20"/>
          <w:lang w:val="fr-FR" w:eastAsia="de-AT"/>
        </w:rPr>
        <w:t xml:space="preserve">un </w:t>
      </w:r>
      <w:r w:rsidR="000D0B23">
        <w:rPr>
          <w:rFonts w:cs="Arial"/>
          <w:szCs w:val="20"/>
          <w:lang w:val="fr-FR" w:eastAsia="de-AT"/>
        </w:rPr>
        <w:t>bac</w:t>
      </w:r>
      <w:r w:rsidR="000D0B23" w:rsidRPr="000D0B23">
        <w:rPr>
          <w:rFonts w:cs="Arial"/>
          <w:szCs w:val="20"/>
          <w:lang w:val="fr-FR" w:eastAsia="de-AT"/>
        </w:rPr>
        <w:t xml:space="preserve"> cible.</w:t>
      </w:r>
      <w:r w:rsidRPr="0039100A">
        <w:rPr>
          <w:rFonts w:cs="Arial"/>
          <w:szCs w:val="20"/>
          <w:lang w:val="fr-FR" w:eastAsia="de-AT"/>
        </w:rPr>
        <w:t xml:space="preserve"> La conce</w:t>
      </w:r>
      <w:r w:rsidR="00EB7CB2">
        <w:rPr>
          <w:rFonts w:cs="Arial"/>
          <w:szCs w:val="20"/>
          <w:lang w:val="fr-FR" w:eastAsia="de-AT"/>
        </w:rPr>
        <w:t>ption est également flexible : v</w:t>
      </w:r>
      <w:r w:rsidRPr="0039100A">
        <w:rPr>
          <w:rFonts w:cs="Arial"/>
          <w:szCs w:val="20"/>
          <w:lang w:val="fr-FR" w:eastAsia="de-AT"/>
        </w:rPr>
        <w:t xml:space="preserve">ous pouvez transporter des </w:t>
      </w:r>
      <w:r w:rsidR="00EB7CB2">
        <w:rPr>
          <w:rFonts w:cs="Arial"/>
          <w:szCs w:val="20"/>
          <w:lang w:val="fr-FR" w:eastAsia="de-AT"/>
        </w:rPr>
        <w:t>bacs</w:t>
      </w:r>
      <w:r w:rsidRPr="0039100A">
        <w:rPr>
          <w:rFonts w:cs="Arial"/>
          <w:szCs w:val="20"/>
          <w:lang w:val="fr-FR" w:eastAsia="de-AT"/>
        </w:rPr>
        <w:t xml:space="preserve"> de n'importe quelle allée vers n'importe quel poste de préparation de commandes. En outre, une entreprise peut utiliser, en toute dernière étape, le TGW PickCenter Rovolution, un robot de </w:t>
      </w:r>
      <w:r w:rsidR="00EB7CB2">
        <w:rPr>
          <w:rFonts w:cs="Arial"/>
          <w:szCs w:val="20"/>
          <w:lang w:val="fr-FR" w:eastAsia="de-AT"/>
        </w:rPr>
        <w:t>picking</w:t>
      </w:r>
      <w:r w:rsidRPr="0039100A">
        <w:rPr>
          <w:rFonts w:cs="Arial"/>
          <w:szCs w:val="20"/>
          <w:lang w:val="fr-FR" w:eastAsia="de-AT"/>
        </w:rPr>
        <w:t xml:space="preserve"> automatisé, en même temps que le système. "Nous avons conçu un robot cognitif autonome qui est intelligent, auto</w:t>
      </w:r>
      <w:r w:rsidR="00EB7CB2">
        <w:rPr>
          <w:rFonts w:cs="Arial"/>
          <w:szCs w:val="20"/>
          <w:lang w:val="fr-FR" w:eastAsia="de-AT"/>
        </w:rPr>
        <w:t>didacte</w:t>
      </w:r>
      <w:r w:rsidRPr="0039100A">
        <w:rPr>
          <w:rFonts w:cs="Arial"/>
          <w:szCs w:val="20"/>
          <w:lang w:val="fr-FR" w:eastAsia="de-AT"/>
        </w:rPr>
        <w:t xml:space="preserve"> et flexible", déclare Raffaele Destro. </w:t>
      </w:r>
    </w:p>
    <w:p w:rsidR="0039100A" w:rsidRPr="0091328C" w:rsidRDefault="0039100A" w:rsidP="00431258">
      <w:pPr>
        <w:ind w:left="142" w:right="1126"/>
        <w:rPr>
          <w:rFonts w:cs="Arial"/>
          <w:b/>
          <w:szCs w:val="20"/>
          <w:lang w:val="fr-FR" w:eastAsia="de-AT"/>
        </w:rPr>
      </w:pPr>
    </w:p>
    <w:p w:rsidR="0039100A" w:rsidRPr="0091328C" w:rsidRDefault="0039100A" w:rsidP="00431258">
      <w:pPr>
        <w:ind w:left="142" w:right="1126"/>
        <w:rPr>
          <w:rFonts w:cs="Arial"/>
          <w:b/>
          <w:szCs w:val="20"/>
          <w:lang w:val="fr-FR" w:eastAsia="de-AT"/>
        </w:rPr>
      </w:pPr>
      <w:r w:rsidRPr="0091328C">
        <w:rPr>
          <w:rFonts w:cs="Arial"/>
          <w:b/>
          <w:szCs w:val="20"/>
          <w:lang w:val="fr-FR" w:eastAsia="de-AT"/>
        </w:rPr>
        <w:t>OmniPick®</w:t>
      </w:r>
    </w:p>
    <w:p w:rsidR="0039100A" w:rsidRPr="0091328C" w:rsidRDefault="0039100A" w:rsidP="00431258">
      <w:pPr>
        <w:ind w:left="142" w:right="1126"/>
        <w:rPr>
          <w:rFonts w:cs="Arial"/>
          <w:b/>
          <w:szCs w:val="20"/>
          <w:lang w:val="fr-FR" w:eastAsia="de-AT"/>
        </w:rPr>
      </w:pPr>
    </w:p>
    <w:p w:rsidR="0039100A" w:rsidRPr="0039100A" w:rsidRDefault="0039100A" w:rsidP="00431258">
      <w:pPr>
        <w:ind w:left="142" w:right="1126"/>
        <w:rPr>
          <w:rFonts w:cs="Arial"/>
          <w:szCs w:val="20"/>
          <w:lang w:val="fr-FR" w:eastAsia="de-AT"/>
        </w:rPr>
      </w:pPr>
      <w:r w:rsidRPr="0039100A">
        <w:rPr>
          <w:rFonts w:cs="Arial"/>
          <w:szCs w:val="20"/>
          <w:lang w:val="fr-FR" w:eastAsia="de-AT"/>
        </w:rPr>
        <w:t xml:space="preserve">Dans certains scénarios, en cas de ratio élevé de commerce électronique par exemple, il est judicieux d'utiliser la solution OmniPick®, que TGW a présentée pour la première fois </w:t>
      </w:r>
      <w:r w:rsidR="00EB7CB2">
        <w:rPr>
          <w:rFonts w:cs="Arial"/>
          <w:szCs w:val="20"/>
          <w:lang w:val="fr-FR" w:eastAsia="de-AT"/>
        </w:rPr>
        <w:t xml:space="preserve">en </w:t>
      </w:r>
      <w:r w:rsidR="00EB7CB2" w:rsidRPr="0039100A">
        <w:rPr>
          <w:rFonts w:cs="Arial"/>
          <w:szCs w:val="20"/>
          <w:lang w:val="fr-FR" w:eastAsia="de-AT"/>
        </w:rPr>
        <w:t>2019</w:t>
      </w:r>
      <w:r w:rsidR="00EB7CB2">
        <w:rPr>
          <w:rFonts w:cs="Arial"/>
          <w:szCs w:val="20"/>
          <w:lang w:val="fr-FR" w:eastAsia="de-AT"/>
        </w:rPr>
        <w:t xml:space="preserve"> au salon de Stuttgart</w:t>
      </w:r>
      <w:r w:rsidRPr="0039100A">
        <w:rPr>
          <w:rFonts w:cs="Arial"/>
          <w:szCs w:val="20"/>
          <w:lang w:val="fr-FR" w:eastAsia="de-AT"/>
        </w:rPr>
        <w:t xml:space="preserve"> LogiMAT. L'entreprise a travaillé intensivement sur cette solution, car les experts voulaient s'assurer que tous les grands défis de l'industrie puissent être relevés avec la même solution. Les opérations et les performances d'OmniPick® sont basées sur les articles et la stratégie de préparation de commandes est basée sur </w:t>
      </w:r>
      <w:r w:rsidR="00EB7CB2">
        <w:rPr>
          <w:rFonts w:cs="Arial"/>
          <w:szCs w:val="20"/>
          <w:lang w:val="fr-FR" w:eastAsia="de-AT"/>
        </w:rPr>
        <w:t>le regroupement</w:t>
      </w:r>
      <w:r w:rsidRPr="0039100A">
        <w:rPr>
          <w:rFonts w:cs="Arial"/>
          <w:szCs w:val="20"/>
          <w:lang w:val="fr-FR" w:eastAsia="de-AT"/>
        </w:rPr>
        <w:t xml:space="preserve"> des commandes. Les entreprises peuvent l'utiliser comme une solution de trait</w:t>
      </w:r>
      <w:r w:rsidR="000D0B23">
        <w:rPr>
          <w:rFonts w:cs="Arial"/>
          <w:szCs w:val="20"/>
          <w:lang w:val="fr-FR" w:eastAsia="de-AT"/>
        </w:rPr>
        <w:t>ement des commandes person-to-goods</w:t>
      </w:r>
      <w:r w:rsidRPr="0039100A">
        <w:rPr>
          <w:rFonts w:cs="Arial"/>
          <w:szCs w:val="20"/>
          <w:lang w:val="fr-FR" w:eastAsia="de-AT"/>
        </w:rPr>
        <w:t xml:space="preserve"> (PTG). Mais elles tirent le plus grand profit d'une solution de traitement des commandes </w:t>
      </w:r>
      <w:r w:rsidR="000D0B23">
        <w:rPr>
          <w:rFonts w:cs="Arial"/>
          <w:szCs w:val="20"/>
          <w:lang w:val="fr-FR" w:eastAsia="de-AT"/>
        </w:rPr>
        <w:t xml:space="preserve">goods-to-person </w:t>
      </w:r>
      <w:r w:rsidRPr="0039100A">
        <w:rPr>
          <w:rFonts w:cs="Arial"/>
          <w:szCs w:val="20"/>
          <w:lang w:val="fr-FR" w:eastAsia="de-AT"/>
        </w:rPr>
        <w:t xml:space="preserve">(PTG). Cette dernière est basée sur un système de navette pour le stockage et la récupération automatisés (AS/RS) et un système de trieur de poches à haute performance. En utilisant le système dans les opérations GTP, les délais de commande peuvent être réduits à 90 minutes. </w:t>
      </w:r>
    </w:p>
    <w:p w:rsidR="0039100A" w:rsidRPr="0039100A" w:rsidRDefault="0039100A" w:rsidP="00431258">
      <w:pPr>
        <w:ind w:left="142" w:right="1126"/>
        <w:rPr>
          <w:rFonts w:cs="Arial"/>
          <w:szCs w:val="20"/>
          <w:lang w:val="fr-FR" w:eastAsia="de-AT"/>
        </w:rPr>
      </w:pPr>
    </w:p>
    <w:p w:rsidR="0039100A" w:rsidRPr="0039100A" w:rsidRDefault="0039100A" w:rsidP="00431258">
      <w:pPr>
        <w:ind w:left="142" w:right="1126"/>
        <w:rPr>
          <w:rFonts w:cs="Arial"/>
          <w:szCs w:val="20"/>
          <w:lang w:val="fr-FR" w:eastAsia="de-AT"/>
        </w:rPr>
      </w:pPr>
      <w:r w:rsidRPr="0039100A">
        <w:rPr>
          <w:rFonts w:cs="Arial"/>
          <w:szCs w:val="20"/>
          <w:lang w:val="fr-FR" w:eastAsia="de-AT"/>
        </w:rPr>
        <w:t xml:space="preserve">Raffaele Destro souligne que le mode GTP est le plus intéressant. Comment fonctionne-t-il ? Les </w:t>
      </w:r>
      <w:r w:rsidR="000D0B23">
        <w:rPr>
          <w:rFonts w:cs="Arial"/>
          <w:szCs w:val="20"/>
          <w:lang w:val="fr-FR" w:eastAsia="de-AT"/>
        </w:rPr>
        <w:t>bacs de produits</w:t>
      </w:r>
      <w:r w:rsidRPr="0039100A">
        <w:rPr>
          <w:rFonts w:cs="Arial"/>
          <w:szCs w:val="20"/>
          <w:lang w:val="fr-FR" w:eastAsia="de-AT"/>
        </w:rPr>
        <w:t xml:space="preserve"> sont d'abord récupérés d</w:t>
      </w:r>
      <w:r w:rsidR="000D0B23">
        <w:rPr>
          <w:rFonts w:cs="Arial"/>
          <w:szCs w:val="20"/>
          <w:lang w:val="fr-FR" w:eastAsia="de-AT"/>
        </w:rPr>
        <w:t>ans</w:t>
      </w:r>
      <w:r w:rsidRPr="0039100A">
        <w:rPr>
          <w:rFonts w:cs="Arial"/>
          <w:szCs w:val="20"/>
          <w:lang w:val="fr-FR" w:eastAsia="de-AT"/>
        </w:rPr>
        <w:t xml:space="preserve"> </w:t>
      </w:r>
      <w:r w:rsidR="000D0B23">
        <w:rPr>
          <w:rFonts w:cs="Arial"/>
          <w:szCs w:val="20"/>
          <w:lang w:val="fr-FR" w:eastAsia="de-AT"/>
        </w:rPr>
        <w:t xml:space="preserve">le </w:t>
      </w:r>
      <w:r w:rsidRPr="0039100A">
        <w:rPr>
          <w:rFonts w:cs="Arial"/>
          <w:szCs w:val="20"/>
          <w:lang w:val="fr-FR" w:eastAsia="de-AT"/>
        </w:rPr>
        <w:t xml:space="preserve">système </w:t>
      </w:r>
      <w:r w:rsidR="000D0B23">
        <w:rPr>
          <w:rFonts w:cs="Arial"/>
          <w:szCs w:val="20"/>
          <w:lang w:val="fr-FR" w:eastAsia="de-AT"/>
        </w:rPr>
        <w:t>shuttle</w:t>
      </w:r>
      <w:r w:rsidRPr="0039100A">
        <w:rPr>
          <w:rFonts w:cs="Arial"/>
          <w:szCs w:val="20"/>
          <w:lang w:val="fr-FR" w:eastAsia="de-AT"/>
        </w:rPr>
        <w:t xml:space="preserve"> et acheminés vers les stations d'induction. Dans un deuxième temps, l'opérateur sort l'article requis du </w:t>
      </w:r>
      <w:r w:rsidR="000D0B23">
        <w:rPr>
          <w:rFonts w:cs="Arial"/>
          <w:szCs w:val="20"/>
          <w:lang w:val="fr-FR" w:eastAsia="de-AT"/>
        </w:rPr>
        <w:t>bac</w:t>
      </w:r>
      <w:r w:rsidRPr="0039100A">
        <w:rPr>
          <w:rFonts w:cs="Arial"/>
          <w:szCs w:val="20"/>
          <w:lang w:val="fr-FR" w:eastAsia="de-AT"/>
        </w:rPr>
        <w:t xml:space="preserve"> - la quantité est basée sur les besoins du lot - et insère un article à la fois dans une poche</w:t>
      </w:r>
      <w:r w:rsidR="000D0B23">
        <w:rPr>
          <w:rFonts w:cs="Arial"/>
          <w:szCs w:val="20"/>
          <w:lang w:val="fr-FR" w:eastAsia="de-AT"/>
        </w:rPr>
        <w:t>tte</w:t>
      </w:r>
      <w:r w:rsidRPr="0039100A">
        <w:rPr>
          <w:rFonts w:cs="Arial"/>
          <w:szCs w:val="20"/>
          <w:lang w:val="fr-FR" w:eastAsia="de-AT"/>
        </w:rPr>
        <w:t>. Dans une troisième étape, la poche</w:t>
      </w:r>
      <w:r w:rsidR="000D0B23">
        <w:rPr>
          <w:rFonts w:cs="Arial"/>
          <w:szCs w:val="20"/>
          <w:lang w:val="fr-FR" w:eastAsia="de-AT"/>
        </w:rPr>
        <w:t>tte</w:t>
      </w:r>
      <w:r w:rsidRPr="0039100A">
        <w:rPr>
          <w:rFonts w:cs="Arial"/>
          <w:szCs w:val="20"/>
          <w:lang w:val="fr-FR" w:eastAsia="de-AT"/>
        </w:rPr>
        <w:t xml:space="preserve"> est acheminée en position suspendue vers un </w:t>
      </w:r>
      <w:r w:rsidR="000D0B23">
        <w:rPr>
          <w:rFonts w:cs="Arial"/>
          <w:szCs w:val="20"/>
          <w:lang w:val="fr-FR" w:eastAsia="de-AT"/>
        </w:rPr>
        <w:t>buffer</w:t>
      </w:r>
      <w:r w:rsidRPr="0039100A">
        <w:rPr>
          <w:rFonts w:cs="Arial"/>
          <w:szCs w:val="20"/>
          <w:lang w:val="fr-FR" w:eastAsia="de-AT"/>
        </w:rPr>
        <w:t xml:space="preserve"> dynamique.</w:t>
      </w:r>
    </w:p>
    <w:p w:rsidR="0039100A" w:rsidRPr="0039100A" w:rsidRDefault="0039100A" w:rsidP="00431258">
      <w:pPr>
        <w:ind w:left="142" w:right="1126"/>
        <w:rPr>
          <w:rFonts w:cs="Arial"/>
          <w:b/>
          <w:szCs w:val="20"/>
          <w:lang w:val="fr-FR" w:eastAsia="de-AT"/>
        </w:rPr>
      </w:pPr>
    </w:p>
    <w:p w:rsidR="0039100A" w:rsidRPr="0039100A" w:rsidRDefault="0039100A" w:rsidP="00431258">
      <w:pPr>
        <w:ind w:left="142" w:right="1126"/>
        <w:rPr>
          <w:rFonts w:cs="Arial"/>
          <w:b/>
          <w:szCs w:val="20"/>
          <w:lang w:val="fr-FR" w:eastAsia="de-AT"/>
        </w:rPr>
      </w:pPr>
      <w:r w:rsidRPr="0039100A">
        <w:rPr>
          <w:rFonts w:cs="Arial"/>
          <w:b/>
          <w:szCs w:val="20"/>
          <w:lang w:val="fr-FR" w:eastAsia="de-AT"/>
        </w:rPr>
        <w:t>Déchargement automatisé</w:t>
      </w:r>
    </w:p>
    <w:p w:rsidR="0039100A" w:rsidRPr="0039100A" w:rsidRDefault="0039100A" w:rsidP="00431258">
      <w:pPr>
        <w:ind w:left="142" w:right="1126"/>
        <w:rPr>
          <w:rFonts w:cs="Arial"/>
          <w:b/>
          <w:szCs w:val="20"/>
          <w:lang w:val="fr-FR" w:eastAsia="de-AT"/>
        </w:rPr>
      </w:pPr>
    </w:p>
    <w:p w:rsidR="0039100A" w:rsidRPr="0039100A" w:rsidRDefault="0039100A" w:rsidP="00431258">
      <w:pPr>
        <w:ind w:left="142" w:right="1126"/>
        <w:rPr>
          <w:rFonts w:cs="Arial"/>
          <w:szCs w:val="20"/>
          <w:lang w:val="fr-FR" w:eastAsia="de-AT"/>
        </w:rPr>
      </w:pPr>
      <w:r w:rsidRPr="0039100A">
        <w:rPr>
          <w:rFonts w:cs="Arial"/>
          <w:szCs w:val="20"/>
          <w:lang w:val="fr-FR" w:eastAsia="de-AT"/>
        </w:rPr>
        <w:t xml:space="preserve">OmniPick® serait une solution à deux </w:t>
      </w:r>
      <w:r w:rsidR="003C0236">
        <w:rPr>
          <w:rFonts w:cs="Arial"/>
          <w:szCs w:val="20"/>
          <w:lang w:val="fr-FR" w:eastAsia="de-AT"/>
        </w:rPr>
        <w:t>interventions manuelles</w:t>
      </w:r>
      <w:r w:rsidRPr="0039100A">
        <w:rPr>
          <w:rFonts w:cs="Arial"/>
          <w:szCs w:val="20"/>
          <w:lang w:val="fr-FR" w:eastAsia="de-AT"/>
        </w:rPr>
        <w:t xml:space="preserve"> si le système était équipé de stations d'induction manuelles et de stations d'emballage manuelles. Mais la caractéristique principale est que la conception brevetée de la poche</w:t>
      </w:r>
      <w:r w:rsidR="003C0236">
        <w:rPr>
          <w:rFonts w:cs="Arial"/>
          <w:szCs w:val="20"/>
          <w:lang w:val="fr-FR" w:eastAsia="de-AT"/>
        </w:rPr>
        <w:t>tte</w:t>
      </w:r>
      <w:r w:rsidRPr="0039100A">
        <w:rPr>
          <w:rFonts w:cs="Arial"/>
          <w:szCs w:val="20"/>
          <w:lang w:val="fr-FR" w:eastAsia="de-AT"/>
        </w:rPr>
        <w:t xml:space="preserve"> permet une solution à un</w:t>
      </w:r>
      <w:r w:rsidR="003C0236">
        <w:rPr>
          <w:rFonts w:cs="Arial"/>
          <w:szCs w:val="20"/>
          <w:lang w:val="fr-FR" w:eastAsia="de-AT"/>
        </w:rPr>
        <w:t>e</w:t>
      </w:r>
      <w:r w:rsidRPr="0039100A">
        <w:rPr>
          <w:rFonts w:cs="Arial"/>
          <w:szCs w:val="20"/>
          <w:lang w:val="fr-FR" w:eastAsia="de-AT"/>
        </w:rPr>
        <w:t xml:space="preserve"> seule </w:t>
      </w:r>
      <w:r w:rsidR="003C0236">
        <w:rPr>
          <w:rFonts w:cs="Arial"/>
          <w:szCs w:val="20"/>
          <w:lang w:val="fr-FR" w:eastAsia="de-AT"/>
        </w:rPr>
        <w:t>intervention manuelle</w:t>
      </w:r>
      <w:r w:rsidRPr="0039100A">
        <w:rPr>
          <w:rFonts w:cs="Arial"/>
          <w:szCs w:val="20"/>
          <w:lang w:val="fr-FR" w:eastAsia="de-AT"/>
        </w:rPr>
        <w:t xml:space="preserve"> si le système est équipé de stations d'induction manuelles et de stations de déchargement automatisées pour les commandes qui peuvent être directement introduites dans les cartons ou les bacs d'expédition. "Le déchargement automatisé est déjà un énorme avantage. Dans la toute dernière étape, le système peut même être transformé en une solution zéro</w:t>
      </w:r>
      <w:r w:rsidR="003C0236">
        <w:rPr>
          <w:rFonts w:cs="Arial"/>
          <w:szCs w:val="20"/>
          <w:lang w:val="fr-FR" w:eastAsia="de-AT"/>
        </w:rPr>
        <w:t xml:space="preserve"> intervention manuelle</w:t>
      </w:r>
      <w:r w:rsidRPr="0039100A">
        <w:rPr>
          <w:rFonts w:cs="Arial"/>
          <w:szCs w:val="20"/>
          <w:lang w:val="fr-FR" w:eastAsia="de-AT"/>
        </w:rPr>
        <w:t xml:space="preserve">, s'il est équipé d'une station d'induction automatisée, de notre PickCenter Rovolution automatisé et de stations de déchargement automatisées", explique Raffaele Destro. Les experts ont mesuré jusqu'à 1 000 articles par heure qui étaient directement déchargés dans des cartons ou des bacs de commande. </w:t>
      </w:r>
    </w:p>
    <w:p w:rsidR="0039100A" w:rsidRPr="0039100A" w:rsidRDefault="0039100A" w:rsidP="00431258">
      <w:pPr>
        <w:ind w:left="142" w:right="1126"/>
        <w:rPr>
          <w:rFonts w:cs="Arial"/>
          <w:szCs w:val="20"/>
          <w:lang w:val="fr-FR" w:eastAsia="de-AT"/>
        </w:rPr>
      </w:pPr>
    </w:p>
    <w:p w:rsidR="00285430" w:rsidRDefault="0039100A" w:rsidP="00431258">
      <w:pPr>
        <w:ind w:left="142" w:right="1126"/>
        <w:rPr>
          <w:rFonts w:cs="Arial"/>
          <w:szCs w:val="20"/>
          <w:lang w:val="fr-FR" w:eastAsia="de-AT"/>
        </w:rPr>
      </w:pPr>
      <w:r w:rsidRPr="0039100A">
        <w:rPr>
          <w:rFonts w:cs="Arial"/>
          <w:szCs w:val="20"/>
          <w:lang w:val="fr-FR" w:eastAsia="de-AT"/>
        </w:rPr>
        <w:t xml:space="preserve">Pourquoi OmniPick® est-il si spécial ? L'expert de la vente au détail, M. Destro, explique : "D'une manière générale, la solution a, je parle du mode entièrement automatisé, le plus haut </w:t>
      </w:r>
      <w:r w:rsidR="003C0236">
        <w:rPr>
          <w:rFonts w:cs="Arial"/>
          <w:szCs w:val="20"/>
          <w:lang w:val="fr-FR" w:eastAsia="de-AT"/>
        </w:rPr>
        <w:t>niveau d'automatisation pour un</w:t>
      </w:r>
      <w:r w:rsidRPr="0039100A">
        <w:rPr>
          <w:rFonts w:cs="Arial"/>
          <w:szCs w:val="20"/>
          <w:lang w:val="fr-FR" w:eastAsia="de-AT"/>
        </w:rPr>
        <w:t xml:space="preserve"> trieu</w:t>
      </w:r>
      <w:r w:rsidR="003C0236">
        <w:rPr>
          <w:rFonts w:cs="Arial"/>
          <w:szCs w:val="20"/>
          <w:lang w:val="fr-FR" w:eastAsia="de-AT"/>
        </w:rPr>
        <w:t>r</w:t>
      </w:r>
      <w:r w:rsidRPr="0039100A">
        <w:rPr>
          <w:rFonts w:cs="Arial"/>
          <w:szCs w:val="20"/>
          <w:lang w:val="fr-FR" w:eastAsia="de-AT"/>
        </w:rPr>
        <w:t xml:space="preserve"> </w:t>
      </w:r>
      <w:r w:rsidR="003C0236">
        <w:rPr>
          <w:rFonts w:cs="Arial"/>
          <w:szCs w:val="20"/>
          <w:lang w:val="fr-FR" w:eastAsia="de-AT"/>
        </w:rPr>
        <w:t>à</w:t>
      </w:r>
      <w:r w:rsidRPr="0039100A">
        <w:rPr>
          <w:rFonts w:cs="Arial"/>
          <w:szCs w:val="20"/>
          <w:lang w:val="fr-FR" w:eastAsia="de-AT"/>
        </w:rPr>
        <w:t xml:space="preserve"> poche</w:t>
      </w:r>
      <w:r w:rsidR="003C0236">
        <w:rPr>
          <w:rFonts w:cs="Arial"/>
          <w:szCs w:val="20"/>
          <w:lang w:val="fr-FR" w:eastAsia="de-AT"/>
        </w:rPr>
        <w:t>tte</w:t>
      </w:r>
      <w:r w:rsidRPr="0039100A">
        <w:rPr>
          <w:rFonts w:cs="Arial"/>
          <w:szCs w:val="20"/>
          <w:lang w:val="fr-FR" w:eastAsia="de-AT"/>
        </w:rPr>
        <w:t xml:space="preserve">s sur le marché. Mais le client bénéficie déjà d'avantages intéressants dans la configuration de base, car TGW y a introduit le déchargement automatisé </w:t>
      </w:r>
      <w:r w:rsidR="003C0236" w:rsidRPr="0039100A">
        <w:rPr>
          <w:rFonts w:cs="Arial"/>
          <w:szCs w:val="20"/>
          <w:lang w:val="fr-FR" w:eastAsia="de-AT"/>
        </w:rPr>
        <w:t>de</w:t>
      </w:r>
      <w:r w:rsidR="003C0236">
        <w:rPr>
          <w:rFonts w:cs="Arial"/>
          <w:szCs w:val="20"/>
          <w:lang w:val="fr-FR" w:eastAsia="de-AT"/>
        </w:rPr>
        <w:t>s</w:t>
      </w:r>
      <w:r w:rsidR="003C0236" w:rsidRPr="0039100A">
        <w:rPr>
          <w:rFonts w:cs="Arial"/>
          <w:szCs w:val="20"/>
          <w:lang w:val="fr-FR" w:eastAsia="de-AT"/>
        </w:rPr>
        <w:t xml:space="preserve"> poche</w:t>
      </w:r>
      <w:r w:rsidR="003C0236">
        <w:rPr>
          <w:rFonts w:cs="Arial"/>
          <w:szCs w:val="20"/>
          <w:lang w:val="fr-FR" w:eastAsia="de-AT"/>
        </w:rPr>
        <w:t>ttes</w:t>
      </w:r>
      <w:r w:rsidR="003C0236" w:rsidRPr="0039100A">
        <w:rPr>
          <w:rFonts w:cs="Arial"/>
          <w:szCs w:val="20"/>
          <w:lang w:val="fr-FR" w:eastAsia="de-AT"/>
        </w:rPr>
        <w:t xml:space="preserve"> </w:t>
      </w:r>
      <w:r w:rsidRPr="0039100A">
        <w:rPr>
          <w:rFonts w:cs="Arial"/>
          <w:szCs w:val="20"/>
          <w:lang w:val="fr-FR" w:eastAsia="de-AT"/>
        </w:rPr>
        <w:t>comme une fonction standard". Entre autres avantages, Raffaele Destro mentionne la facilité d'accès et d'entretien de la solution ainsi que la technologie simple et intelligente du profil de convoyeur ouvert.</w:t>
      </w:r>
    </w:p>
    <w:p w:rsidR="005E362F" w:rsidRPr="0039100A" w:rsidRDefault="005E362F" w:rsidP="005E362F">
      <w:pPr>
        <w:spacing w:line="240" w:lineRule="auto"/>
        <w:ind w:left="0" w:right="276"/>
        <w:rPr>
          <w:rFonts w:cs="Arial"/>
          <w:szCs w:val="20"/>
          <w:lang w:val="fr-FR"/>
        </w:rPr>
      </w:pPr>
    </w:p>
    <w:p w:rsidR="00560A7A" w:rsidRPr="00EC6AA7" w:rsidRDefault="00582204" w:rsidP="005E362F">
      <w:pPr>
        <w:spacing w:line="240" w:lineRule="auto"/>
        <w:ind w:left="0" w:right="276"/>
        <w:rPr>
          <w:rStyle w:val="Hyperlink"/>
          <w:rFonts w:cs="Arial"/>
          <w:color w:val="auto"/>
          <w:u w:val="none"/>
          <w:lang w:val="fr-FR"/>
        </w:rPr>
      </w:pPr>
      <w:hyperlink r:id="rId8" w:history="1">
        <w:r w:rsidR="00560A7A" w:rsidRPr="00EC6AA7">
          <w:rPr>
            <w:rStyle w:val="Hyperlink"/>
            <w:rFonts w:cs="Arial"/>
            <w:lang w:val="fr-FR"/>
          </w:rPr>
          <w:t>www.tgw-group.com</w:t>
        </w:r>
      </w:hyperlink>
      <w:r w:rsidR="00560A7A" w:rsidRPr="00EC6AA7">
        <w:rPr>
          <w:rStyle w:val="Hyperlink"/>
          <w:rFonts w:cs="Arial"/>
          <w:color w:val="auto"/>
          <w:u w:val="none"/>
          <w:lang w:val="fr-FR"/>
        </w:rPr>
        <w:br/>
      </w:r>
    </w:p>
    <w:p w:rsidR="00431258" w:rsidRDefault="00431258" w:rsidP="00570375">
      <w:pPr>
        <w:pStyle w:val="StandardWeb"/>
        <w:shd w:val="clear" w:color="auto" w:fill="FFFFFF"/>
        <w:spacing w:before="0" w:beforeAutospacing="0" w:after="0" w:afterAutospacing="0" w:line="360" w:lineRule="auto"/>
        <w:ind w:right="276"/>
        <w:jc w:val="both"/>
        <w:rPr>
          <w:rFonts w:ascii="Arial" w:hAnsi="Arial" w:cs="Arial"/>
          <w:b/>
          <w:sz w:val="20"/>
          <w:szCs w:val="20"/>
          <w:lang w:val="fr-FR"/>
        </w:rPr>
      </w:pPr>
    </w:p>
    <w:p w:rsidR="00431258" w:rsidRDefault="00431258" w:rsidP="00570375">
      <w:pPr>
        <w:pStyle w:val="StandardWeb"/>
        <w:shd w:val="clear" w:color="auto" w:fill="FFFFFF"/>
        <w:spacing w:before="0" w:beforeAutospacing="0" w:after="0" w:afterAutospacing="0" w:line="360" w:lineRule="auto"/>
        <w:ind w:right="276"/>
        <w:jc w:val="both"/>
        <w:rPr>
          <w:rFonts w:ascii="Arial" w:hAnsi="Arial" w:cs="Arial"/>
          <w:b/>
          <w:sz w:val="20"/>
          <w:szCs w:val="20"/>
          <w:lang w:val="fr-FR"/>
        </w:rPr>
      </w:pPr>
    </w:p>
    <w:p w:rsidR="00431258" w:rsidRDefault="00431258" w:rsidP="00570375">
      <w:pPr>
        <w:pStyle w:val="StandardWeb"/>
        <w:shd w:val="clear" w:color="auto" w:fill="FFFFFF"/>
        <w:spacing w:before="0" w:beforeAutospacing="0" w:after="0" w:afterAutospacing="0" w:line="360" w:lineRule="auto"/>
        <w:ind w:right="276"/>
        <w:jc w:val="both"/>
        <w:rPr>
          <w:rFonts w:ascii="Arial" w:hAnsi="Arial" w:cs="Arial"/>
          <w:b/>
          <w:sz w:val="20"/>
          <w:szCs w:val="20"/>
          <w:lang w:val="fr-FR"/>
        </w:rPr>
      </w:pPr>
    </w:p>
    <w:p w:rsidR="00167C23" w:rsidRPr="00EF3956" w:rsidRDefault="00167C23" w:rsidP="00570375">
      <w:pPr>
        <w:pStyle w:val="StandardWeb"/>
        <w:shd w:val="clear" w:color="auto" w:fill="FFFFFF"/>
        <w:spacing w:before="0" w:beforeAutospacing="0" w:after="0" w:afterAutospacing="0" w:line="360" w:lineRule="auto"/>
        <w:ind w:right="276"/>
        <w:jc w:val="both"/>
        <w:rPr>
          <w:rFonts w:ascii="Arial" w:hAnsi="Arial" w:cs="Arial"/>
          <w:sz w:val="20"/>
          <w:szCs w:val="20"/>
          <w:lang w:val="fr-FR"/>
        </w:rPr>
      </w:pPr>
      <w:r w:rsidRPr="00EF3956">
        <w:rPr>
          <w:rFonts w:ascii="Arial" w:hAnsi="Arial" w:cs="Arial"/>
          <w:b/>
          <w:sz w:val="20"/>
          <w:szCs w:val="20"/>
          <w:lang w:val="fr-FR"/>
        </w:rPr>
        <w:t>A propos de TGW Logistics Group:</w:t>
      </w:r>
    </w:p>
    <w:p w:rsidR="00167C23" w:rsidRDefault="00167C23" w:rsidP="00570375">
      <w:pPr>
        <w:shd w:val="clear" w:color="auto" w:fill="FFFFFF"/>
        <w:spacing w:line="240" w:lineRule="auto"/>
        <w:ind w:left="0" w:right="276"/>
        <w:rPr>
          <w:rFonts w:eastAsia="Times New Roman" w:cs="Arial"/>
          <w:szCs w:val="20"/>
          <w:lang w:val="fr-FR" w:eastAsia="fr-FR"/>
        </w:rPr>
      </w:pPr>
      <w:r w:rsidRPr="00EF3956">
        <w:rPr>
          <w:rFonts w:eastAsia="Times New Roman" w:cs="Arial"/>
          <w:szCs w:val="20"/>
          <w:lang w:val="fr-FR" w:eastAsia="fr-FR"/>
        </w:rPr>
        <w:t>TGW Logistics Group est l'un des principaux fournisseurs dans le monde de solutions intralogistiques automatisées clés en mains. Depuis sa création en 1969, l'entreprise autrichienne a fourni dans le monde entier une gamme diversifiée de solutions intralogistique sur mesure, aussi bien pour des magasins automatisés de petite taille que pour centres logistiques complexes pour de grandes entreprises de</w:t>
      </w:r>
      <w:r w:rsidR="00CA3B88">
        <w:rPr>
          <w:rFonts w:eastAsia="Times New Roman" w:cs="Arial"/>
          <w:szCs w:val="20"/>
          <w:lang w:val="fr-FR" w:eastAsia="fr-FR"/>
        </w:rPr>
        <w:t xml:space="preserve"> </w:t>
      </w:r>
      <w:r w:rsidRPr="00EF3956">
        <w:rPr>
          <w:rFonts w:eastAsia="Times New Roman" w:cs="Arial"/>
          <w:szCs w:val="20"/>
          <w:lang w:val="fr-FR" w:eastAsia="fr-FR"/>
        </w:rPr>
        <w:t xml:space="preserve">A comme Adidas à Z comme Zalando. </w:t>
      </w:r>
    </w:p>
    <w:p w:rsidR="00431258" w:rsidRPr="00EF3956" w:rsidRDefault="00431258" w:rsidP="00570375">
      <w:pPr>
        <w:shd w:val="clear" w:color="auto" w:fill="FFFFFF"/>
        <w:spacing w:line="240" w:lineRule="auto"/>
        <w:ind w:left="0" w:right="276"/>
        <w:rPr>
          <w:rFonts w:eastAsia="Times New Roman" w:cs="Arial"/>
          <w:szCs w:val="20"/>
          <w:lang w:val="fr-FR" w:eastAsia="fr-FR"/>
        </w:rPr>
      </w:pPr>
    </w:p>
    <w:p w:rsidR="00167C23" w:rsidRPr="00EF3956" w:rsidRDefault="00167C23" w:rsidP="00570375">
      <w:pPr>
        <w:shd w:val="clear" w:color="auto" w:fill="FFFFFF"/>
        <w:spacing w:line="240" w:lineRule="auto"/>
        <w:ind w:left="0" w:right="276"/>
        <w:rPr>
          <w:rFonts w:eastAsia="Times New Roman" w:cs="Arial"/>
          <w:szCs w:val="20"/>
          <w:lang w:val="fr-FR" w:eastAsia="fr-FR"/>
        </w:rPr>
      </w:pPr>
      <w:r w:rsidRPr="00EF3956">
        <w:rPr>
          <w:rFonts w:eastAsia="Times New Roman" w:cs="Arial"/>
          <w:szCs w:val="20"/>
          <w:lang w:val="fr-FR" w:eastAsia="fr-FR"/>
        </w:rPr>
        <w:t xml:space="preserve">Avec près de 3 </w:t>
      </w:r>
      <w:r w:rsidR="00431258">
        <w:rPr>
          <w:rFonts w:eastAsia="Times New Roman" w:cs="Arial"/>
          <w:szCs w:val="20"/>
          <w:lang w:val="fr-FR" w:eastAsia="fr-FR"/>
        </w:rPr>
        <w:t>5</w:t>
      </w:r>
      <w:r w:rsidRPr="00EF3956">
        <w:rPr>
          <w:rFonts w:eastAsia="Times New Roman" w:cs="Arial"/>
          <w:szCs w:val="20"/>
          <w:lang w:val="fr-FR" w:eastAsia="fr-FR"/>
        </w:rPr>
        <w:t>00 employés, TGW Logistics Group fabrique en Autriche et dispose de filiales en Europe, en Chine et aux Etats-Unis. Au cours de l'exercice 201</w:t>
      </w:r>
      <w:r w:rsidR="00431258">
        <w:rPr>
          <w:rFonts w:eastAsia="Times New Roman" w:cs="Arial"/>
          <w:szCs w:val="20"/>
          <w:lang w:val="fr-FR" w:eastAsia="fr-FR"/>
        </w:rPr>
        <w:t>8</w:t>
      </w:r>
      <w:r w:rsidRPr="00EF3956">
        <w:rPr>
          <w:rFonts w:eastAsia="Times New Roman" w:cs="Arial"/>
          <w:szCs w:val="20"/>
          <w:lang w:val="fr-FR" w:eastAsia="fr-FR"/>
        </w:rPr>
        <w:t>/201</w:t>
      </w:r>
      <w:r w:rsidR="00431258">
        <w:rPr>
          <w:rFonts w:eastAsia="Times New Roman" w:cs="Arial"/>
          <w:szCs w:val="20"/>
          <w:lang w:val="fr-FR" w:eastAsia="fr-FR"/>
        </w:rPr>
        <w:t>9</w:t>
      </w:r>
      <w:r w:rsidRPr="00EF3956">
        <w:rPr>
          <w:rFonts w:eastAsia="Times New Roman" w:cs="Arial"/>
          <w:szCs w:val="20"/>
          <w:lang w:val="fr-FR" w:eastAsia="fr-FR"/>
        </w:rPr>
        <w:t>, TGW Logistics Group a réalisé un chiffre d'affaires de 71</w:t>
      </w:r>
      <w:r w:rsidR="00431258">
        <w:rPr>
          <w:rFonts w:eastAsia="Times New Roman" w:cs="Arial"/>
          <w:szCs w:val="20"/>
          <w:lang w:val="fr-FR" w:eastAsia="fr-FR"/>
        </w:rPr>
        <w:t>9</w:t>
      </w:r>
      <w:r w:rsidRPr="00EF3956">
        <w:rPr>
          <w:rFonts w:eastAsia="Times New Roman" w:cs="Arial"/>
          <w:szCs w:val="20"/>
          <w:lang w:val="fr-FR" w:eastAsia="fr-FR"/>
        </w:rPr>
        <w:t xml:space="preserve"> millions d'euros.</w:t>
      </w:r>
    </w:p>
    <w:p w:rsidR="00167C23" w:rsidRPr="00EF3956" w:rsidRDefault="00167C23" w:rsidP="00570375">
      <w:pPr>
        <w:spacing w:line="240" w:lineRule="auto"/>
        <w:ind w:left="0" w:right="276"/>
        <w:rPr>
          <w:rFonts w:cs="Arial"/>
          <w:szCs w:val="20"/>
          <w:lang w:val="fr-FR"/>
        </w:rPr>
      </w:pPr>
    </w:p>
    <w:p w:rsidR="00167C23" w:rsidRPr="00EF3956" w:rsidRDefault="00167C23" w:rsidP="00167C23">
      <w:pPr>
        <w:spacing w:line="240" w:lineRule="auto"/>
        <w:ind w:left="0" w:right="165"/>
        <w:rPr>
          <w:rFonts w:cs="Arial"/>
          <w:b/>
          <w:szCs w:val="20"/>
          <w:lang w:val="fr-FR"/>
        </w:rPr>
      </w:pPr>
      <w:r w:rsidRPr="00EF3956">
        <w:rPr>
          <w:rFonts w:cs="Arial"/>
          <w:b/>
          <w:szCs w:val="20"/>
          <w:lang w:val="fr-FR"/>
        </w:rPr>
        <w:t>Photos :</w:t>
      </w:r>
    </w:p>
    <w:p w:rsidR="00167C23" w:rsidRPr="00EF3956" w:rsidRDefault="00167C23" w:rsidP="00167C23">
      <w:pPr>
        <w:spacing w:line="240" w:lineRule="auto"/>
        <w:ind w:left="0" w:right="165"/>
        <w:rPr>
          <w:rFonts w:cs="Arial"/>
          <w:szCs w:val="20"/>
          <w:lang w:val="fr-FR"/>
        </w:rPr>
      </w:pPr>
      <w:r w:rsidRPr="00EF3956">
        <w:rPr>
          <w:rFonts w:cs="Arial"/>
          <w:szCs w:val="20"/>
          <w:lang w:val="fr-FR"/>
        </w:rPr>
        <w:t>L’utilisation des photos mentionnant TGW Logistics Group sont libres de droits. L’utilisation des photos TGW à des fins promotionnelles est interdite.</w:t>
      </w:r>
    </w:p>
    <w:p w:rsidR="00167C23" w:rsidRPr="00EF3956" w:rsidRDefault="00167C23" w:rsidP="00167C23">
      <w:pPr>
        <w:spacing w:line="240" w:lineRule="auto"/>
        <w:ind w:left="0" w:right="165"/>
        <w:rPr>
          <w:rFonts w:cs="Arial"/>
          <w:szCs w:val="20"/>
          <w:lang w:val="fr-FR"/>
        </w:rPr>
      </w:pPr>
    </w:p>
    <w:p w:rsidR="00167C23" w:rsidRPr="00EF3956" w:rsidRDefault="00167C23" w:rsidP="00167C23">
      <w:pPr>
        <w:spacing w:line="240" w:lineRule="auto"/>
        <w:ind w:left="0" w:right="165"/>
        <w:rPr>
          <w:rFonts w:cs="Arial"/>
          <w:b/>
          <w:szCs w:val="20"/>
          <w:lang w:val="en-US"/>
        </w:rPr>
      </w:pPr>
      <w:r w:rsidRPr="00EF3956">
        <w:rPr>
          <w:rFonts w:cs="Arial"/>
          <w:b/>
          <w:szCs w:val="20"/>
          <w:lang w:val="en-US"/>
        </w:rPr>
        <w:t>Contact</w:t>
      </w:r>
    </w:p>
    <w:p w:rsidR="00167C23" w:rsidRPr="00EF3956" w:rsidRDefault="00167C23" w:rsidP="00167C23">
      <w:pPr>
        <w:spacing w:line="240" w:lineRule="auto"/>
        <w:ind w:left="0" w:right="165"/>
        <w:rPr>
          <w:rFonts w:cs="Arial"/>
          <w:szCs w:val="20"/>
          <w:lang w:val="en-US"/>
        </w:rPr>
      </w:pPr>
      <w:r w:rsidRPr="00EF3956">
        <w:rPr>
          <w:rFonts w:cs="Arial"/>
          <w:szCs w:val="20"/>
          <w:lang w:val="en-US"/>
        </w:rPr>
        <w:t>Martin Kirchmayr</w:t>
      </w:r>
    </w:p>
    <w:p w:rsidR="00167C23" w:rsidRPr="00EF3956" w:rsidRDefault="00167C23" w:rsidP="00167C23">
      <w:pPr>
        <w:spacing w:line="240" w:lineRule="auto"/>
        <w:ind w:left="0" w:right="165"/>
        <w:rPr>
          <w:rFonts w:cs="Arial"/>
          <w:szCs w:val="20"/>
          <w:lang w:val="en-US"/>
        </w:rPr>
      </w:pPr>
      <w:r w:rsidRPr="00EF3956">
        <w:rPr>
          <w:rFonts w:cs="Arial"/>
          <w:szCs w:val="20"/>
          <w:lang w:val="en-US"/>
        </w:rPr>
        <w:t>Director Marketing &amp; Communication</w:t>
      </w:r>
    </w:p>
    <w:p w:rsidR="00167C23" w:rsidRPr="00EF3956" w:rsidRDefault="00167C23" w:rsidP="00167C23">
      <w:pPr>
        <w:spacing w:line="240" w:lineRule="auto"/>
        <w:ind w:left="0" w:right="165"/>
        <w:rPr>
          <w:rFonts w:cs="Arial"/>
          <w:szCs w:val="20"/>
        </w:rPr>
      </w:pPr>
      <w:r w:rsidRPr="00EF3956">
        <w:rPr>
          <w:rFonts w:cs="Arial"/>
          <w:szCs w:val="20"/>
        </w:rPr>
        <w:t>T: +43.(0)50.486-1382</w:t>
      </w:r>
    </w:p>
    <w:p w:rsidR="00167C23" w:rsidRPr="00EF3956" w:rsidRDefault="00167C23" w:rsidP="00167C23">
      <w:pPr>
        <w:spacing w:line="240" w:lineRule="auto"/>
        <w:ind w:left="0" w:right="165"/>
        <w:rPr>
          <w:rFonts w:cs="Arial"/>
          <w:szCs w:val="20"/>
        </w:rPr>
      </w:pPr>
      <w:r w:rsidRPr="00EF3956">
        <w:rPr>
          <w:rFonts w:cs="Arial"/>
          <w:szCs w:val="20"/>
        </w:rPr>
        <w:t>M: +43.(0)664.8187423</w:t>
      </w:r>
    </w:p>
    <w:p w:rsidR="00167C23" w:rsidRPr="00EF3956" w:rsidRDefault="00167C23" w:rsidP="00167C23">
      <w:pPr>
        <w:spacing w:line="240" w:lineRule="auto"/>
        <w:ind w:left="0" w:right="165"/>
        <w:rPr>
          <w:rFonts w:cs="Arial"/>
          <w:szCs w:val="20"/>
        </w:rPr>
      </w:pPr>
      <w:r w:rsidRPr="00EF3956">
        <w:rPr>
          <w:rFonts w:cs="Arial"/>
          <w:szCs w:val="20"/>
        </w:rPr>
        <w:t>martin.kirch</w:t>
      </w:r>
      <w:r w:rsidRPr="00EF3956">
        <w:rPr>
          <w:rFonts w:cs="Arial"/>
          <w:szCs w:val="20"/>
        </w:rPr>
        <w:softHyphen/>
      </w:r>
      <w:r w:rsidRPr="00EF3956">
        <w:rPr>
          <w:rFonts w:cs="Arial"/>
          <w:szCs w:val="20"/>
        </w:rPr>
        <w:softHyphen/>
      </w:r>
      <w:r w:rsidRPr="00EF3956">
        <w:rPr>
          <w:rFonts w:cs="Arial"/>
          <w:szCs w:val="20"/>
        </w:rPr>
        <w:softHyphen/>
      </w:r>
      <w:r w:rsidRPr="00EF3956">
        <w:rPr>
          <w:rFonts w:cs="Arial"/>
          <w:szCs w:val="20"/>
        </w:rPr>
        <w:softHyphen/>
        <w:t>mayr@tgw-group.com</w:t>
      </w:r>
    </w:p>
    <w:p w:rsidR="00167C23" w:rsidRPr="00EF3956" w:rsidRDefault="00167C23" w:rsidP="00167C23">
      <w:pPr>
        <w:spacing w:line="240" w:lineRule="auto"/>
        <w:ind w:left="0" w:right="165"/>
        <w:rPr>
          <w:rFonts w:cs="Arial"/>
          <w:szCs w:val="20"/>
        </w:rPr>
      </w:pPr>
    </w:p>
    <w:p w:rsidR="00167C23" w:rsidRPr="00431258" w:rsidRDefault="00167C23" w:rsidP="00167C23">
      <w:pPr>
        <w:spacing w:line="240" w:lineRule="auto"/>
        <w:ind w:left="0" w:right="165"/>
        <w:rPr>
          <w:rFonts w:cs="Arial"/>
          <w:szCs w:val="20"/>
          <w:lang w:val="en-AU"/>
        </w:rPr>
      </w:pPr>
      <w:r w:rsidRPr="00431258">
        <w:rPr>
          <w:rFonts w:cs="Arial"/>
          <w:szCs w:val="20"/>
          <w:lang w:val="en-AU"/>
        </w:rPr>
        <w:t>Alexander Tahedl</w:t>
      </w:r>
    </w:p>
    <w:p w:rsidR="00167C23" w:rsidRPr="00EF3956" w:rsidRDefault="00582204" w:rsidP="00167C23">
      <w:pPr>
        <w:spacing w:line="240" w:lineRule="auto"/>
        <w:ind w:left="0" w:right="165"/>
        <w:rPr>
          <w:rFonts w:cs="Arial"/>
          <w:szCs w:val="20"/>
          <w:lang w:val="en-US"/>
        </w:rPr>
      </w:pPr>
      <w:r>
        <w:rPr>
          <w:rFonts w:cs="Arial"/>
          <w:szCs w:val="20"/>
          <w:lang w:val="en-US"/>
        </w:rPr>
        <w:t>Communications</w:t>
      </w:r>
      <w:bookmarkStart w:id="0" w:name="_GoBack"/>
      <w:bookmarkEnd w:id="0"/>
      <w:r w:rsidR="00167C23" w:rsidRPr="00EF3956">
        <w:rPr>
          <w:rFonts w:cs="Arial"/>
          <w:szCs w:val="20"/>
          <w:lang w:val="en-US"/>
        </w:rPr>
        <w:t xml:space="preserve"> Specialist</w:t>
      </w:r>
    </w:p>
    <w:p w:rsidR="00167C23" w:rsidRPr="00EF3956" w:rsidRDefault="00167C23" w:rsidP="00167C23">
      <w:pPr>
        <w:spacing w:line="240" w:lineRule="auto"/>
        <w:ind w:left="0" w:right="165"/>
        <w:rPr>
          <w:rFonts w:cs="Arial"/>
          <w:szCs w:val="20"/>
          <w:lang w:val="en-US"/>
        </w:rPr>
      </w:pPr>
      <w:r w:rsidRPr="00EF3956">
        <w:rPr>
          <w:rFonts w:cs="Arial"/>
          <w:szCs w:val="20"/>
          <w:lang w:val="en-US"/>
        </w:rPr>
        <w:t>T: +43.(0)50.486-2267</w:t>
      </w:r>
    </w:p>
    <w:p w:rsidR="00560A7A" w:rsidRPr="00EF3956" w:rsidRDefault="00167C23" w:rsidP="00434783">
      <w:pPr>
        <w:spacing w:line="240" w:lineRule="auto"/>
        <w:ind w:left="0" w:right="165"/>
        <w:rPr>
          <w:rStyle w:val="Hyperlink"/>
          <w:rFonts w:cs="Arial"/>
          <w:color w:val="auto"/>
          <w:szCs w:val="20"/>
          <w:u w:val="none"/>
          <w:lang w:val="en-US"/>
        </w:rPr>
      </w:pPr>
      <w:r w:rsidRPr="00EF3956">
        <w:rPr>
          <w:rFonts w:cs="Arial"/>
          <w:szCs w:val="20"/>
          <w:lang w:val="en-US"/>
        </w:rPr>
        <w:t>alexander.tahedl@tgw-group.com</w:t>
      </w:r>
    </w:p>
    <w:sectPr w:rsidR="00560A7A" w:rsidRPr="00EF3956"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D70" w:rsidRDefault="00495D70" w:rsidP="00764006">
      <w:pPr>
        <w:spacing w:line="240" w:lineRule="auto"/>
      </w:pPr>
      <w:r>
        <w:separator/>
      </w:r>
    </w:p>
  </w:endnote>
  <w:endnote w:type="continuationSeparator" w:id="0">
    <w:p w:rsidR="00495D70" w:rsidRDefault="00495D7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B65C7" w:rsidRPr="00C424EA" w:rsidTr="0061697F">
      <w:tc>
        <w:tcPr>
          <w:tcW w:w="6474" w:type="dxa"/>
        </w:tcPr>
        <w:p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0B65C7" w:rsidRPr="00C424EA" w:rsidRDefault="000B65C7" w:rsidP="00C424EA">
          <w:pPr>
            <w:pStyle w:val="Fuzeile"/>
            <w:rPr>
              <w:sz w:val="16"/>
              <w:szCs w:val="16"/>
            </w:rPr>
          </w:pPr>
        </w:p>
      </w:tc>
      <w:tc>
        <w:tcPr>
          <w:tcW w:w="283" w:type="dxa"/>
          <w:tcBorders>
            <w:left w:val="single" w:sz="12" w:space="0" w:color="C00418" w:themeColor="accent1"/>
          </w:tcBorders>
        </w:tcPr>
        <w:p w:rsidR="000B65C7" w:rsidRPr="00C424EA" w:rsidRDefault="000B65C7" w:rsidP="00C424EA">
          <w:pPr>
            <w:pStyle w:val="Fuzeile"/>
            <w:rPr>
              <w:sz w:val="16"/>
              <w:szCs w:val="16"/>
            </w:rPr>
          </w:pPr>
        </w:p>
      </w:tc>
      <w:tc>
        <w:tcPr>
          <w:tcW w:w="2438" w:type="dxa"/>
          <w:vAlign w:val="center"/>
        </w:tcPr>
        <w:p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582204">
            <w:rPr>
              <w:noProof/>
              <w:sz w:val="16"/>
              <w:szCs w:val="16"/>
            </w:rPr>
            <w:t>5</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582204">
            <w:rPr>
              <w:noProof/>
              <w:sz w:val="16"/>
              <w:szCs w:val="16"/>
            </w:rPr>
            <w:t>5</w:t>
          </w:r>
          <w:r w:rsidR="00C424EA" w:rsidRPr="00C424EA">
            <w:rPr>
              <w:noProof/>
              <w:sz w:val="16"/>
              <w:szCs w:val="16"/>
            </w:rPr>
            <w:fldChar w:fldCharType="end"/>
          </w:r>
        </w:p>
      </w:tc>
    </w:tr>
  </w:tbl>
  <w:p w:rsidR="001F2A46" w:rsidRPr="000B65C7" w:rsidRDefault="001F2A46"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D70" w:rsidRDefault="00495D70" w:rsidP="00764006">
      <w:pPr>
        <w:spacing w:line="240" w:lineRule="auto"/>
      </w:pPr>
      <w:r>
        <w:separator/>
      </w:r>
    </w:p>
  </w:footnote>
  <w:footnote w:type="continuationSeparator" w:id="0">
    <w:p w:rsidR="00495D70" w:rsidRDefault="00495D70"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6A" w:rsidRDefault="00C54F6A" w:rsidP="00C54F6A">
    <w:pPr>
      <w:pStyle w:val="Dokumententitel"/>
    </w:pPr>
  </w:p>
  <w:p w:rsidR="00C54F6A" w:rsidRPr="00C15D91" w:rsidRDefault="00C54F6A" w:rsidP="00C54F6A">
    <w:pPr>
      <w:pStyle w:val="Dokumententitel"/>
    </w:pPr>
    <w:r>
      <w:rPr>
        <w:lang w:eastAsia="de-AT"/>
      </w:rPr>
      <w:drawing>
        <wp:anchor distT="0" distB="0" distL="114300" distR="114300" simplePos="0" relativeHeight="251659264" behindDoc="0" locked="0" layoutInCell="1" allowOverlap="1" wp14:anchorId="3E82DEDD" wp14:editId="3DAC962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167C23" w:rsidRPr="00167C23">
      <w:rPr>
        <w:lang w:val="fr-FR" w:eastAsia="fr-FR"/>
      </w:rPr>
      <w:t xml:space="preserve"> </w:t>
    </w:r>
    <w:r w:rsidR="00167C23">
      <w:rPr>
        <w:lang w:val="fr-FR" w:eastAsia="fr-FR"/>
      </w:rPr>
      <w:t>Communiqué de presse</w:t>
    </w:r>
  </w:p>
  <w:p w:rsidR="00585363" w:rsidRPr="00C54F6A" w:rsidRDefault="00585363"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FE16E6E"/>
    <w:multiLevelType w:val="hybridMultilevel"/>
    <w:tmpl w:val="8AA2CB0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5F31508"/>
    <w:multiLevelType w:val="hybridMultilevel"/>
    <w:tmpl w:val="26E473D0"/>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2AF0074D"/>
    <w:multiLevelType w:val="hybridMultilevel"/>
    <w:tmpl w:val="66E495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C307545"/>
    <w:multiLevelType w:val="hybridMultilevel"/>
    <w:tmpl w:val="729685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11703D1"/>
    <w:multiLevelType w:val="hybridMultilevel"/>
    <w:tmpl w:val="3E4E8858"/>
    <w:lvl w:ilvl="0" w:tplc="040C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8"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9"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AA55FFA"/>
    <w:multiLevelType w:val="hybridMultilevel"/>
    <w:tmpl w:val="D65632F8"/>
    <w:lvl w:ilvl="0" w:tplc="C8FAC29E">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3"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50796CD4"/>
    <w:multiLevelType w:val="hybridMultilevel"/>
    <w:tmpl w:val="74320E20"/>
    <w:lvl w:ilvl="0" w:tplc="6212E18C">
      <w:numFmt w:val="bullet"/>
      <w:lvlText w:val="-"/>
      <w:lvlJc w:val="left"/>
      <w:pPr>
        <w:ind w:left="555" w:hanging="19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0C036E"/>
    <w:multiLevelType w:val="hybridMultilevel"/>
    <w:tmpl w:val="63A8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5AF5AD5"/>
    <w:multiLevelType w:val="hybridMultilevel"/>
    <w:tmpl w:val="EED65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751452"/>
    <w:multiLevelType w:val="hybridMultilevel"/>
    <w:tmpl w:val="F7D65A6A"/>
    <w:lvl w:ilvl="0" w:tplc="60EA8642">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9"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0" w15:restartNumberingAfterBreak="0">
    <w:nsid w:val="5EC85F2A"/>
    <w:multiLevelType w:val="hybridMultilevel"/>
    <w:tmpl w:val="77FED7AA"/>
    <w:lvl w:ilvl="0" w:tplc="972609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2" w15:restartNumberingAfterBreak="0">
    <w:nsid w:val="665A5730"/>
    <w:multiLevelType w:val="hybridMultilevel"/>
    <w:tmpl w:val="53DC8A24"/>
    <w:lvl w:ilvl="0" w:tplc="5FCC91F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73361D1"/>
    <w:multiLevelType w:val="hybridMultilevel"/>
    <w:tmpl w:val="C9207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0ED0A52"/>
    <w:multiLevelType w:val="hybridMultilevel"/>
    <w:tmpl w:val="5CFC91F0"/>
    <w:lvl w:ilvl="0" w:tplc="5FCC91F2">
      <w:start w:val="1"/>
      <w:numFmt w:val="decimal"/>
      <w:lvlText w:val="%1."/>
      <w:lvlJc w:val="left"/>
      <w:pPr>
        <w:ind w:left="1065" w:hanging="705"/>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4082F79"/>
    <w:multiLevelType w:val="hybridMultilevel"/>
    <w:tmpl w:val="FDDC9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417B21"/>
    <w:multiLevelType w:val="hybridMultilevel"/>
    <w:tmpl w:val="3B86E124"/>
    <w:lvl w:ilvl="0" w:tplc="A96C23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0"/>
  </w:num>
  <w:num w:numId="4">
    <w:abstractNumId w:val="19"/>
  </w:num>
  <w:num w:numId="5">
    <w:abstractNumId w:val="21"/>
  </w:num>
  <w:num w:numId="6">
    <w:abstractNumId w:val="2"/>
  </w:num>
  <w:num w:numId="7">
    <w:abstractNumId w:val="0"/>
  </w:num>
  <w:num w:numId="8">
    <w:abstractNumId w:val="16"/>
  </w:num>
  <w:num w:numId="9">
    <w:abstractNumId w:val="3"/>
  </w:num>
  <w:num w:numId="10">
    <w:abstractNumId w:val="24"/>
  </w:num>
  <w:num w:numId="11">
    <w:abstractNumId w:val="9"/>
  </w:num>
  <w:num w:numId="12">
    <w:abstractNumId w:val="5"/>
  </w:num>
  <w:num w:numId="13">
    <w:abstractNumId w:val="6"/>
  </w:num>
  <w:num w:numId="14">
    <w:abstractNumId w:val="15"/>
  </w:num>
  <w:num w:numId="15">
    <w:abstractNumId w:val="27"/>
  </w:num>
  <w:num w:numId="16">
    <w:abstractNumId w:val="17"/>
  </w:num>
  <w:num w:numId="17">
    <w:abstractNumId w:val="11"/>
  </w:num>
  <w:num w:numId="18">
    <w:abstractNumId w:val="7"/>
  </w:num>
  <w:num w:numId="19">
    <w:abstractNumId w:val="26"/>
  </w:num>
  <w:num w:numId="20">
    <w:abstractNumId w:val="20"/>
  </w:num>
  <w:num w:numId="21">
    <w:abstractNumId w:val="23"/>
  </w:num>
  <w:num w:numId="22">
    <w:abstractNumId w:val="14"/>
  </w:num>
  <w:num w:numId="23">
    <w:abstractNumId w:val="22"/>
  </w:num>
  <w:num w:numId="24">
    <w:abstractNumId w:val="25"/>
  </w:num>
  <w:num w:numId="25">
    <w:abstractNumId w:val="4"/>
  </w:num>
  <w:num w:numId="26">
    <w:abstractNumId w:val="12"/>
  </w:num>
  <w:num w:numId="27">
    <w:abstractNumId w:val="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0"/>
  <w:activeWritingStyle w:appName="MSWord" w:lang="fr-FR"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0196"/>
    <w:rsid w:val="00015103"/>
    <w:rsid w:val="000220DD"/>
    <w:rsid w:val="00023BDF"/>
    <w:rsid w:val="000362EF"/>
    <w:rsid w:val="00036F7E"/>
    <w:rsid w:val="00045C9C"/>
    <w:rsid w:val="00045F47"/>
    <w:rsid w:val="00047282"/>
    <w:rsid w:val="0007311D"/>
    <w:rsid w:val="00075D61"/>
    <w:rsid w:val="00085169"/>
    <w:rsid w:val="00086319"/>
    <w:rsid w:val="0009316E"/>
    <w:rsid w:val="00093ACC"/>
    <w:rsid w:val="00095936"/>
    <w:rsid w:val="000969D5"/>
    <w:rsid w:val="000A267E"/>
    <w:rsid w:val="000A6CE7"/>
    <w:rsid w:val="000B65C7"/>
    <w:rsid w:val="000C38EE"/>
    <w:rsid w:val="000D0B23"/>
    <w:rsid w:val="000D2F1B"/>
    <w:rsid w:val="000D32EB"/>
    <w:rsid w:val="000E20AF"/>
    <w:rsid w:val="000E33BA"/>
    <w:rsid w:val="000E33FB"/>
    <w:rsid w:val="000E7ED5"/>
    <w:rsid w:val="000F6CC2"/>
    <w:rsid w:val="000F750C"/>
    <w:rsid w:val="00100BDA"/>
    <w:rsid w:val="00102353"/>
    <w:rsid w:val="00103B57"/>
    <w:rsid w:val="00103CFF"/>
    <w:rsid w:val="00106523"/>
    <w:rsid w:val="00114EE0"/>
    <w:rsid w:val="00125EE4"/>
    <w:rsid w:val="0012627D"/>
    <w:rsid w:val="00131A55"/>
    <w:rsid w:val="001325F4"/>
    <w:rsid w:val="001338DB"/>
    <w:rsid w:val="00142015"/>
    <w:rsid w:val="00142599"/>
    <w:rsid w:val="00142D0C"/>
    <w:rsid w:val="00146F55"/>
    <w:rsid w:val="00147C5F"/>
    <w:rsid w:val="001511F9"/>
    <w:rsid w:val="00152760"/>
    <w:rsid w:val="00155AE9"/>
    <w:rsid w:val="0016587B"/>
    <w:rsid w:val="00165988"/>
    <w:rsid w:val="00167C23"/>
    <w:rsid w:val="001828AC"/>
    <w:rsid w:val="00183067"/>
    <w:rsid w:val="00185FCF"/>
    <w:rsid w:val="0019186D"/>
    <w:rsid w:val="00191D7D"/>
    <w:rsid w:val="00195BA1"/>
    <w:rsid w:val="001A3754"/>
    <w:rsid w:val="001A6E46"/>
    <w:rsid w:val="001A743C"/>
    <w:rsid w:val="001A7D52"/>
    <w:rsid w:val="001B450B"/>
    <w:rsid w:val="001B46E9"/>
    <w:rsid w:val="001B4929"/>
    <w:rsid w:val="001C1838"/>
    <w:rsid w:val="001C40DE"/>
    <w:rsid w:val="001C4100"/>
    <w:rsid w:val="001C65A9"/>
    <w:rsid w:val="001D7887"/>
    <w:rsid w:val="001E6404"/>
    <w:rsid w:val="001F2A46"/>
    <w:rsid w:val="001F5D6D"/>
    <w:rsid w:val="0020344F"/>
    <w:rsid w:val="00203677"/>
    <w:rsid w:val="002064DA"/>
    <w:rsid w:val="00220DA8"/>
    <w:rsid w:val="00223EA8"/>
    <w:rsid w:val="0023663F"/>
    <w:rsid w:val="00245527"/>
    <w:rsid w:val="00250BA2"/>
    <w:rsid w:val="00262F29"/>
    <w:rsid w:val="0026487A"/>
    <w:rsid w:val="00265358"/>
    <w:rsid w:val="00265D9A"/>
    <w:rsid w:val="00273328"/>
    <w:rsid w:val="002820AB"/>
    <w:rsid w:val="00282D6C"/>
    <w:rsid w:val="00285430"/>
    <w:rsid w:val="002A1224"/>
    <w:rsid w:val="002A19B6"/>
    <w:rsid w:val="002A3009"/>
    <w:rsid w:val="002A564B"/>
    <w:rsid w:val="002B01D3"/>
    <w:rsid w:val="002C0149"/>
    <w:rsid w:val="002C36E5"/>
    <w:rsid w:val="002C69C9"/>
    <w:rsid w:val="002D359B"/>
    <w:rsid w:val="002D4089"/>
    <w:rsid w:val="002D6158"/>
    <w:rsid w:val="002F551D"/>
    <w:rsid w:val="003107A7"/>
    <w:rsid w:val="00310975"/>
    <w:rsid w:val="00314A98"/>
    <w:rsid w:val="00320511"/>
    <w:rsid w:val="00322CCA"/>
    <w:rsid w:val="003327F2"/>
    <w:rsid w:val="003367F4"/>
    <w:rsid w:val="00336D99"/>
    <w:rsid w:val="00343BB5"/>
    <w:rsid w:val="00345413"/>
    <w:rsid w:val="00353A88"/>
    <w:rsid w:val="00367F43"/>
    <w:rsid w:val="0037168C"/>
    <w:rsid w:val="00377F06"/>
    <w:rsid w:val="00382EDF"/>
    <w:rsid w:val="00386B3D"/>
    <w:rsid w:val="0039100A"/>
    <w:rsid w:val="0039221F"/>
    <w:rsid w:val="00393349"/>
    <w:rsid w:val="003937AD"/>
    <w:rsid w:val="003A1305"/>
    <w:rsid w:val="003A234F"/>
    <w:rsid w:val="003A35D1"/>
    <w:rsid w:val="003A5CDA"/>
    <w:rsid w:val="003A6D30"/>
    <w:rsid w:val="003A7D0A"/>
    <w:rsid w:val="003B2F92"/>
    <w:rsid w:val="003B47D3"/>
    <w:rsid w:val="003B509C"/>
    <w:rsid w:val="003B5271"/>
    <w:rsid w:val="003B5B33"/>
    <w:rsid w:val="003B62B4"/>
    <w:rsid w:val="003B7A94"/>
    <w:rsid w:val="003C0236"/>
    <w:rsid w:val="003C28EE"/>
    <w:rsid w:val="003C747F"/>
    <w:rsid w:val="003E1FFC"/>
    <w:rsid w:val="003E3F4D"/>
    <w:rsid w:val="003E4DE9"/>
    <w:rsid w:val="003E6164"/>
    <w:rsid w:val="003F4923"/>
    <w:rsid w:val="004022C2"/>
    <w:rsid w:val="004031B0"/>
    <w:rsid w:val="004104A8"/>
    <w:rsid w:val="00410BEF"/>
    <w:rsid w:val="00414E36"/>
    <w:rsid w:val="00421BE2"/>
    <w:rsid w:val="004242C5"/>
    <w:rsid w:val="004265B6"/>
    <w:rsid w:val="004272DB"/>
    <w:rsid w:val="00427466"/>
    <w:rsid w:val="004277EE"/>
    <w:rsid w:val="00431015"/>
    <w:rsid w:val="00431258"/>
    <w:rsid w:val="0043387C"/>
    <w:rsid w:val="00434783"/>
    <w:rsid w:val="00440DC9"/>
    <w:rsid w:val="00451FDA"/>
    <w:rsid w:val="00456A9F"/>
    <w:rsid w:val="004610E8"/>
    <w:rsid w:val="00462574"/>
    <w:rsid w:val="00463BC2"/>
    <w:rsid w:val="00464F70"/>
    <w:rsid w:val="00466A74"/>
    <w:rsid w:val="004713CE"/>
    <w:rsid w:val="004746BE"/>
    <w:rsid w:val="0047613B"/>
    <w:rsid w:val="004832B0"/>
    <w:rsid w:val="00483405"/>
    <w:rsid w:val="00494C82"/>
    <w:rsid w:val="00495D70"/>
    <w:rsid w:val="004A3FD4"/>
    <w:rsid w:val="004B03A1"/>
    <w:rsid w:val="004B219C"/>
    <w:rsid w:val="004B3F79"/>
    <w:rsid w:val="004C1AD1"/>
    <w:rsid w:val="004C5917"/>
    <w:rsid w:val="004C6B87"/>
    <w:rsid w:val="004F6ECF"/>
    <w:rsid w:val="0050153C"/>
    <w:rsid w:val="005025FE"/>
    <w:rsid w:val="0050450E"/>
    <w:rsid w:val="005136AB"/>
    <w:rsid w:val="005201E0"/>
    <w:rsid w:val="00523149"/>
    <w:rsid w:val="0053243C"/>
    <w:rsid w:val="0053307C"/>
    <w:rsid w:val="00534D59"/>
    <w:rsid w:val="00545BF8"/>
    <w:rsid w:val="005534D9"/>
    <w:rsid w:val="00560A7A"/>
    <w:rsid w:val="00570375"/>
    <w:rsid w:val="00570606"/>
    <w:rsid w:val="00571727"/>
    <w:rsid w:val="00572ACA"/>
    <w:rsid w:val="00574AF2"/>
    <w:rsid w:val="00582204"/>
    <w:rsid w:val="0058443D"/>
    <w:rsid w:val="00585363"/>
    <w:rsid w:val="00595F5F"/>
    <w:rsid w:val="005A42B3"/>
    <w:rsid w:val="005A4860"/>
    <w:rsid w:val="005B3F84"/>
    <w:rsid w:val="005B5337"/>
    <w:rsid w:val="005B6C1C"/>
    <w:rsid w:val="005B7A5A"/>
    <w:rsid w:val="005C52BE"/>
    <w:rsid w:val="005D0C18"/>
    <w:rsid w:val="005D3024"/>
    <w:rsid w:val="005D4DAA"/>
    <w:rsid w:val="005D56DA"/>
    <w:rsid w:val="005D71EC"/>
    <w:rsid w:val="005E2C94"/>
    <w:rsid w:val="005E362F"/>
    <w:rsid w:val="005E5427"/>
    <w:rsid w:val="005F0CD7"/>
    <w:rsid w:val="005F1EA6"/>
    <w:rsid w:val="005F366F"/>
    <w:rsid w:val="00601F87"/>
    <w:rsid w:val="006037FB"/>
    <w:rsid w:val="00606EB8"/>
    <w:rsid w:val="00610D92"/>
    <w:rsid w:val="00614B22"/>
    <w:rsid w:val="006150A8"/>
    <w:rsid w:val="0061522C"/>
    <w:rsid w:val="00617806"/>
    <w:rsid w:val="00617932"/>
    <w:rsid w:val="00623EDB"/>
    <w:rsid w:val="0062546A"/>
    <w:rsid w:val="006256BC"/>
    <w:rsid w:val="00625B35"/>
    <w:rsid w:val="00626565"/>
    <w:rsid w:val="006273C7"/>
    <w:rsid w:val="00630310"/>
    <w:rsid w:val="0063405C"/>
    <w:rsid w:val="006437FF"/>
    <w:rsid w:val="00643CDE"/>
    <w:rsid w:val="00653944"/>
    <w:rsid w:val="006606C6"/>
    <w:rsid w:val="00660B22"/>
    <w:rsid w:val="00664198"/>
    <w:rsid w:val="0067197F"/>
    <w:rsid w:val="0067659E"/>
    <w:rsid w:val="00676996"/>
    <w:rsid w:val="00677B13"/>
    <w:rsid w:val="006955DC"/>
    <w:rsid w:val="006A109C"/>
    <w:rsid w:val="006A2917"/>
    <w:rsid w:val="006A31DC"/>
    <w:rsid w:val="006B07F5"/>
    <w:rsid w:val="006B28AB"/>
    <w:rsid w:val="006B29B2"/>
    <w:rsid w:val="006B4E87"/>
    <w:rsid w:val="006B7887"/>
    <w:rsid w:val="006C2268"/>
    <w:rsid w:val="006C79BB"/>
    <w:rsid w:val="006D240C"/>
    <w:rsid w:val="006D5FD7"/>
    <w:rsid w:val="006D7ABD"/>
    <w:rsid w:val="006E3CD3"/>
    <w:rsid w:val="006F0740"/>
    <w:rsid w:val="006F4F34"/>
    <w:rsid w:val="007003DA"/>
    <w:rsid w:val="00704BFD"/>
    <w:rsid w:val="007058A0"/>
    <w:rsid w:val="0071184A"/>
    <w:rsid w:val="00721111"/>
    <w:rsid w:val="00722C1F"/>
    <w:rsid w:val="0072360D"/>
    <w:rsid w:val="007303A5"/>
    <w:rsid w:val="007317B6"/>
    <w:rsid w:val="00733C81"/>
    <w:rsid w:val="007344D8"/>
    <w:rsid w:val="00736955"/>
    <w:rsid w:val="00740CEB"/>
    <w:rsid w:val="00742585"/>
    <w:rsid w:val="007434DE"/>
    <w:rsid w:val="00743B0E"/>
    <w:rsid w:val="007442EB"/>
    <w:rsid w:val="007502BB"/>
    <w:rsid w:val="00752E6C"/>
    <w:rsid w:val="007549DF"/>
    <w:rsid w:val="00756BAA"/>
    <w:rsid w:val="00764006"/>
    <w:rsid w:val="0076488B"/>
    <w:rsid w:val="00764B56"/>
    <w:rsid w:val="007663DF"/>
    <w:rsid w:val="00770B11"/>
    <w:rsid w:val="00775A54"/>
    <w:rsid w:val="00776267"/>
    <w:rsid w:val="007771C5"/>
    <w:rsid w:val="00780173"/>
    <w:rsid w:val="00787E86"/>
    <w:rsid w:val="007927AE"/>
    <w:rsid w:val="00794459"/>
    <w:rsid w:val="007A0C76"/>
    <w:rsid w:val="007A47D9"/>
    <w:rsid w:val="007A54A1"/>
    <w:rsid w:val="007B1786"/>
    <w:rsid w:val="007B1C97"/>
    <w:rsid w:val="007B362F"/>
    <w:rsid w:val="007B630A"/>
    <w:rsid w:val="007C0613"/>
    <w:rsid w:val="007C1E1D"/>
    <w:rsid w:val="007C7364"/>
    <w:rsid w:val="007D08F3"/>
    <w:rsid w:val="007D0E42"/>
    <w:rsid w:val="007D148B"/>
    <w:rsid w:val="007D4A13"/>
    <w:rsid w:val="007D6ACE"/>
    <w:rsid w:val="007E6D11"/>
    <w:rsid w:val="007F2311"/>
    <w:rsid w:val="007F34B1"/>
    <w:rsid w:val="007F4E5E"/>
    <w:rsid w:val="007F4F96"/>
    <w:rsid w:val="007F6B43"/>
    <w:rsid w:val="00805A96"/>
    <w:rsid w:val="00806F99"/>
    <w:rsid w:val="008072D1"/>
    <w:rsid w:val="00807724"/>
    <w:rsid w:val="00812E4D"/>
    <w:rsid w:val="00820381"/>
    <w:rsid w:val="00821DAB"/>
    <w:rsid w:val="00837915"/>
    <w:rsid w:val="00850C48"/>
    <w:rsid w:val="00852D42"/>
    <w:rsid w:val="00853570"/>
    <w:rsid w:val="00854D8B"/>
    <w:rsid w:val="00855ECE"/>
    <w:rsid w:val="0085607B"/>
    <w:rsid w:val="00856E68"/>
    <w:rsid w:val="00857A35"/>
    <w:rsid w:val="00860B5B"/>
    <w:rsid w:val="00860C5A"/>
    <w:rsid w:val="00862B89"/>
    <w:rsid w:val="00870A0F"/>
    <w:rsid w:val="0087183E"/>
    <w:rsid w:val="00874136"/>
    <w:rsid w:val="00884364"/>
    <w:rsid w:val="00886507"/>
    <w:rsid w:val="0088695A"/>
    <w:rsid w:val="00894DA5"/>
    <w:rsid w:val="008965DE"/>
    <w:rsid w:val="00896E3C"/>
    <w:rsid w:val="008978B6"/>
    <w:rsid w:val="008A27C2"/>
    <w:rsid w:val="008A6166"/>
    <w:rsid w:val="008A7772"/>
    <w:rsid w:val="008B0223"/>
    <w:rsid w:val="008B7DCA"/>
    <w:rsid w:val="008C1E4D"/>
    <w:rsid w:val="008C2429"/>
    <w:rsid w:val="008C5A1B"/>
    <w:rsid w:val="008C62E5"/>
    <w:rsid w:val="008C7CB8"/>
    <w:rsid w:val="008D06BE"/>
    <w:rsid w:val="008D1D93"/>
    <w:rsid w:val="008D7FF7"/>
    <w:rsid w:val="008E7A6F"/>
    <w:rsid w:val="008F0F4D"/>
    <w:rsid w:val="008F116E"/>
    <w:rsid w:val="008F2AC5"/>
    <w:rsid w:val="008F7701"/>
    <w:rsid w:val="009006FC"/>
    <w:rsid w:val="00903DEA"/>
    <w:rsid w:val="0090593C"/>
    <w:rsid w:val="00912C82"/>
    <w:rsid w:val="0091328C"/>
    <w:rsid w:val="00914596"/>
    <w:rsid w:val="00920D0B"/>
    <w:rsid w:val="009242D9"/>
    <w:rsid w:val="009248C3"/>
    <w:rsid w:val="009275F8"/>
    <w:rsid w:val="009321FE"/>
    <w:rsid w:val="00934BF1"/>
    <w:rsid w:val="00937996"/>
    <w:rsid w:val="00950F23"/>
    <w:rsid w:val="00963BEA"/>
    <w:rsid w:val="00970363"/>
    <w:rsid w:val="00970784"/>
    <w:rsid w:val="009768AC"/>
    <w:rsid w:val="009805A6"/>
    <w:rsid w:val="00981E8E"/>
    <w:rsid w:val="00985898"/>
    <w:rsid w:val="00986D52"/>
    <w:rsid w:val="00991E54"/>
    <w:rsid w:val="00997C23"/>
    <w:rsid w:val="009A206D"/>
    <w:rsid w:val="009A5277"/>
    <w:rsid w:val="009A61A0"/>
    <w:rsid w:val="009B0F18"/>
    <w:rsid w:val="009B1F27"/>
    <w:rsid w:val="009B268D"/>
    <w:rsid w:val="009B6420"/>
    <w:rsid w:val="009C0293"/>
    <w:rsid w:val="009D1BC4"/>
    <w:rsid w:val="009D2560"/>
    <w:rsid w:val="009D685A"/>
    <w:rsid w:val="009E037A"/>
    <w:rsid w:val="009E2033"/>
    <w:rsid w:val="009E4C9B"/>
    <w:rsid w:val="009E735E"/>
    <w:rsid w:val="009E79F0"/>
    <w:rsid w:val="009F651A"/>
    <w:rsid w:val="00A00CCD"/>
    <w:rsid w:val="00A01BF4"/>
    <w:rsid w:val="00A022A6"/>
    <w:rsid w:val="00A035F1"/>
    <w:rsid w:val="00A06684"/>
    <w:rsid w:val="00A15BB9"/>
    <w:rsid w:val="00A22B75"/>
    <w:rsid w:val="00A34171"/>
    <w:rsid w:val="00A35831"/>
    <w:rsid w:val="00A3689B"/>
    <w:rsid w:val="00A407E9"/>
    <w:rsid w:val="00A471EA"/>
    <w:rsid w:val="00A510C0"/>
    <w:rsid w:val="00A575D3"/>
    <w:rsid w:val="00A617D8"/>
    <w:rsid w:val="00A63795"/>
    <w:rsid w:val="00A67E5B"/>
    <w:rsid w:val="00A72304"/>
    <w:rsid w:val="00A874D1"/>
    <w:rsid w:val="00A97BFD"/>
    <w:rsid w:val="00AA055D"/>
    <w:rsid w:val="00AA52E5"/>
    <w:rsid w:val="00AA7624"/>
    <w:rsid w:val="00AB2EE2"/>
    <w:rsid w:val="00AB574C"/>
    <w:rsid w:val="00AC1099"/>
    <w:rsid w:val="00AC41C7"/>
    <w:rsid w:val="00AC55E3"/>
    <w:rsid w:val="00AD2A6E"/>
    <w:rsid w:val="00AD3796"/>
    <w:rsid w:val="00AE188F"/>
    <w:rsid w:val="00AE2387"/>
    <w:rsid w:val="00AE4CB5"/>
    <w:rsid w:val="00AE5111"/>
    <w:rsid w:val="00AF176D"/>
    <w:rsid w:val="00AF2210"/>
    <w:rsid w:val="00AF330A"/>
    <w:rsid w:val="00B017A3"/>
    <w:rsid w:val="00B03B65"/>
    <w:rsid w:val="00B06010"/>
    <w:rsid w:val="00B1229D"/>
    <w:rsid w:val="00B23EE6"/>
    <w:rsid w:val="00B256B5"/>
    <w:rsid w:val="00B31125"/>
    <w:rsid w:val="00B3390D"/>
    <w:rsid w:val="00B41D07"/>
    <w:rsid w:val="00B4317D"/>
    <w:rsid w:val="00B4759A"/>
    <w:rsid w:val="00B634B1"/>
    <w:rsid w:val="00B64272"/>
    <w:rsid w:val="00B64531"/>
    <w:rsid w:val="00B74B8A"/>
    <w:rsid w:val="00B74D4F"/>
    <w:rsid w:val="00B8155C"/>
    <w:rsid w:val="00B932A7"/>
    <w:rsid w:val="00B95BAE"/>
    <w:rsid w:val="00BA4EF4"/>
    <w:rsid w:val="00BB3138"/>
    <w:rsid w:val="00BB3826"/>
    <w:rsid w:val="00BB6455"/>
    <w:rsid w:val="00BB73BD"/>
    <w:rsid w:val="00BC12AE"/>
    <w:rsid w:val="00BC67B9"/>
    <w:rsid w:val="00BD53E1"/>
    <w:rsid w:val="00BD5BE0"/>
    <w:rsid w:val="00BE05A5"/>
    <w:rsid w:val="00BE0D07"/>
    <w:rsid w:val="00BE0EBD"/>
    <w:rsid w:val="00BF4F3F"/>
    <w:rsid w:val="00C06703"/>
    <w:rsid w:val="00C07327"/>
    <w:rsid w:val="00C1137C"/>
    <w:rsid w:val="00C1252C"/>
    <w:rsid w:val="00C13257"/>
    <w:rsid w:val="00C13361"/>
    <w:rsid w:val="00C167D5"/>
    <w:rsid w:val="00C17586"/>
    <w:rsid w:val="00C22048"/>
    <w:rsid w:val="00C22070"/>
    <w:rsid w:val="00C22962"/>
    <w:rsid w:val="00C25152"/>
    <w:rsid w:val="00C2672F"/>
    <w:rsid w:val="00C33356"/>
    <w:rsid w:val="00C333F7"/>
    <w:rsid w:val="00C41621"/>
    <w:rsid w:val="00C424EA"/>
    <w:rsid w:val="00C427DF"/>
    <w:rsid w:val="00C442BE"/>
    <w:rsid w:val="00C54F6A"/>
    <w:rsid w:val="00C61E0C"/>
    <w:rsid w:val="00C63A0D"/>
    <w:rsid w:val="00C64F18"/>
    <w:rsid w:val="00C65F60"/>
    <w:rsid w:val="00C668EB"/>
    <w:rsid w:val="00C83128"/>
    <w:rsid w:val="00C834F9"/>
    <w:rsid w:val="00C843AC"/>
    <w:rsid w:val="00C84540"/>
    <w:rsid w:val="00C8748C"/>
    <w:rsid w:val="00C87DE6"/>
    <w:rsid w:val="00C93F76"/>
    <w:rsid w:val="00C96AB6"/>
    <w:rsid w:val="00CA1801"/>
    <w:rsid w:val="00CA3B88"/>
    <w:rsid w:val="00CA4E1A"/>
    <w:rsid w:val="00CA5A78"/>
    <w:rsid w:val="00CA5C99"/>
    <w:rsid w:val="00CB6FA6"/>
    <w:rsid w:val="00CC797E"/>
    <w:rsid w:val="00CD6174"/>
    <w:rsid w:val="00CE1EE1"/>
    <w:rsid w:val="00CE38E3"/>
    <w:rsid w:val="00CE57C8"/>
    <w:rsid w:val="00CE5C9C"/>
    <w:rsid w:val="00CE73ED"/>
    <w:rsid w:val="00CF4A67"/>
    <w:rsid w:val="00CF6DE3"/>
    <w:rsid w:val="00D01632"/>
    <w:rsid w:val="00D024D9"/>
    <w:rsid w:val="00D0311C"/>
    <w:rsid w:val="00D1043D"/>
    <w:rsid w:val="00D10B90"/>
    <w:rsid w:val="00D119C3"/>
    <w:rsid w:val="00D20C1B"/>
    <w:rsid w:val="00D21DC4"/>
    <w:rsid w:val="00D25928"/>
    <w:rsid w:val="00D25CDB"/>
    <w:rsid w:val="00D260D1"/>
    <w:rsid w:val="00D37213"/>
    <w:rsid w:val="00D50250"/>
    <w:rsid w:val="00D56774"/>
    <w:rsid w:val="00D56BE6"/>
    <w:rsid w:val="00D575CA"/>
    <w:rsid w:val="00D60658"/>
    <w:rsid w:val="00D649D9"/>
    <w:rsid w:val="00D66831"/>
    <w:rsid w:val="00D66FB8"/>
    <w:rsid w:val="00D72569"/>
    <w:rsid w:val="00D745F5"/>
    <w:rsid w:val="00D77312"/>
    <w:rsid w:val="00D77C93"/>
    <w:rsid w:val="00D85C8C"/>
    <w:rsid w:val="00D92EC2"/>
    <w:rsid w:val="00D94CE5"/>
    <w:rsid w:val="00D94F09"/>
    <w:rsid w:val="00D95EBF"/>
    <w:rsid w:val="00D97889"/>
    <w:rsid w:val="00D9788A"/>
    <w:rsid w:val="00DA2DD2"/>
    <w:rsid w:val="00DA7496"/>
    <w:rsid w:val="00DA770A"/>
    <w:rsid w:val="00DB3994"/>
    <w:rsid w:val="00DB5508"/>
    <w:rsid w:val="00DC1434"/>
    <w:rsid w:val="00DC3412"/>
    <w:rsid w:val="00DC34DF"/>
    <w:rsid w:val="00DC4071"/>
    <w:rsid w:val="00DD2A0D"/>
    <w:rsid w:val="00DD36CD"/>
    <w:rsid w:val="00DE10C1"/>
    <w:rsid w:val="00DF270B"/>
    <w:rsid w:val="00DF285B"/>
    <w:rsid w:val="00DF36AC"/>
    <w:rsid w:val="00DF637D"/>
    <w:rsid w:val="00DF6D64"/>
    <w:rsid w:val="00E041E4"/>
    <w:rsid w:val="00E11A04"/>
    <w:rsid w:val="00E14169"/>
    <w:rsid w:val="00E171CE"/>
    <w:rsid w:val="00E21D57"/>
    <w:rsid w:val="00E23FA8"/>
    <w:rsid w:val="00E2631D"/>
    <w:rsid w:val="00E27912"/>
    <w:rsid w:val="00E33AA2"/>
    <w:rsid w:val="00E3431A"/>
    <w:rsid w:val="00E44BB9"/>
    <w:rsid w:val="00E46609"/>
    <w:rsid w:val="00E47420"/>
    <w:rsid w:val="00E52190"/>
    <w:rsid w:val="00E5359E"/>
    <w:rsid w:val="00E56A1B"/>
    <w:rsid w:val="00E605C3"/>
    <w:rsid w:val="00E63BC3"/>
    <w:rsid w:val="00E63DE2"/>
    <w:rsid w:val="00E66E08"/>
    <w:rsid w:val="00E71E09"/>
    <w:rsid w:val="00E72BB5"/>
    <w:rsid w:val="00E8292C"/>
    <w:rsid w:val="00E8471F"/>
    <w:rsid w:val="00E85CA1"/>
    <w:rsid w:val="00E91F09"/>
    <w:rsid w:val="00E927FC"/>
    <w:rsid w:val="00E967EB"/>
    <w:rsid w:val="00EA410B"/>
    <w:rsid w:val="00EB4632"/>
    <w:rsid w:val="00EB6E2E"/>
    <w:rsid w:val="00EB7CB2"/>
    <w:rsid w:val="00EC09AC"/>
    <w:rsid w:val="00EC1320"/>
    <w:rsid w:val="00EC6AA7"/>
    <w:rsid w:val="00ED5843"/>
    <w:rsid w:val="00EE2524"/>
    <w:rsid w:val="00EF3956"/>
    <w:rsid w:val="00EF4501"/>
    <w:rsid w:val="00EF740E"/>
    <w:rsid w:val="00F04DCF"/>
    <w:rsid w:val="00F073D4"/>
    <w:rsid w:val="00F10C10"/>
    <w:rsid w:val="00F14C7D"/>
    <w:rsid w:val="00F174AB"/>
    <w:rsid w:val="00F23093"/>
    <w:rsid w:val="00F30444"/>
    <w:rsid w:val="00F35FAE"/>
    <w:rsid w:val="00F361BB"/>
    <w:rsid w:val="00F3776D"/>
    <w:rsid w:val="00F4548F"/>
    <w:rsid w:val="00F55627"/>
    <w:rsid w:val="00F56EB8"/>
    <w:rsid w:val="00F60970"/>
    <w:rsid w:val="00F60C5D"/>
    <w:rsid w:val="00F61210"/>
    <w:rsid w:val="00F62691"/>
    <w:rsid w:val="00F76812"/>
    <w:rsid w:val="00F76C2B"/>
    <w:rsid w:val="00F82E3A"/>
    <w:rsid w:val="00F84D1A"/>
    <w:rsid w:val="00F85C2F"/>
    <w:rsid w:val="00F90859"/>
    <w:rsid w:val="00F9169E"/>
    <w:rsid w:val="00FA6051"/>
    <w:rsid w:val="00FB0EAC"/>
    <w:rsid w:val="00FC6563"/>
    <w:rsid w:val="00FC7686"/>
    <w:rsid w:val="00FD25D7"/>
    <w:rsid w:val="00FD341E"/>
    <w:rsid w:val="00FD66DC"/>
    <w:rsid w:val="00FF0C4D"/>
    <w:rsid w:val="00FF0F9C"/>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5278E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paragraph" w:styleId="StandardWeb">
    <w:name w:val="Normal (Web)"/>
    <w:basedOn w:val="Standard"/>
    <w:uiPriority w:val="99"/>
    <w:unhideWhenUsed/>
    <w:rsid w:val="00167C23"/>
    <w:pPr>
      <w:spacing w:before="100" w:beforeAutospacing="1" w:after="100" w:afterAutospacing="1" w:line="240" w:lineRule="auto"/>
      <w:ind w:left="0"/>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9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54A42-418F-468C-975E-F0A0E577E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1809</Words>
  <Characters>11402</Characters>
  <Application>Microsoft Office Word</Application>
  <DocSecurity>0</DocSecurity>
  <Lines>95</Lines>
  <Paragraphs>26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Klug</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Tahedl Alexander</cp:lastModifiedBy>
  <cp:revision>4</cp:revision>
  <cp:lastPrinted>2019-02-21T13:46:00Z</cp:lastPrinted>
  <dcterms:created xsi:type="dcterms:W3CDTF">2020-01-29T15:00:00Z</dcterms:created>
  <dcterms:modified xsi:type="dcterms:W3CDTF">2020-02-03T07:10:00Z</dcterms:modified>
</cp:coreProperties>
</file>