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2F062" w14:textId="2E34D2AA" w:rsidR="00F24236" w:rsidRDefault="00F24236" w:rsidP="0048436E">
      <w:pPr>
        <w:pStyle w:val="StandardWeb"/>
        <w:shd w:val="clear" w:color="auto" w:fill="FFFFFF"/>
        <w:spacing w:before="0" w:beforeAutospacing="0" w:after="0" w:afterAutospacing="0" w:line="360" w:lineRule="auto"/>
        <w:ind w:right="1693"/>
        <w:rPr>
          <w:rFonts w:ascii="Arial" w:hAnsi="Arial" w:cs="Arial"/>
          <w:b/>
          <w:sz w:val="28"/>
          <w:szCs w:val="28"/>
        </w:rPr>
      </w:pPr>
      <w:r>
        <w:rPr>
          <w:rFonts w:ascii="Arial" w:hAnsi="Arial" w:cs="Arial"/>
          <w:b/>
          <w:sz w:val="28"/>
          <w:szCs w:val="28"/>
        </w:rPr>
        <w:t>Mario Neuwirth devient le nouveau COO de TGW Mechanics</w:t>
      </w:r>
    </w:p>
    <w:p w14:paraId="34DB2BAD" w14:textId="608432B4" w:rsidR="00F24236" w:rsidRPr="0048436E" w:rsidRDefault="00F24236" w:rsidP="0048436E">
      <w:pPr>
        <w:pStyle w:val="StandardWeb"/>
        <w:shd w:val="clear" w:color="auto" w:fill="FFFFFF"/>
        <w:spacing w:before="0" w:beforeAutospacing="0" w:after="0" w:afterAutospacing="0" w:line="360" w:lineRule="auto"/>
        <w:ind w:right="1693"/>
        <w:rPr>
          <w:rFonts w:ascii="Arial" w:hAnsi="Arial" w:cs="Arial"/>
          <w:b/>
          <w:sz w:val="20"/>
          <w:szCs w:val="20"/>
        </w:rPr>
      </w:pPr>
    </w:p>
    <w:p w14:paraId="443E789E" w14:textId="1EEB53CE" w:rsidR="00666780" w:rsidRDefault="00666780" w:rsidP="0048436E">
      <w:pPr>
        <w:pStyle w:val="StandardWeb"/>
        <w:numPr>
          <w:ilvl w:val="0"/>
          <w:numId w:val="27"/>
        </w:numPr>
        <w:shd w:val="clear" w:color="auto" w:fill="FFFFFF"/>
        <w:spacing w:before="0" w:beforeAutospacing="0" w:after="0" w:afterAutospacing="0" w:line="360" w:lineRule="auto"/>
        <w:ind w:right="1693"/>
        <w:rPr>
          <w:rFonts w:ascii="Arial" w:hAnsi="Arial" w:cs="Arial"/>
          <w:b/>
        </w:rPr>
      </w:pPr>
      <w:r>
        <w:rPr>
          <w:rFonts w:ascii="Arial" w:hAnsi="Arial" w:cs="Arial"/>
          <w:b/>
        </w:rPr>
        <w:t>Avec ses 1 200 collaborateurs, TGW Mechanics est la plus grande unité de production du groupe TGW</w:t>
      </w:r>
    </w:p>
    <w:p w14:paraId="28982C1D" w14:textId="4E3DBB90" w:rsidR="00323DBA" w:rsidRPr="00323DBA" w:rsidRDefault="00323DBA" w:rsidP="0048436E">
      <w:pPr>
        <w:pStyle w:val="StandardWeb"/>
        <w:numPr>
          <w:ilvl w:val="0"/>
          <w:numId w:val="27"/>
        </w:numPr>
        <w:shd w:val="clear" w:color="auto" w:fill="FFFFFF"/>
        <w:spacing w:before="0" w:beforeAutospacing="0" w:after="0" w:afterAutospacing="0" w:line="360" w:lineRule="auto"/>
        <w:ind w:right="1693"/>
        <w:rPr>
          <w:rFonts w:ascii="Arial" w:hAnsi="Arial" w:cs="Arial"/>
          <w:b/>
        </w:rPr>
      </w:pPr>
      <w:r>
        <w:rPr>
          <w:rFonts w:ascii="Arial" w:hAnsi="Arial" w:cs="Arial"/>
          <w:b/>
        </w:rPr>
        <w:t>Dans sa nouvelle fonction, Mario Neuwirth est responsable des départements Ingénierie, Production, Gestion de la qualité, Achats et Montage sur site</w:t>
      </w:r>
    </w:p>
    <w:p w14:paraId="3911B5CA" w14:textId="7D200FA6" w:rsidR="00F24236" w:rsidRPr="004D722E" w:rsidRDefault="00655077" w:rsidP="0048436E">
      <w:pPr>
        <w:pStyle w:val="StandardWeb"/>
        <w:numPr>
          <w:ilvl w:val="0"/>
          <w:numId w:val="27"/>
        </w:numPr>
        <w:shd w:val="clear" w:color="auto" w:fill="FFFFFF"/>
        <w:spacing w:before="0" w:beforeAutospacing="0" w:after="0" w:afterAutospacing="0" w:line="360" w:lineRule="auto"/>
        <w:ind w:right="1693"/>
        <w:rPr>
          <w:rFonts w:ascii="Arial" w:hAnsi="Arial" w:cs="Arial"/>
          <w:b/>
        </w:rPr>
      </w:pPr>
      <w:r>
        <w:rPr>
          <w:rFonts w:ascii="Arial" w:hAnsi="Arial" w:cs="Arial"/>
          <w:b/>
        </w:rPr>
        <w:t xml:space="preserve">Expérience de longue date de la gestion en entreprises industrielles </w:t>
      </w:r>
    </w:p>
    <w:p w14:paraId="78B39D54" w14:textId="77777777" w:rsidR="009A66D4" w:rsidRPr="0048436E" w:rsidRDefault="009A66D4" w:rsidP="0048436E">
      <w:pPr>
        <w:pStyle w:val="StandardWeb"/>
        <w:shd w:val="clear" w:color="auto" w:fill="FFFFFF"/>
        <w:spacing w:before="0" w:beforeAutospacing="0" w:after="0" w:afterAutospacing="0" w:line="360" w:lineRule="auto"/>
        <w:ind w:left="360" w:right="1693"/>
        <w:rPr>
          <w:rFonts w:ascii="Arial" w:hAnsi="Arial" w:cs="Arial"/>
          <w:b/>
          <w:sz w:val="20"/>
          <w:szCs w:val="20"/>
        </w:rPr>
      </w:pPr>
    </w:p>
    <w:p w14:paraId="5687545D" w14:textId="425CF298" w:rsidR="00A9701C" w:rsidRDefault="00947C50" w:rsidP="0048436E">
      <w:pPr>
        <w:pStyle w:val="StandardWeb"/>
        <w:shd w:val="clear" w:color="auto" w:fill="FFFFFF"/>
        <w:spacing w:before="0" w:beforeAutospacing="0" w:after="0" w:afterAutospacing="0" w:line="360" w:lineRule="auto"/>
        <w:ind w:right="1693"/>
        <w:jc w:val="both"/>
        <w:rPr>
          <w:rFonts w:ascii="Arial" w:hAnsi="Arial" w:cs="Arial"/>
          <w:b/>
          <w:sz w:val="20"/>
          <w:szCs w:val="20"/>
        </w:rPr>
      </w:pPr>
      <w:r>
        <w:rPr>
          <w:rFonts w:ascii="Arial" w:hAnsi="Arial" w:cs="Arial"/>
          <w:b/>
          <w:sz w:val="20"/>
          <w:szCs w:val="20"/>
        </w:rPr>
        <w:t xml:space="preserve">(Marchtrenk, </w:t>
      </w:r>
      <w:r w:rsidR="0048436E">
        <w:rPr>
          <w:rFonts w:ascii="Arial" w:hAnsi="Arial" w:cs="Arial"/>
          <w:b/>
          <w:sz w:val="20"/>
          <w:szCs w:val="20"/>
        </w:rPr>
        <w:t>23</w:t>
      </w:r>
      <w:r>
        <w:rPr>
          <w:rFonts w:ascii="Arial" w:hAnsi="Arial" w:cs="Arial"/>
          <w:b/>
          <w:sz w:val="20"/>
          <w:szCs w:val="20"/>
        </w:rPr>
        <w:t xml:space="preserve"> </w:t>
      </w:r>
      <w:proofErr w:type="spellStart"/>
      <w:r>
        <w:rPr>
          <w:rFonts w:ascii="Arial" w:hAnsi="Arial" w:cs="Arial"/>
          <w:b/>
          <w:sz w:val="20"/>
          <w:szCs w:val="20"/>
        </w:rPr>
        <w:t>novembre</w:t>
      </w:r>
      <w:proofErr w:type="spellEnd"/>
      <w:r>
        <w:rPr>
          <w:rFonts w:ascii="Arial" w:hAnsi="Arial" w:cs="Arial"/>
          <w:b/>
          <w:sz w:val="20"/>
          <w:szCs w:val="20"/>
        </w:rPr>
        <w:t xml:space="preserve"> 2020) Le 1</w:t>
      </w:r>
      <w:r>
        <w:rPr>
          <w:rFonts w:ascii="Arial" w:hAnsi="Arial" w:cs="Arial"/>
          <w:b/>
          <w:bCs/>
          <w:sz w:val="20"/>
          <w:szCs w:val="20"/>
          <w:vertAlign w:val="superscript"/>
        </w:rPr>
        <w:t>er</w:t>
      </w:r>
      <w:r>
        <w:rPr>
          <w:rFonts w:ascii="Arial" w:hAnsi="Arial" w:cs="Arial"/>
          <w:b/>
          <w:sz w:val="20"/>
          <w:szCs w:val="20"/>
        </w:rPr>
        <w:t xml:space="preserve"> Octobre 2020, Mario Neuwirth a repris le poste de Chief Operating Officer (COO) chez TGW Mechanics. Il est ainsi, entre autre, responsable des départements Ingénierie, Production, Gestion de la qualité, Achats et Montage sur site. Avec ses 1 200 collaborateurs, TGW Mechanics est la plus grande unité de production du groupe international TGW Logistics Group et dispose de sites de production en Autriche, aux USA et en Chine.</w:t>
      </w:r>
    </w:p>
    <w:p w14:paraId="63AD6DFB" w14:textId="060A812C" w:rsidR="00F24236" w:rsidRPr="00F24236" w:rsidRDefault="00F24236" w:rsidP="0048436E">
      <w:pPr>
        <w:pStyle w:val="StandardWeb"/>
        <w:shd w:val="clear" w:color="auto" w:fill="FFFFFF"/>
        <w:spacing w:before="0" w:beforeAutospacing="0" w:after="0" w:afterAutospacing="0" w:line="360" w:lineRule="auto"/>
        <w:ind w:right="1693"/>
        <w:jc w:val="both"/>
        <w:rPr>
          <w:rFonts w:ascii="Arial" w:hAnsi="Arial" w:cs="Arial"/>
          <w:sz w:val="20"/>
          <w:szCs w:val="20"/>
        </w:rPr>
      </w:pPr>
    </w:p>
    <w:p w14:paraId="0F6116A8" w14:textId="7B4579DA" w:rsidR="00F24236" w:rsidRDefault="002E168D" w:rsidP="0048436E">
      <w:pPr>
        <w:pStyle w:val="StandardWeb"/>
        <w:shd w:val="clear" w:color="auto" w:fill="FFFFFF"/>
        <w:spacing w:before="0" w:beforeAutospacing="0" w:after="0" w:afterAutospacing="0" w:line="360" w:lineRule="auto"/>
        <w:ind w:right="1693"/>
        <w:jc w:val="both"/>
        <w:rPr>
          <w:rFonts w:ascii="Arial" w:hAnsi="Arial" w:cs="Arial"/>
          <w:sz w:val="20"/>
          <w:szCs w:val="20"/>
        </w:rPr>
      </w:pPr>
      <w:r>
        <w:rPr>
          <w:rFonts w:ascii="Arial" w:hAnsi="Arial" w:cs="Arial"/>
          <w:sz w:val="20"/>
          <w:szCs w:val="20"/>
        </w:rPr>
        <w:t>Après une formation commerciale, Mario Neuwirth a obtenu son diplôme auprès de l'HTL d'électrotechnique puis étudié les sciences économiques. Il a ensuite passé son diplôme à la suite d'un cursus de MBA Gestion de la logistique en tant que formation en cours d'emploi et dispose d'une expérience de cadre de 20 ans en entreprises industrielles. Avant de rejoindre TGW, le père de deux enfants était directeur général d'une entreprise spécialisée dans les robinetteries lourdes.</w:t>
      </w:r>
    </w:p>
    <w:p w14:paraId="54CB0D20" w14:textId="12242AB5" w:rsidR="00A9701C" w:rsidRDefault="00A9701C" w:rsidP="0048436E">
      <w:pPr>
        <w:pStyle w:val="StandardWeb"/>
        <w:shd w:val="clear" w:color="auto" w:fill="FFFFFF"/>
        <w:spacing w:before="0" w:beforeAutospacing="0" w:after="0" w:afterAutospacing="0" w:line="360" w:lineRule="auto"/>
        <w:ind w:right="1693"/>
        <w:jc w:val="both"/>
        <w:rPr>
          <w:rFonts w:ascii="Arial" w:hAnsi="Arial" w:cs="Arial"/>
          <w:sz w:val="20"/>
          <w:szCs w:val="20"/>
        </w:rPr>
      </w:pPr>
    </w:p>
    <w:p w14:paraId="10872006" w14:textId="4C9D94CA" w:rsidR="00A9701C" w:rsidRPr="00A9701C" w:rsidRDefault="009D2E3F" w:rsidP="0048436E">
      <w:pPr>
        <w:pStyle w:val="StandardWeb"/>
        <w:shd w:val="clear" w:color="auto" w:fill="FFFFFF"/>
        <w:spacing w:before="0" w:beforeAutospacing="0" w:after="0" w:afterAutospacing="0" w:line="360" w:lineRule="auto"/>
        <w:ind w:right="1693"/>
        <w:jc w:val="both"/>
        <w:rPr>
          <w:rFonts w:ascii="Arial" w:hAnsi="Arial" w:cs="Arial"/>
          <w:b/>
          <w:sz w:val="20"/>
          <w:szCs w:val="20"/>
        </w:rPr>
      </w:pPr>
      <w:r>
        <w:rPr>
          <w:rFonts w:ascii="Arial" w:hAnsi="Arial" w:cs="Arial"/>
          <w:b/>
          <w:sz w:val="20"/>
          <w:szCs w:val="20"/>
        </w:rPr>
        <w:t>Réseau de production international</w:t>
      </w:r>
    </w:p>
    <w:p w14:paraId="1AAEEC5F" w14:textId="77777777" w:rsidR="00F24236" w:rsidRPr="00F24236" w:rsidRDefault="00F24236" w:rsidP="0048436E">
      <w:pPr>
        <w:pStyle w:val="StandardWeb"/>
        <w:shd w:val="clear" w:color="auto" w:fill="FFFFFF"/>
        <w:spacing w:before="0" w:beforeAutospacing="0" w:after="0" w:afterAutospacing="0" w:line="360" w:lineRule="auto"/>
        <w:ind w:right="1693"/>
        <w:jc w:val="both"/>
        <w:rPr>
          <w:rFonts w:ascii="Arial" w:hAnsi="Arial" w:cs="Arial"/>
          <w:sz w:val="20"/>
          <w:szCs w:val="20"/>
        </w:rPr>
      </w:pPr>
    </w:p>
    <w:p w14:paraId="6EB83D17" w14:textId="71EE66DF" w:rsidR="001A79EB" w:rsidRPr="0085173C" w:rsidRDefault="005D723B" w:rsidP="0048436E">
      <w:pPr>
        <w:pStyle w:val="StandardWeb"/>
        <w:shd w:val="clear" w:color="auto" w:fill="FFFFFF"/>
        <w:spacing w:before="0" w:beforeAutospacing="0" w:after="0" w:afterAutospacing="0" w:line="360" w:lineRule="auto"/>
        <w:ind w:right="1693"/>
        <w:jc w:val="both"/>
        <w:rPr>
          <w:rFonts w:ascii="Arial" w:hAnsi="Arial" w:cs="Arial"/>
          <w:sz w:val="20"/>
          <w:szCs w:val="20"/>
        </w:rPr>
      </w:pPr>
      <w:r>
        <w:rPr>
          <w:rFonts w:ascii="Arial" w:hAnsi="Arial" w:cs="Arial"/>
          <w:sz w:val="20"/>
          <w:szCs w:val="20"/>
        </w:rPr>
        <w:t>TGW dispose de sites de production en Autriche, Allemagne, Chine et aux USA. Les sites de Marchtrenk et Wels, en Haute-Autriche, sont les plus grands du réseau de production international. Mario Neuwirth souligne: « C'est là que naissent nos systèmes de convoyage éco-énergétiques, nos véhicules shuttle semi-autonomes, nos transstockeurs et nos dispositifs de préhension. Notre réseau de production international, réputé pour sa grande flexibilité et sa chaîne d</w:t>
      </w:r>
      <w:bookmarkStart w:id="0" w:name="_GoBack"/>
      <w:bookmarkEnd w:id="0"/>
      <w:r>
        <w:rPr>
          <w:rFonts w:ascii="Arial" w:hAnsi="Arial" w:cs="Arial"/>
          <w:sz w:val="20"/>
          <w:szCs w:val="20"/>
        </w:rPr>
        <w:t>e création de valeur continue, favorise le rythme de croissance du groupe TGW ». Au cours de l'exercice 2019/20, le TGW Logistics Group et ses plus de 3 700 collaborateurs ont réalisé un chiffre d'affaire de 835,8 millions d'euros.</w:t>
      </w:r>
    </w:p>
    <w:p w14:paraId="7E59AE53" w14:textId="3D2E8400" w:rsidR="000F039C" w:rsidRPr="0085173C" w:rsidRDefault="0048436E"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AE13BC">
          <w:rPr>
            <w:rStyle w:val="Hyperlink"/>
            <w:rFonts w:ascii="Arial" w:hAnsi="Arial" w:cs="Arial"/>
            <w:sz w:val="20"/>
            <w:szCs w:val="20"/>
          </w:rPr>
          <w:t>www.tgw-group.com</w:t>
        </w:r>
      </w:hyperlink>
      <w:r w:rsidR="00AE13BC">
        <w:rPr>
          <w:rFonts w:ascii="Arial" w:hAnsi="Arial" w:cs="Arial"/>
          <w:sz w:val="20"/>
          <w:szCs w:val="20"/>
        </w:rPr>
        <w:br/>
      </w:r>
      <w:r w:rsidR="00AE13BC">
        <w:rPr>
          <w:rFonts w:ascii="Arial" w:hAnsi="Arial" w:cs="Arial"/>
          <w:sz w:val="20"/>
          <w:szCs w:val="20"/>
        </w:rPr>
        <w:br/>
      </w:r>
      <w:r w:rsidR="00AE13BC">
        <w:rPr>
          <w:rFonts w:ascii="Arial" w:hAnsi="Arial" w:cs="Arial"/>
          <w:b/>
          <w:sz w:val="20"/>
          <w:szCs w:val="20"/>
        </w:rPr>
        <w:t xml:space="preserve">À </w:t>
      </w:r>
      <w:proofErr w:type="spellStart"/>
      <w:r w:rsidR="00AE13BC">
        <w:rPr>
          <w:rFonts w:ascii="Arial" w:hAnsi="Arial" w:cs="Arial"/>
          <w:b/>
          <w:sz w:val="20"/>
          <w:szCs w:val="20"/>
        </w:rPr>
        <w:t>propos</w:t>
      </w:r>
      <w:proofErr w:type="spellEnd"/>
      <w:r w:rsidR="00AE13BC">
        <w:rPr>
          <w:rFonts w:ascii="Arial" w:hAnsi="Arial" w:cs="Arial"/>
          <w:b/>
          <w:sz w:val="20"/>
          <w:szCs w:val="20"/>
        </w:rPr>
        <w:t xml:space="preserve"> du TGW Logistics Group :</w:t>
      </w:r>
    </w:p>
    <w:p w14:paraId="51819DF6" w14:textId="77777777" w:rsidR="000F039C" w:rsidRDefault="000F039C" w:rsidP="000F039C">
      <w:pPr>
        <w:spacing w:line="240" w:lineRule="auto"/>
        <w:ind w:right="1837"/>
        <w:rPr>
          <w:rFonts w:cs="Arial"/>
          <w:szCs w:val="20"/>
        </w:rPr>
      </w:pPr>
      <w:r>
        <w:rPr>
          <w:rFonts w:cs="Arial"/>
          <w:szCs w:val="20"/>
        </w:rPr>
        <w:t xml:space="preserve">TGW Logistics Group est l'un des principaux fournisseurs de solutions intralogistiques dans le monde. Depuis 50 ans, le spécialiste autrichien réalise des installations hautement automatisées pour ses clients de A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TGW Logistics Group a des filiales en Europe, en Chine et aux États-Unis et compte plus de 3 700 employés répartis dans le monde entier. Au cours de l'exercice 2019/20, l'entreprise a réalisé un chiffre d'affaires total de 835,8 millions d'euros.</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Images</w:t>
      </w:r>
    </w:p>
    <w:p w14:paraId="11151ECC" w14:textId="77777777" w:rsidR="000F039C" w:rsidRDefault="000F039C" w:rsidP="000F039C">
      <w:pPr>
        <w:spacing w:line="240" w:lineRule="auto"/>
        <w:ind w:right="1837"/>
        <w:rPr>
          <w:rFonts w:cs="Arial"/>
          <w:szCs w:val="20"/>
        </w:rPr>
      </w:pPr>
      <w:r>
        <w:rPr>
          <w:rFonts w:cs="Arial"/>
          <w:szCs w:val="20"/>
        </w:rPr>
        <w:t>Reproduction avec indication de la source et pour les rapports de presse qui traitent essentiellement de TGW Logistics Group GmbH sans honoraires. Pas de reproduction sans honoraires pour des fins commerciales.</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Contact :</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 : +43.(0)50.486-0</w:t>
      </w:r>
    </w:p>
    <w:p w14:paraId="5F1506F8" w14:textId="77777777" w:rsidR="000F039C" w:rsidRDefault="000F039C" w:rsidP="000F039C">
      <w:pPr>
        <w:spacing w:line="240" w:lineRule="auto"/>
        <w:ind w:right="1837"/>
        <w:rPr>
          <w:rFonts w:cs="Arial"/>
          <w:szCs w:val="20"/>
        </w:rPr>
      </w:pPr>
      <w:r>
        <w:rPr>
          <w:rFonts w:cs="Arial"/>
          <w:szCs w:val="20"/>
        </w:rPr>
        <w:t>F : +43.(0)50.486-31</w:t>
      </w:r>
    </w:p>
    <w:p w14:paraId="44B93588" w14:textId="77777777" w:rsidR="000F039C" w:rsidRDefault="000F039C" w:rsidP="000F039C">
      <w:pPr>
        <w:spacing w:line="240" w:lineRule="auto"/>
        <w:ind w:right="1837"/>
        <w:rPr>
          <w:rFonts w:cs="Arial"/>
          <w:szCs w:val="20"/>
        </w:rPr>
      </w:pPr>
      <w:r>
        <w:rPr>
          <w:rFonts w:cs="Arial"/>
          <w:szCs w:val="20"/>
        </w:rPr>
        <w:t>Courriel :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Attaché de presse :</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rPr>
        <w:t>Alexander Tahedl</w:t>
      </w:r>
    </w:p>
    <w:p w14:paraId="74FA7351" w14:textId="77777777" w:rsidR="00496FFC" w:rsidRDefault="00496FFC" w:rsidP="00496FFC">
      <w:pPr>
        <w:spacing w:line="240" w:lineRule="auto"/>
        <w:ind w:right="701"/>
        <w:rPr>
          <w:rFonts w:cs="Arial"/>
          <w:szCs w:val="20"/>
          <w:lang w:val="en-US"/>
        </w:rPr>
      </w:pPr>
      <w:r>
        <w:rPr>
          <w:rFonts w:cs="Arial"/>
          <w:szCs w:val="20"/>
        </w:rPr>
        <w:t>Communications Specialist</w:t>
      </w:r>
    </w:p>
    <w:p w14:paraId="4726EA07" w14:textId="77777777" w:rsidR="00496FFC" w:rsidRPr="009A6B05" w:rsidRDefault="00496FFC" w:rsidP="00496FFC">
      <w:pPr>
        <w:spacing w:line="240" w:lineRule="auto"/>
        <w:ind w:right="701"/>
        <w:rPr>
          <w:rFonts w:cs="Arial"/>
          <w:szCs w:val="20"/>
          <w:lang w:val="en-US"/>
        </w:rPr>
      </w:pPr>
      <w:r>
        <w:rPr>
          <w:rFonts w:cs="Arial"/>
          <w:szCs w:val="20"/>
        </w:rPr>
        <w:t>T : +43.(0)50.486-2267</w:t>
      </w:r>
    </w:p>
    <w:p w14:paraId="3AECF545" w14:textId="77777777" w:rsidR="00496FFC" w:rsidRDefault="00496FFC" w:rsidP="00496FFC">
      <w:pPr>
        <w:spacing w:line="240" w:lineRule="auto"/>
        <w:ind w:right="701"/>
        <w:rPr>
          <w:rFonts w:cs="Arial"/>
          <w:szCs w:val="20"/>
          <w:lang w:val="en-US"/>
        </w:rPr>
      </w:pPr>
      <w:r>
        <w:rPr>
          <w:rFonts w:cs="Arial"/>
          <w:szCs w:val="20"/>
        </w:rPr>
        <w:t>M : +43.(0)664.88459713</w:t>
      </w:r>
    </w:p>
    <w:p w14:paraId="2F8A3308" w14:textId="77777777" w:rsidR="00496FFC" w:rsidRPr="00E76A4D" w:rsidRDefault="00496FFC" w:rsidP="00496FFC">
      <w:pPr>
        <w:spacing w:line="240" w:lineRule="auto"/>
        <w:ind w:right="701"/>
        <w:rPr>
          <w:lang w:val="en-AU"/>
        </w:rPr>
      </w:pPr>
      <w:r>
        <w:rPr>
          <w:rFonts w:cs="Arial"/>
          <w:szCs w:val="20"/>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 : +43.(0)50.486-1382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M : +43.(0)664.8187423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C231" w14:textId="77777777" w:rsidR="00D050DF" w:rsidRDefault="00D050DF" w:rsidP="00764006">
      <w:pPr>
        <w:spacing w:line="240" w:lineRule="auto"/>
      </w:pPr>
      <w:r>
        <w:separator/>
      </w:r>
    </w:p>
  </w:endnote>
  <w:endnote w:type="continuationSeparator" w:id="0">
    <w:p w14:paraId="320AC262" w14:textId="77777777" w:rsidR="00D050DF" w:rsidRDefault="00D050D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10C0A6A1"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48436E">
            <w:rPr>
              <w:noProof/>
              <w:sz w:val="16"/>
            </w:rPr>
            <w:t>2</w:t>
          </w:r>
          <w:r>
            <w:fldChar w:fldCharType="end"/>
          </w:r>
          <w:r>
            <w:rPr>
              <w:sz w:val="16"/>
            </w:rPr>
            <w:t xml:space="preserve"> / 2</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A981" w14:textId="77777777" w:rsidR="00D050DF" w:rsidRDefault="00D050DF" w:rsidP="00764006">
      <w:pPr>
        <w:spacing w:line="240" w:lineRule="auto"/>
      </w:pPr>
      <w:r>
        <w:separator/>
      </w:r>
    </w:p>
  </w:footnote>
  <w:footnote w:type="continuationSeparator" w:id="0">
    <w:p w14:paraId="61F5C542" w14:textId="77777777" w:rsidR="00D050DF" w:rsidRDefault="00D050D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3"/>
  </w:num>
  <w:num w:numId="5">
    <w:abstractNumId w:val="12"/>
  </w:num>
  <w:num w:numId="6">
    <w:abstractNumId w:val="3"/>
  </w:num>
  <w:num w:numId="7">
    <w:abstractNumId w:val="15"/>
  </w:num>
  <w:num w:numId="8">
    <w:abstractNumId w:val="11"/>
  </w:num>
  <w:num w:numId="9">
    <w:abstractNumId w:val="20"/>
  </w:num>
  <w:num w:numId="10">
    <w:abstractNumId w:val="1"/>
  </w:num>
  <w:num w:numId="11">
    <w:abstractNumId w:val="7"/>
  </w:num>
  <w:num w:numId="12">
    <w:abstractNumId w:val="17"/>
  </w:num>
  <w:num w:numId="13">
    <w:abstractNumId w:val="18"/>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3DB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750"/>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36E"/>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5C8"/>
    <w:rsid w:val="005D7630"/>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73C"/>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5CF"/>
    <w:rsid w:val="008E09E7"/>
    <w:rsid w:val="008E33E6"/>
    <w:rsid w:val="008E37B1"/>
    <w:rsid w:val="008E3CCE"/>
    <w:rsid w:val="008E3FA1"/>
    <w:rsid w:val="008E4B40"/>
    <w:rsid w:val="008E53BF"/>
    <w:rsid w:val="008E567E"/>
    <w:rsid w:val="008E61B4"/>
    <w:rsid w:val="008E6331"/>
    <w:rsid w:val="008E6D5D"/>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49E"/>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3CC6"/>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13BC"/>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3F23"/>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BF23-25B0-4A05-8FAF-AD997606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12</cp:revision>
  <cp:lastPrinted>2020-09-07T05:28:00Z</cp:lastPrinted>
  <dcterms:created xsi:type="dcterms:W3CDTF">2020-10-14T12:02:00Z</dcterms:created>
  <dcterms:modified xsi:type="dcterms:W3CDTF">2020-11-12T05:43:00Z</dcterms:modified>
</cp:coreProperties>
</file>