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BF5B0" w14:textId="334FF673" w:rsidR="000249B2" w:rsidRPr="004236D2" w:rsidRDefault="003C34E8" w:rsidP="006F4FC8">
      <w:pPr>
        <w:pStyle w:val="StandardWeb"/>
        <w:shd w:val="clear" w:color="auto" w:fill="FFFFFF"/>
        <w:spacing w:before="0" w:beforeAutospacing="0" w:after="0" w:afterAutospacing="0" w:line="360" w:lineRule="auto"/>
        <w:ind w:right="1837"/>
        <w:rPr>
          <w:rFonts w:ascii="Arial" w:hAnsi="Arial" w:cs="Arial"/>
          <w:b/>
        </w:rPr>
      </w:pPr>
      <w:bookmarkStart w:id="0" w:name="_GoBack"/>
      <w:r>
        <w:rPr>
          <w:rFonts w:ascii="Arial" w:hAnsi="Arial" w:cs="Arial"/>
          <w:b/>
        </w:rPr>
        <w:t>Austrian Logistics Award 2020: Personalshop and TGW distinguished</w:t>
      </w:r>
      <w:r w:rsidR="00A023F6">
        <w:rPr>
          <w:rFonts w:ascii="Arial" w:hAnsi="Arial" w:cs="Arial"/>
          <w:b/>
        </w:rPr>
        <w:t xml:space="preserve"> as finalists</w:t>
      </w:r>
    </w:p>
    <w:bookmarkEnd w:id="0"/>
    <w:p w14:paraId="3C9B7ABA" w14:textId="2F2D4828" w:rsidR="003C34E8" w:rsidRPr="004236D2" w:rsidRDefault="003C34E8" w:rsidP="003C34E8">
      <w:pPr>
        <w:pStyle w:val="StandardWeb"/>
        <w:shd w:val="clear" w:color="auto" w:fill="FFFFFF"/>
        <w:spacing w:before="0" w:beforeAutospacing="0" w:after="0" w:afterAutospacing="0" w:line="360" w:lineRule="auto"/>
        <w:ind w:right="1837"/>
        <w:jc w:val="both"/>
        <w:rPr>
          <w:rFonts w:ascii="Arial" w:hAnsi="Arial" w:cs="Arial"/>
          <w:b/>
          <w:sz w:val="20"/>
          <w:szCs w:val="20"/>
        </w:rPr>
      </w:pPr>
    </w:p>
    <w:p w14:paraId="7735EFCF" w14:textId="740FAC60" w:rsidR="003C34E8" w:rsidRPr="004236D2" w:rsidRDefault="00562879" w:rsidP="003C34E8">
      <w:pPr>
        <w:pStyle w:val="StandardWeb"/>
        <w:numPr>
          <w:ilvl w:val="0"/>
          <w:numId w:val="28"/>
        </w:numPr>
        <w:shd w:val="clear" w:color="auto" w:fill="FFFFFF"/>
        <w:spacing w:before="0" w:beforeAutospacing="0" w:after="0" w:afterAutospacing="0" w:line="360" w:lineRule="auto"/>
        <w:ind w:right="1837"/>
        <w:jc w:val="both"/>
        <w:rPr>
          <w:rFonts w:ascii="Arial" w:hAnsi="Arial" w:cs="Arial"/>
          <w:b/>
          <w:sz w:val="22"/>
          <w:szCs w:val="22"/>
        </w:rPr>
      </w:pPr>
      <w:r>
        <w:rPr>
          <w:rFonts w:ascii="Arial" w:hAnsi="Arial" w:cs="Arial"/>
          <w:b/>
          <w:sz w:val="22"/>
          <w:szCs w:val="22"/>
        </w:rPr>
        <w:t>Up to 2.4 million packages can be sent using the high-output FlashPick</w:t>
      </w:r>
      <w:r>
        <w:rPr>
          <w:rFonts w:ascii="Arial" w:hAnsi="Arial" w:cs="Arial"/>
          <w:b/>
          <w:sz w:val="22"/>
          <w:szCs w:val="22"/>
          <w:vertAlign w:val="superscript"/>
        </w:rPr>
        <w:t xml:space="preserve">® </w:t>
      </w:r>
      <w:r>
        <w:rPr>
          <w:rFonts w:ascii="Arial" w:hAnsi="Arial" w:cs="Arial"/>
          <w:b/>
          <w:sz w:val="22"/>
          <w:szCs w:val="22"/>
        </w:rPr>
        <w:t>system</w:t>
      </w:r>
    </w:p>
    <w:p w14:paraId="18C43C6D" w14:textId="083F29DD" w:rsidR="003C34E8" w:rsidRPr="004236D2" w:rsidRDefault="001F1464" w:rsidP="003C34E8">
      <w:pPr>
        <w:pStyle w:val="StandardWeb"/>
        <w:numPr>
          <w:ilvl w:val="0"/>
          <w:numId w:val="28"/>
        </w:numPr>
        <w:shd w:val="clear" w:color="auto" w:fill="FFFFFF"/>
        <w:spacing w:before="0" w:beforeAutospacing="0" w:after="0" w:afterAutospacing="0" w:line="360" w:lineRule="auto"/>
        <w:ind w:right="1837"/>
        <w:jc w:val="both"/>
        <w:rPr>
          <w:rFonts w:ascii="Arial" w:hAnsi="Arial" w:cs="Arial"/>
          <w:b/>
          <w:sz w:val="22"/>
          <w:szCs w:val="22"/>
        </w:rPr>
      </w:pPr>
      <w:r>
        <w:rPr>
          <w:rFonts w:ascii="Arial" w:hAnsi="Arial" w:cs="Arial"/>
          <w:b/>
          <w:sz w:val="22"/>
          <w:szCs w:val="22"/>
        </w:rPr>
        <w:t>Powerful omnichannel platform</w:t>
      </w:r>
    </w:p>
    <w:p w14:paraId="78963C5E" w14:textId="77777777" w:rsidR="003C34E8" w:rsidRPr="004236D2" w:rsidRDefault="003C34E8"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4661BBB7" w14:textId="738AF23E" w:rsidR="003C34E8" w:rsidRPr="003C34E8" w:rsidRDefault="00BF554A"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r w:rsidRPr="00BF554A">
        <w:rPr>
          <w:rFonts w:ascii="Arial" w:hAnsi="Arial" w:cs="Arial"/>
          <w:b/>
          <w:sz w:val="20"/>
          <w:szCs w:val="20"/>
        </w:rPr>
        <w:t>(Marchtrenk, October 21, 2020) Shopping club Personalshop and the TGW Logistics Group were recognised by the Verein Netzwerk Logistik (VNL) Linz as finalists at the Austrian Logistics Award - for the joint Europe Logistics Platform project.</w:t>
      </w:r>
      <w:r>
        <w:rPr>
          <w:rFonts w:ascii="Arial" w:hAnsi="Arial" w:cs="Arial"/>
          <w:b/>
          <w:sz w:val="20"/>
          <w:szCs w:val="20"/>
        </w:rPr>
        <w:br/>
      </w:r>
    </w:p>
    <w:p w14:paraId="2E6B43EF" w14:textId="40C3179F" w:rsidR="003C34E8" w:rsidRDefault="003C34E8"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Successful on the market – while still keeping a low profile: Founded in 1994, Servus Handels- und Verlags-Gesellschaft is a hidden champion among mid-sized companies in Austria. The company is known as Austria's first shopping club. The idea that launched the business was personal shopping at great low prices. The company sold only to union members and employees of major corporations. Today, Personalshop sells its product line through catalogues and an online shop. It also operates eight outlet stores in Austria. This makes Personalshop one of Austria's leading omnichannel retailers as well as one of its leading clothing manufacturers – two facts about the company that are not very well known. Customers can choose from among 6,000 products and enjoy savings of up to 70% in some instances.</w:t>
      </w:r>
    </w:p>
    <w:p w14:paraId="176DF32D" w14:textId="4514D471" w:rsidR="004236D2" w:rsidRDefault="004236D2"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4B26D9A1" w14:textId="15163A30" w:rsidR="004236D2" w:rsidRPr="004236D2" w:rsidRDefault="004236D2" w:rsidP="003C34E8">
      <w:pPr>
        <w:pStyle w:val="StandardWeb"/>
        <w:shd w:val="clear" w:color="auto" w:fill="FFFFFF"/>
        <w:spacing w:before="0" w:beforeAutospacing="0" w:after="0" w:afterAutospacing="0" w:line="360" w:lineRule="auto"/>
        <w:ind w:right="1837"/>
        <w:jc w:val="both"/>
        <w:rPr>
          <w:rFonts w:ascii="Arial" w:hAnsi="Arial" w:cs="Arial"/>
          <w:b/>
          <w:sz w:val="20"/>
          <w:szCs w:val="20"/>
        </w:rPr>
      </w:pPr>
      <w:r>
        <w:rPr>
          <w:rFonts w:ascii="Arial" w:hAnsi="Arial" w:cs="Arial"/>
          <w:b/>
          <w:sz w:val="20"/>
          <w:szCs w:val="20"/>
        </w:rPr>
        <w:t>Europe Logistics Platform</w:t>
      </w:r>
    </w:p>
    <w:p w14:paraId="6419E33E" w14:textId="77777777" w:rsidR="003C34E8" w:rsidRPr="003C34E8" w:rsidRDefault="003C34E8"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502F9CEF" w14:textId="6E8AF91F" w:rsidR="003C34E8" w:rsidRPr="003C34E8" w:rsidRDefault="003C34E8"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2019 marked not only Personalshop's 25th anniversary, but also a new milestone in the company's history with a new Europe Logistics Platform in Polling in the state of Tyrol. 110 metres long, 93 metres wide, 33 metres high, with a total footprint of 30,000 m². With a volume of 40 million euros, the facility is the largest single investment in the company's history.</w:t>
      </w:r>
    </w:p>
    <w:p w14:paraId="4DA46DBE" w14:textId="77777777" w:rsidR="003C34E8" w:rsidRPr="003C34E8" w:rsidRDefault="003C34E8"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68B44592" w14:textId="2181937C" w:rsidR="003C34E8" w:rsidRDefault="003C34E8"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Continuous growth was the challenge that inspired the decision to build the Europe Logistics Platform. Back in the early 2000s, Personalshop's sales were around 10 million euros. In the 2019 business year, this figure had skyrocketed to 134 million euros. The logistics system, as a primary foundation of the business model, has experienced corresponding growth and has been adapted continuously.</w:t>
      </w:r>
    </w:p>
    <w:p w14:paraId="77BE8C4A" w14:textId="77777777" w:rsidR="003C34E8" w:rsidRDefault="003C34E8"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3812E199" w14:textId="0303BEE3" w:rsidR="003C34E8" w:rsidRPr="004236D2" w:rsidRDefault="00910EB7" w:rsidP="003C34E8">
      <w:pPr>
        <w:pStyle w:val="StandardWeb"/>
        <w:shd w:val="clear" w:color="auto" w:fill="FFFFFF"/>
        <w:spacing w:before="0" w:beforeAutospacing="0" w:after="0" w:afterAutospacing="0" w:line="360" w:lineRule="auto"/>
        <w:ind w:right="1837"/>
        <w:jc w:val="both"/>
        <w:rPr>
          <w:rFonts w:ascii="Arial" w:hAnsi="Arial" w:cs="Arial"/>
          <w:b/>
          <w:sz w:val="20"/>
          <w:szCs w:val="20"/>
        </w:rPr>
      </w:pPr>
      <w:r>
        <w:rPr>
          <w:rFonts w:ascii="Arial" w:hAnsi="Arial" w:cs="Arial"/>
          <w:b/>
          <w:sz w:val="20"/>
          <w:szCs w:val="20"/>
        </w:rPr>
        <w:lastRenderedPageBreak/>
        <w:t>2.4 million packages per year</w:t>
      </w:r>
    </w:p>
    <w:p w14:paraId="476580AD" w14:textId="77777777" w:rsidR="003C34E8" w:rsidRPr="003C34E8" w:rsidRDefault="003C34E8"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1C063B60" w14:textId="27F4740A" w:rsidR="003C34E8" w:rsidRDefault="00910EB7"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The shared vision was the planning and construction of Austria's most state-of-the-art, robot-supported omnichannel platform. All processes are internetworked and automated, including everything from ordering to logistics. Up to 2.4 million packages per year are sent. For this project, Austria's first FlashPick® system was developed, an innovative solution for processing B2C and B2B orders as well as handling returns in one overall logistics system.</w:t>
      </w:r>
    </w:p>
    <w:p w14:paraId="1ED279B3" w14:textId="726472BA" w:rsidR="00B555DE" w:rsidRDefault="00B555DE"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12924E32" w14:textId="758835DE" w:rsidR="00B555DE" w:rsidRPr="004236D2" w:rsidRDefault="00B555DE" w:rsidP="003C34E8">
      <w:pPr>
        <w:pStyle w:val="StandardWeb"/>
        <w:shd w:val="clear" w:color="auto" w:fill="FFFFFF"/>
        <w:spacing w:before="0" w:beforeAutospacing="0" w:after="0" w:afterAutospacing="0" w:line="360" w:lineRule="auto"/>
        <w:ind w:right="1837"/>
        <w:jc w:val="both"/>
        <w:rPr>
          <w:rFonts w:ascii="Arial" w:hAnsi="Arial" w:cs="Arial"/>
          <w:b/>
          <w:sz w:val="20"/>
          <w:szCs w:val="20"/>
        </w:rPr>
      </w:pPr>
      <w:r>
        <w:rPr>
          <w:rFonts w:ascii="Arial" w:hAnsi="Arial" w:cs="Arial"/>
          <w:b/>
          <w:sz w:val="20"/>
          <w:szCs w:val="20"/>
        </w:rPr>
        <w:t>Completely networked</w:t>
      </w:r>
    </w:p>
    <w:p w14:paraId="36209323" w14:textId="77777777" w:rsidR="003C34E8" w:rsidRPr="003C34E8" w:rsidRDefault="003C34E8"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1AB98793" w14:textId="2D49C5FC" w:rsidR="003C34E8" w:rsidRPr="003C34E8" w:rsidRDefault="003C34E8"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 xml:space="preserve">The VNL jury selected the Europe Logistics Platform because of the project's comprehensive approach. The main success factor is the intelligent networking of all individual components to create a comprehensive and successful logistics system. All processes, from ordering to logistics, are linked to each other. With the comprehensive networking and automation, Servus has created the most state-of-the-art omnichannel system of its type and scale in Austria, thus setting a benchmark in the industry. A highly innovative omnichannel concept has been developed based on the requirements. </w:t>
      </w:r>
    </w:p>
    <w:p w14:paraId="5A92CE6B" w14:textId="77777777" w:rsidR="003C34E8" w:rsidRPr="003C34E8" w:rsidRDefault="003C34E8"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7482030C" w14:textId="5DAB7647" w:rsidR="00562879" w:rsidRDefault="003C34E8"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 xml:space="preserve">Bernhard Janku, Personalshop's Managing Director of Organisation, has this to say: "In the new Europe Platform and its many reserves for expansion, Personalshop has laid the foundation for new growth and is equipped for new missions. From the Europe Platform, we send up to 10,000 packages to Germany, Austria and Switzerland."  </w:t>
      </w:r>
    </w:p>
    <w:p w14:paraId="15E575EF" w14:textId="77777777" w:rsidR="004236D2" w:rsidRDefault="004236D2"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2676E975" w14:textId="1B015C8B" w:rsidR="00562879" w:rsidRPr="004236D2" w:rsidRDefault="00562879" w:rsidP="003C34E8">
      <w:pPr>
        <w:pStyle w:val="StandardWeb"/>
        <w:shd w:val="clear" w:color="auto" w:fill="FFFFFF"/>
        <w:spacing w:before="0" w:beforeAutospacing="0" w:after="0" w:afterAutospacing="0" w:line="360" w:lineRule="auto"/>
        <w:ind w:right="1837"/>
        <w:jc w:val="both"/>
        <w:rPr>
          <w:rFonts w:ascii="Arial" w:hAnsi="Arial" w:cs="Arial"/>
          <w:b/>
          <w:sz w:val="20"/>
          <w:szCs w:val="20"/>
        </w:rPr>
      </w:pPr>
      <w:r>
        <w:rPr>
          <w:rFonts w:ascii="Arial" w:hAnsi="Arial" w:cs="Arial"/>
          <w:b/>
          <w:sz w:val="20"/>
          <w:szCs w:val="20"/>
        </w:rPr>
        <w:t>FlashPick</w:t>
      </w:r>
      <w:r>
        <w:rPr>
          <w:rFonts w:ascii="Arial" w:hAnsi="Arial" w:cs="Arial"/>
          <w:b/>
          <w:sz w:val="20"/>
          <w:szCs w:val="20"/>
          <w:vertAlign w:val="superscript"/>
        </w:rPr>
        <w:t>®</w:t>
      </w:r>
      <w:r>
        <w:rPr>
          <w:rFonts w:ascii="Arial" w:hAnsi="Arial" w:cs="Arial"/>
          <w:b/>
          <w:sz w:val="20"/>
          <w:szCs w:val="20"/>
        </w:rPr>
        <w:t xml:space="preserve"> as the core</w:t>
      </w:r>
    </w:p>
    <w:p w14:paraId="494515C8" w14:textId="77777777" w:rsidR="00562879" w:rsidRDefault="00562879"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6211981C" w14:textId="23B8C7E0" w:rsidR="003C34E8" w:rsidRPr="003C34E8" w:rsidRDefault="003C34E8"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The technical centrepiece is Austria's first FlashPick® system. It consists of a highly efficient shuttle paired with high-output picking workstations, networked via a high-performance control and WMS system. FlashPick</w:t>
      </w:r>
      <w:r>
        <w:rPr>
          <w:rFonts w:ascii="Arial" w:hAnsi="Arial" w:cs="Arial"/>
          <w:sz w:val="20"/>
          <w:szCs w:val="20"/>
          <w:vertAlign w:val="superscript"/>
        </w:rPr>
        <w:t>®</w:t>
      </w:r>
      <w:r>
        <w:rPr>
          <w:rFonts w:ascii="Arial" w:hAnsi="Arial" w:cs="Arial"/>
          <w:sz w:val="20"/>
          <w:szCs w:val="20"/>
        </w:rPr>
        <w:t xml:space="preserve"> is an innovative system that has been specially developed and tailored to meet the logistics requirements of omnichannel retailers for processing single-item orders for online retail or even multi-item orders for delivery to brick-and-mortar stores or major customers. </w:t>
      </w:r>
    </w:p>
    <w:p w14:paraId="58054A9A" w14:textId="77777777" w:rsidR="003C34E8" w:rsidRPr="003C34E8" w:rsidRDefault="003C34E8"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589EA4E6" w14:textId="1E5C9170" w:rsidR="00DE4576" w:rsidRPr="004E7C68" w:rsidRDefault="003C34E8" w:rsidP="003C34E8">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 xml:space="preserve">The logistics platform turns an ambitious vision into a reality. The project in Austria created a one-of-a-kind omnichannel logistics platform that makes inventory levels more transparent by managing a uniform inventory made up of new and returned goods. It also reduces delivery times by accelerating lead times. Markus Lehner, Sales Project Manager TGW Logistics Group, could not be more proud of the project. "Receiving the </w:t>
      </w:r>
      <w:r>
        <w:rPr>
          <w:rFonts w:ascii="Arial" w:hAnsi="Arial" w:cs="Arial"/>
          <w:sz w:val="20"/>
          <w:szCs w:val="20"/>
        </w:rPr>
        <w:lastRenderedPageBreak/>
        <w:t>Austrian Logistics Award is an awesome success and confirmation of what we have achieved. We're proud to have planned and built this project along with our client Personalshop and will continue to provide support in future growth phases."</w:t>
      </w:r>
    </w:p>
    <w:p w14:paraId="111D7A8F" w14:textId="77777777" w:rsidR="00DE4576" w:rsidRPr="004E7C68" w:rsidRDefault="00DE4576"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420CFDD8" w14:textId="5D95511F" w:rsidR="00DE4576" w:rsidRDefault="00DE4576"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4455F012" w14:textId="219D5713" w:rsidR="003C34E8" w:rsidRDefault="003C34E8"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2C224760" w14:textId="1070DDA1" w:rsidR="003C34E8" w:rsidRDefault="003C34E8"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54F31E50" w14:textId="35471FD6" w:rsidR="003C34E8" w:rsidRDefault="003C34E8"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049D2BE3" w14:textId="342FDE77" w:rsidR="003C34E8" w:rsidRDefault="003C34E8"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2B764E7A" w14:textId="368CF592" w:rsidR="003C34E8" w:rsidRDefault="003C34E8"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58B5A985" w14:textId="5B588B23" w:rsidR="003C34E8" w:rsidRDefault="003C34E8"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6EDEB273" w14:textId="4A035134" w:rsidR="003C34E8" w:rsidRDefault="003C34E8"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7C4F0AE8" w14:textId="48F830E7" w:rsidR="003C34E8" w:rsidRDefault="003C34E8"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7478F8B0" w14:textId="2108EC8A" w:rsidR="003C34E8" w:rsidRDefault="003C34E8"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6E673DE6" w14:textId="32614C64" w:rsidR="003C34E8" w:rsidRDefault="003C34E8"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59BC54DE" w14:textId="576FD424" w:rsidR="003C34E8" w:rsidRDefault="003C34E8"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782A44F0" w14:textId="503D4646" w:rsidR="003C34E8" w:rsidRDefault="003C34E8"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494205CD" w14:textId="5AE20742" w:rsidR="003C34E8" w:rsidRDefault="003C34E8"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26C56731" w14:textId="05082B3B" w:rsidR="003C34E8" w:rsidRDefault="003C34E8"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6CBB4BC9" w14:textId="12E38F60" w:rsidR="003C34E8" w:rsidRDefault="003C34E8"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3F0020E1" w14:textId="12E1F52D" w:rsidR="004236D2" w:rsidRDefault="004236D2"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01878BEE" w14:textId="0043340A" w:rsidR="004236D2" w:rsidRDefault="004236D2"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2D300D5F" w14:textId="31E39584" w:rsidR="004236D2" w:rsidRDefault="004236D2"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02EBA7F9" w14:textId="3BDA40DF" w:rsidR="004236D2" w:rsidRDefault="004236D2"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3EF76EBF" w14:textId="5172DB54" w:rsidR="004236D2" w:rsidRDefault="004236D2"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3E550533" w14:textId="2D3F42D4" w:rsidR="004236D2" w:rsidRDefault="004236D2"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6EF38A05" w14:textId="0256AB9E" w:rsidR="004236D2" w:rsidRDefault="004236D2"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24119D04" w14:textId="768A54BF" w:rsidR="004236D2" w:rsidRDefault="004236D2"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33E21E0C" w14:textId="77777777" w:rsidR="004236D2" w:rsidRDefault="004236D2"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176D4042" w14:textId="01162942" w:rsidR="009619AB" w:rsidRPr="007F4592" w:rsidRDefault="00F82DBF"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8" w:history="1">
        <w:r w:rsidR="00BF519A">
          <w:rPr>
            <w:rStyle w:val="Hyperlink"/>
            <w:rFonts w:ascii="Arial" w:hAnsi="Arial" w:cs="Arial"/>
            <w:sz w:val="20"/>
            <w:szCs w:val="20"/>
          </w:rPr>
          <w:t>www.tgw-group.com</w:t>
        </w:r>
      </w:hyperlink>
      <w:r w:rsidR="00BF519A">
        <w:rPr>
          <w:rFonts w:ascii="Arial" w:hAnsi="Arial" w:cs="Arial"/>
          <w:sz w:val="20"/>
          <w:szCs w:val="20"/>
        </w:rPr>
        <w:br/>
      </w:r>
    </w:p>
    <w:p w14:paraId="7E59AE53" w14:textId="77777777" w:rsidR="000F039C" w:rsidRPr="007875E7"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rPr>
      </w:pPr>
      <w:r>
        <w:rPr>
          <w:rFonts w:ascii="Arial" w:hAnsi="Arial" w:cs="Arial"/>
          <w:b/>
          <w:sz w:val="20"/>
          <w:szCs w:val="20"/>
        </w:rPr>
        <w:t>About TGW Logistics Group:</w:t>
      </w:r>
    </w:p>
    <w:p w14:paraId="51819DF6" w14:textId="77777777" w:rsidR="000F039C" w:rsidRDefault="000F039C" w:rsidP="000F039C">
      <w:pPr>
        <w:spacing w:line="240" w:lineRule="auto"/>
        <w:ind w:right="1837"/>
        <w:rPr>
          <w:rFonts w:cs="Arial"/>
          <w:szCs w:val="20"/>
        </w:rPr>
      </w:pPr>
      <w:r>
        <w:rPr>
          <w:rFonts w:cs="Arial"/>
          <w:szCs w:val="20"/>
        </w:rPr>
        <w:t xml:space="preserve">TGW Logistics Group is one of the leading international suppliers of material handling solutions. For 50 years, the Austrian specialist has implemented highly automated systems for customers, including brands from A as in Adidas to Z as in Zalando. As systems integrator, TGW plans, produces, implements and services complex logistics centres – from mechatronic products and robots to control systems and software. </w:t>
      </w:r>
    </w:p>
    <w:p w14:paraId="7495D149" w14:textId="77777777" w:rsidR="000F039C" w:rsidRDefault="000F039C" w:rsidP="000F039C">
      <w:pPr>
        <w:tabs>
          <w:tab w:val="left" w:pos="1697"/>
        </w:tabs>
        <w:spacing w:line="240" w:lineRule="auto"/>
        <w:ind w:right="1837"/>
        <w:rPr>
          <w:rFonts w:cs="Arial"/>
          <w:szCs w:val="20"/>
        </w:rPr>
      </w:pPr>
    </w:p>
    <w:p w14:paraId="328AE571" w14:textId="77777777" w:rsidR="000F039C" w:rsidRDefault="000F039C" w:rsidP="000F039C">
      <w:pPr>
        <w:spacing w:line="240" w:lineRule="auto"/>
        <w:ind w:right="1837"/>
        <w:rPr>
          <w:rFonts w:cs="Arial"/>
          <w:szCs w:val="20"/>
        </w:rPr>
      </w:pPr>
      <w:r>
        <w:rPr>
          <w:rFonts w:cs="Arial"/>
          <w:szCs w:val="20"/>
        </w:rPr>
        <w:t>TGW Logistics Group has subsidiaries in Europe, China and the US and more than 3,700 employees worldwide. In the 2019/20 business year, the company generated a total turnover of 835.8 million euros.</w:t>
      </w:r>
    </w:p>
    <w:p w14:paraId="1590E6B6" w14:textId="77777777" w:rsidR="000F039C" w:rsidRDefault="000F039C" w:rsidP="000F039C">
      <w:pPr>
        <w:spacing w:line="240" w:lineRule="auto"/>
        <w:ind w:right="1837"/>
        <w:rPr>
          <w:rFonts w:cs="Arial"/>
          <w:szCs w:val="20"/>
        </w:rPr>
      </w:pPr>
    </w:p>
    <w:p w14:paraId="72EF929B" w14:textId="77777777" w:rsidR="000F039C" w:rsidRDefault="000F039C" w:rsidP="000F039C">
      <w:pPr>
        <w:spacing w:line="240" w:lineRule="auto"/>
        <w:ind w:right="1837"/>
        <w:rPr>
          <w:rFonts w:cs="Arial"/>
          <w:szCs w:val="20"/>
        </w:rPr>
      </w:pPr>
    </w:p>
    <w:p w14:paraId="6BD830E1" w14:textId="77777777" w:rsidR="000F039C" w:rsidRDefault="000F039C" w:rsidP="000F039C">
      <w:pPr>
        <w:spacing w:line="240" w:lineRule="auto"/>
        <w:ind w:right="1837"/>
        <w:rPr>
          <w:rFonts w:cs="Arial"/>
          <w:szCs w:val="20"/>
        </w:rPr>
      </w:pPr>
    </w:p>
    <w:p w14:paraId="5FD80938" w14:textId="77777777" w:rsidR="000F039C" w:rsidRDefault="000F039C" w:rsidP="000F039C">
      <w:pPr>
        <w:spacing w:line="240" w:lineRule="auto"/>
        <w:ind w:right="1837"/>
        <w:rPr>
          <w:rFonts w:cs="Arial"/>
          <w:szCs w:val="20"/>
        </w:rPr>
      </w:pPr>
    </w:p>
    <w:p w14:paraId="7DE68F51" w14:textId="77777777" w:rsidR="000F039C" w:rsidRDefault="000F039C" w:rsidP="000F039C">
      <w:pPr>
        <w:spacing w:line="240" w:lineRule="auto"/>
        <w:ind w:right="1837"/>
        <w:rPr>
          <w:rFonts w:cs="Arial"/>
          <w:b/>
          <w:szCs w:val="20"/>
        </w:rPr>
      </w:pPr>
      <w:r>
        <w:rPr>
          <w:rFonts w:cs="Arial"/>
          <w:b/>
          <w:szCs w:val="20"/>
        </w:rPr>
        <w:t>Pictures:</w:t>
      </w:r>
    </w:p>
    <w:p w14:paraId="11151ECC" w14:textId="77777777" w:rsidR="000F039C" w:rsidRDefault="000F039C" w:rsidP="000F039C">
      <w:pPr>
        <w:spacing w:line="240" w:lineRule="auto"/>
        <w:ind w:right="1837"/>
        <w:rPr>
          <w:rFonts w:cs="Arial"/>
          <w:szCs w:val="20"/>
        </w:rPr>
      </w:pPr>
      <w:r>
        <w:rPr>
          <w:rFonts w:cs="Arial"/>
          <w:szCs w:val="20"/>
        </w:rPr>
        <w:t>Reprint with reference to TGW Logistics Group GmbH free of charge. Reprint is not permitted for promotional purposes.</w:t>
      </w:r>
    </w:p>
    <w:p w14:paraId="724B4210" w14:textId="77777777" w:rsidR="000F039C" w:rsidRDefault="000F039C" w:rsidP="000F039C">
      <w:pPr>
        <w:spacing w:line="240" w:lineRule="auto"/>
        <w:ind w:right="1837"/>
        <w:rPr>
          <w:rFonts w:cs="Arial"/>
          <w:szCs w:val="20"/>
        </w:rPr>
      </w:pPr>
    </w:p>
    <w:p w14:paraId="4C32445E" w14:textId="77777777" w:rsidR="000F039C" w:rsidRDefault="000F039C" w:rsidP="000F039C">
      <w:pPr>
        <w:spacing w:line="240" w:lineRule="auto"/>
        <w:ind w:right="1837"/>
        <w:rPr>
          <w:rFonts w:cs="Arial"/>
          <w:szCs w:val="20"/>
        </w:rPr>
      </w:pPr>
    </w:p>
    <w:p w14:paraId="3F759AFF" w14:textId="77777777" w:rsidR="000F039C" w:rsidRDefault="000F039C" w:rsidP="000F039C">
      <w:pPr>
        <w:spacing w:line="240" w:lineRule="auto"/>
        <w:ind w:right="1837"/>
        <w:rPr>
          <w:rFonts w:cs="Arial"/>
          <w:b/>
          <w:szCs w:val="20"/>
        </w:rPr>
      </w:pPr>
      <w:r>
        <w:rPr>
          <w:rFonts w:cs="Arial"/>
          <w:b/>
          <w:szCs w:val="20"/>
        </w:rPr>
        <w:t>Contact:</w:t>
      </w:r>
    </w:p>
    <w:p w14:paraId="1DC8021A" w14:textId="77777777" w:rsidR="000F039C" w:rsidRDefault="000F039C" w:rsidP="000F039C">
      <w:pPr>
        <w:spacing w:line="240" w:lineRule="auto"/>
        <w:ind w:right="1837"/>
        <w:rPr>
          <w:rFonts w:cs="Arial"/>
          <w:szCs w:val="20"/>
        </w:rPr>
      </w:pPr>
      <w:r>
        <w:rPr>
          <w:rFonts w:cs="Arial"/>
          <w:szCs w:val="20"/>
        </w:rPr>
        <w:t>TGW Logistics Group GmbH</w:t>
      </w:r>
    </w:p>
    <w:p w14:paraId="1D0574A4" w14:textId="77777777" w:rsidR="000F039C" w:rsidRDefault="000F039C" w:rsidP="000F039C">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14:paraId="75587F35" w14:textId="77777777" w:rsidR="000F039C" w:rsidRDefault="000F039C" w:rsidP="000F039C">
      <w:pPr>
        <w:spacing w:line="240" w:lineRule="auto"/>
        <w:ind w:right="1837"/>
        <w:rPr>
          <w:rFonts w:cs="Arial"/>
          <w:szCs w:val="20"/>
        </w:rPr>
      </w:pPr>
      <w:r>
        <w:rPr>
          <w:rFonts w:cs="Arial"/>
          <w:szCs w:val="20"/>
        </w:rPr>
        <w:t>T: +43.50.486-0</w:t>
      </w:r>
    </w:p>
    <w:p w14:paraId="5F1506F8" w14:textId="77777777" w:rsidR="000F039C" w:rsidRDefault="000F039C" w:rsidP="000F039C">
      <w:pPr>
        <w:spacing w:line="240" w:lineRule="auto"/>
        <w:ind w:right="1837"/>
        <w:rPr>
          <w:rFonts w:cs="Arial"/>
          <w:szCs w:val="20"/>
        </w:rPr>
      </w:pPr>
      <w:r>
        <w:rPr>
          <w:rFonts w:cs="Arial"/>
          <w:szCs w:val="20"/>
        </w:rPr>
        <w:t>F: +43.50.486-31</w:t>
      </w:r>
    </w:p>
    <w:p w14:paraId="44B93588" w14:textId="77777777" w:rsidR="000F039C" w:rsidRDefault="000F039C" w:rsidP="000F039C">
      <w:pPr>
        <w:spacing w:line="240" w:lineRule="auto"/>
        <w:ind w:right="1837"/>
        <w:rPr>
          <w:rFonts w:cs="Arial"/>
          <w:szCs w:val="20"/>
        </w:rPr>
      </w:pPr>
      <w:r>
        <w:rPr>
          <w:rFonts w:cs="Arial"/>
          <w:szCs w:val="20"/>
        </w:rPr>
        <w:t>e-mail: tgw@tgw-group.com</w:t>
      </w:r>
    </w:p>
    <w:p w14:paraId="1047694B" w14:textId="77777777" w:rsidR="000F039C" w:rsidRDefault="000F039C" w:rsidP="000F039C">
      <w:pPr>
        <w:spacing w:line="240" w:lineRule="auto"/>
        <w:ind w:right="1837"/>
        <w:rPr>
          <w:rFonts w:cs="Arial"/>
          <w:szCs w:val="20"/>
        </w:rPr>
      </w:pPr>
    </w:p>
    <w:p w14:paraId="1E9F0F48" w14:textId="77777777" w:rsidR="000F039C" w:rsidRDefault="000F039C" w:rsidP="000F039C">
      <w:pPr>
        <w:spacing w:line="240" w:lineRule="auto"/>
        <w:ind w:right="1837"/>
        <w:rPr>
          <w:rFonts w:cs="Arial"/>
          <w:szCs w:val="20"/>
        </w:rPr>
      </w:pPr>
    </w:p>
    <w:p w14:paraId="5719F700" w14:textId="77777777" w:rsidR="000F039C" w:rsidRDefault="000F039C" w:rsidP="000F039C">
      <w:pPr>
        <w:spacing w:line="240" w:lineRule="auto"/>
        <w:ind w:right="1837"/>
        <w:rPr>
          <w:rFonts w:cs="Arial"/>
          <w:szCs w:val="20"/>
        </w:rPr>
      </w:pPr>
    </w:p>
    <w:p w14:paraId="1A259D89" w14:textId="77777777" w:rsidR="000F039C" w:rsidRDefault="000F039C" w:rsidP="000F039C">
      <w:pPr>
        <w:spacing w:line="240" w:lineRule="auto"/>
        <w:ind w:right="701"/>
        <w:rPr>
          <w:rFonts w:cs="Arial"/>
          <w:b/>
          <w:szCs w:val="20"/>
        </w:rPr>
      </w:pPr>
      <w:r>
        <w:rPr>
          <w:rFonts w:cs="Arial"/>
          <w:b/>
          <w:szCs w:val="20"/>
        </w:rPr>
        <w:t>Press contact:</w:t>
      </w:r>
    </w:p>
    <w:p w14:paraId="30193EC7" w14:textId="77777777" w:rsidR="00496FFC" w:rsidRPr="004642BC" w:rsidRDefault="00496FFC" w:rsidP="000F039C">
      <w:pPr>
        <w:spacing w:line="240" w:lineRule="auto"/>
        <w:ind w:right="701"/>
        <w:rPr>
          <w:rFonts w:cs="Arial"/>
          <w:b/>
          <w:szCs w:val="20"/>
          <w:lang w:val="en-AU"/>
        </w:rPr>
      </w:pPr>
    </w:p>
    <w:p w14:paraId="538A2000" w14:textId="77777777" w:rsidR="00496FFC" w:rsidRDefault="00496FFC" w:rsidP="00496FFC">
      <w:pPr>
        <w:spacing w:line="240" w:lineRule="auto"/>
        <w:ind w:right="701"/>
        <w:rPr>
          <w:rFonts w:cs="Arial"/>
          <w:szCs w:val="20"/>
          <w:lang w:val="en-US"/>
        </w:rPr>
      </w:pPr>
      <w:r>
        <w:rPr>
          <w:rFonts w:cs="Arial"/>
          <w:szCs w:val="20"/>
        </w:rPr>
        <w:t>Alexander Tahedl</w:t>
      </w:r>
    </w:p>
    <w:p w14:paraId="74FA7351" w14:textId="77777777" w:rsidR="00496FFC" w:rsidRDefault="00496FFC" w:rsidP="00496FFC">
      <w:pPr>
        <w:spacing w:line="240" w:lineRule="auto"/>
        <w:ind w:right="701"/>
        <w:rPr>
          <w:rFonts w:cs="Arial"/>
          <w:szCs w:val="20"/>
          <w:lang w:val="en-US"/>
        </w:rPr>
      </w:pPr>
      <w:r>
        <w:rPr>
          <w:rFonts w:cs="Arial"/>
          <w:szCs w:val="20"/>
        </w:rPr>
        <w:t>Communications Specialist</w:t>
      </w:r>
    </w:p>
    <w:p w14:paraId="4726EA07" w14:textId="77777777" w:rsidR="00496FFC" w:rsidRPr="009A6B05" w:rsidRDefault="00496FFC" w:rsidP="00496FFC">
      <w:pPr>
        <w:spacing w:line="240" w:lineRule="auto"/>
        <w:ind w:right="701"/>
        <w:rPr>
          <w:rFonts w:cs="Arial"/>
          <w:szCs w:val="20"/>
          <w:lang w:val="en-US"/>
        </w:rPr>
      </w:pPr>
      <w:r>
        <w:rPr>
          <w:rFonts w:cs="Arial"/>
          <w:szCs w:val="20"/>
        </w:rPr>
        <w:t>T: +43.50.486-2267</w:t>
      </w:r>
    </w:p>
    <w:p w14:paraId="3AECF545" w14:textId="77777777" w:rsidR="00496FFC" w:rsidRDefault="00496FFC" w:rsidP="00496FFC">
      <w:pPr>
        <w:spacing w:line="240" w:lineRule="auto"/>
        <w:ind w:right="701"/>
        <w:rPr>
          <w:rFonts w:cs="Arial"/>
          <w:szCs w:val="20"/>
          <w:lang w:val="en-US"/>
        </w:rPr>
      </w:pPr>
      <w:r>
        <w:rPr>
          <w:rFonts w:cs="Arial"/>
          <w:szCs w:val="20"/>
        </w:rPr>
        <w:t>M: +43.664.88459713</w:t>
      </w:r>
    </w:p>
    <w:p w14:paraId="2F8A3308" w14:textId="77777777" w:rsidR="00496FFC" w:rsidRPr="00E76A4D" w:rsidRDefault="00496FFC" w:rsidP="00496FFC">
      <w:pPr>
        <w:spacing w:line="240" w:lineRule="auto"/>
        <w:ind w:right="701"/>
        <w:rPr>
          <w:lang w:val="en-AU"/>
        </w:rPr>
      </w:pPr>
      <w:r>
        <w:rPr>
          <w:rFonts w:cs="Arial"/>
          <w:szCs w:val="20"/>
        </w:rPr>
        <w:t>alexander.tahedl@tgw-group.com</w:t>
      </w:r>
    </w:p>
    <w:p w14:paraId="63D48103" w14:textId="77777777" w:rsidR="00496FFC" w:rsidRPr="00E76A4D" w:rsidRDefault="00496FFC" w:rsidP="000F039C">
      <w:pPr>
        <w:spacing w:line="240" w:lineRule="auto"/>
        <w:ind w:right="701"/>
        <w:rPr>
          <w:rFonts w:cs="Arial"/>
          <w:b/>
          <w:szCs w:val="20"/>
          <w:lang w:val="en-AU"/>
        </w:rPr>
      </w:pPr>
    </w:p>
    <w:p w14:paraId="6A663863" w14:textId="77777777" w:rsidR="00496FFC" w:rsidRPr="00E76A4D" w:rsidRDefault="00496FFC" w:rsidP="000F039C">
      <w:pPr>
        <w:spacing w:line="240" w:lineRule="auto"/>
        <w:ind w:right="701"/>
        <w:rPr>
          <w:rFonts w:cs="Arial"/>
          <w:b/>
          <w:szCs w:val="20"/>
          <w:lang w:val="en-AU"/>
        </w:rPr>
      </w:pPr>
    </w:p>
    <w:p w14:paraId="6E8E282C" w14:textId="77777777" w:rsidR="000F039C" w:rsidRPr="00E76A4D" w:rsidRDefault="000F039C" w:rsidP="000F039C">
      <w:pPr>
        <w:spacing w:line="240" w:lineRule="auto"/>
        <w:ind w:right="701"/>
        <w:rPr>
          <w:rFonts w:cs="Arial"/>
          <w:szCs w:val="20"/>
          <w:lang w:val="en-AU"/>
        </w:rPr>
      </w:pPr>
      <w:r>
        <w:rPr>
          <w:rFonts w:cs="Arial"/>
          <w:szCs w:val="20"/>
        </w:rPr>
        <w:t>Martin Kirchmayr</w:t>
      </w:r>
    </w:p>
    <w:p w14:paraId="5EA803A3" w14:textId="77777777" w:rsidR="000F039C" w:rsidRDefault="000F039C" w:rsidP="000F039C">
      <w:pPr>
        <w:spacing w:line="240" w:lineRule="auto"/>
        <w:ind w:right="701"/>
        <w:rPr>
          <w:rFonts w:cs="Arial"/>
          <w:szCs w:val="20"/>
          <w:lang w:val="en-US"/>
        </w:rPr>
      </w:pPr>
      <w:r>
        <w:rPr>
          <w:rFonts w:cs="Arial"/>
          <w:szCs w:val="20"/>
        </w:rPr>
        <w:t>Director Marketing &amp; Communications</w:t>
      </w:r>
    </w:p>
    <w:p w14:paraId="6EA07488" w14:textId="77777777" w:rsidR="000F039C" w:rsidRDefault="000F039C" w:rsidP="000F039C">
      <w:pPr>
        <w:spacing w:line="240" w:lineRule="auto"/>
        <w:ind w:right="701"/>
        <w:rPr>
          <w:rFonts w:cs="Arial"/>
          <w:szCs w:val="20"/>
          <w:lang w:val="en-US"/>
        </w:rPr>
      </w:pPr>
      <w:r>
        <w:rPr>
          <w:rFonts w:cs="Arial"/>
          <w:szCs w:val="20"/>
        </w:rPr>
        <w:t>T: +43.50.486-1382</w:t>
      </w:r>
    </w:p>
    <w:p w14:paraId="1CA369F6" w14:textId="77777777" w:rsidR="000F039C" w:rsidRDefault="00085DE5" w:rsidP="000F039C">
      <w:pPr>
        <w:tabs>
          <w:tab w:val="left" w:pos="3432"/>
        </w:tabs>
        <w:spacing w:line="240" w:lineRule="auto"/>
        <w:ind w:right="701"/>
        <w:rPr>
          <w:rFonts w:cs="Arial"/>
          <w:szCs w:val="20"/>
          <w:lang w:val="en-US"/>
        </w:rPr>
      </w:pPr>
      <w:r>
        <w:rPr>
          <w:rFonts w:cs="Arial"/>
          <w:szCs w:val="20"/>
        </w:rPr>
        <w:t>M: +43.664.8187423</w:t>
      </w:r>
    </w:p>
    <w:p w14:paraId="4424D337" w14:textId="77777777" w:rsidR="00496FFC" w:rsidRPr="007737E4" w:rsidRDefault="00085DE5">
      <w:pPr>
        <w:spacing w:line="240" w:lineRule="auto"/>
        <w:ind w:right="701"/>
        <w:rPr>
          <w:rFonts w:cs="Arial"/>
          <w:szCs w:val="20"/>
          <w:lang w:val="en-US"/>
        </w:rPr>
      </w:pPr>
      <w:r>
        <w:rPr>
          <w:rFonts w:cs="Arial"/>
          <w:szCs w:val="20"/>
        </w:rPr>
        <w:t>martin.kirchmayr@tgw-group.com</w:t>
      </w:r>
    </w:p>
    <w:p w14:paraId="53C7BE72" w14:textId="77777777" w:rsidR="007E79A3" w:rsidRPr="007737E4" w:rsidRDefault="007E79A3">
      <w:pPr>
        <w:spacing w:line="240" w:lineRule="auto"/>
        <w:ind w:right="701"/>
        <w:rPr>
          <w:rFonts w:cs="Arial"/>
          <w:szCs w:val="20"/>
          <w:lang w:val="en-US"/>
        </w:rPr>
      </w:pPr>
    </w:p>
    <w:sectPr w:rsidR="007E79A3" w:rsidRPr="007737E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0DC49" w14:textId="77777777" w:rsidR="00F82DBF" w:rsidRDefault="00F82DBF" w:rsidP="00764006">
      <w:pPr>
        <w:spacing w:line="240" w:lineRule="auto"/>
      </w:pPr>
      <w:r>
        <w:separator/>
      </w:r>
    </w:p>
  </w:endnote>
  <w:endnote w:type="continuationSeparator" w:id="0">
    <w:p w14:paraId="788DE8DF" w14:textId="77777777" w:rsidR="00F82DBF" w:rsidRDefault="00F82DBF"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69EB9083" w14:textId="77777777" w:rsidTr="00C15D91">
      <w:tc>
        <w:tcPr>
          <w:tcW w:w="6474" w:type="dxa"/>
        </w:tcPr>
        <w:p w14:paraId="6B37E4D3"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5A52594E" w14:textId="77777777" w:rsidR="00A459AA" w:rsidRPr="00252CD7" w:rsidRDefault="00A459AA" w:rsidP="007D0E42">
          <w:pPr>
            <w:pStyle w:val="Fuzeile"/>
            <w:rPr>
              <w:sz w:val="16"/>
            </w:rPr>
          </w:pPr>
        </w:p>
      </w:tc>
      <w:tc>
        <w:tcPr>
          <w:tcW w:w="283" w:type="dxa"/>
          <w:tcBorders>
            <w:left w:val="single" w:sz="12" w:space="0" w:color="C00418" w:themeColor="accent1"/>
          </w:tcBorders>
        </w:tcPr>
        <w:p w14:paraId="2438D97C" w14:textId="77777777" w:rsidR="00A459AA" w:rsidRPr="00252CD7" w:rsidRDefault="00A459AA" w:rsidP="007D0E42">
          <w:pPr>
            <w:pStyle w:val="Fuzeile"/>
            <w:rPr>
              <w:sz w:val="16"/>
            </w:rPr>
          </w:pPr>
        </w:p>
      </w:tc>
      <w:tc>
        <w:tcPr>
          <w:tcW w:w="2438" w:type="dxa"/>
          <w:vAlign w:val="center"/>
        </w:tcPr>
        <w:p w14:paraId="33FC1CD9" w14:textId="5954F534" w:rsidR="00A459AA" w:rsidRPr="00252CD7" w:rsidRDefault="00A459AA"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260084">
            <w:rPr>
              <w:noProof/>
              <w:sz w:val="16"/>
            </w:rPr>
            <w:t>3</w:t>
          </w:r>
          <w:r>
            <w:fldChar w:fldCharType="end"/>
          </w:r>
          <w:r>
            <w:rPr>
              <w:sz w:val="16"/>
            </w:rPr>
            <w:t xml:space="preserve"> / 4</w:t>
          </w:r>
        </w:p>
      </w:tc>
    </w:tr>
  </w:tbl>
  <w:p w14:paraId="0D13F012"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31387" w14:textId="77777777" w:rsidR="00F82DBF" w:rsidRDefault="00F82DBF" w:rsidP="00764006">
      <w:pPr>
        <w:spacing w:line="240" w:lineRule="auto"/>
      </w:pPr>
      <w:r>
        <w:separator/>
      </w:r>
    </w:p>
  </w:footnote>
  <w:footnote w:type="continuationSeparator" w:id="0">
    <w:p w14:paraId="41669B69" w14:textId="77777777" w:rsidR="00F82DBF" w:rsidRDefault="00F82DBF"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EB6AC" w14:textId="77777777" w:rsidR="00A459AA" w:rsidRDefault="00A459AA" w:rsidP="00764006">
    <w:pPr>
      <w:pStyle w:val="Kopfzeile"/>
      <w:jc w:val="right"/>
    </w:pPr>
    <w:r>
      <w:br/>
    </w:r>
  </w:p>
  <w:p w14:paraId="7052C97C" w14:textId="77777777" w:rsidR="00A459AA" w:rsidRPr="00C15D91" w:rsidRDefault="00A459AA" w:rsidP="00C00CC7">
    <w:pPr>
      <w:pStyle w:val="Dokumententitel"/>
    </w:pPr>
    <w: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4C20"/>
    <w:multiLevelType w:val="hybridMultilevel"/>
    <w:tmpl w:val="6FF6D1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2"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2"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B655EE5"/>
    <w:multiLevelType w:val="hybridMultilevel"/>
    <w:tmpl w:val="8092CB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3"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4"/>
  </w:num>
  <w:num w:numId="4">
    <w:abstractNumId w:val="24"/>
  </w:num>
  <w:num w:numId="5">
    <w:abstractNumId w:val="13"/>
  </w:num>
  <w:num w:numId="6">
    <w:abstractNumId w:val="4"/>
  </w:num>
  <w:num w:numId="7">
    <w:abstractNumId w:val="15"/>
  </w:num>
  <w:num w:numId="8">
    <w:abstractNumId w:val="12"/>
  </w:num>
  <w:num w:numId="9">
    <w:abstractNumId w:val="21"/>
  </w:num>
  <w:num w:numId="10">
    <w:abstractNumId w:val="2"/>
  </w:num>
  <w:num w:numId="11">
    <w:abstractNumId w:val="8"/>
  </w:num>
  <w:num w:numId="12">
    <w:abstractNumId w:val="17"/>
  </w:num>
  <w:num w:numId="13">
    <w:abstractNumId w:val="18"/>
  </w:num>
  <w:num w:numId="14">
    <w:abstractNumId w:val="23"/>
  </w:num>
  <w:num w:numId="15">
    <w:abstractNumId w:val="25"/>
  </w:num>
  <w:num w:numId="16">
    <w:abstractNumId w:val="5"/>
  </w:num>
  <w:num w:numId="17">
    <w:abstractNumId w:val="22"/>
  </w:num>
  <w:num w:numId="18">
    <w:abstractNumId w:val="7"/>
  </w:num>
  <w:num w:numId="19">
    <w:abstractNumId w:val="9"/>
  </w:num>
  <w:num w:numId="20">
    <w:abstractNumId w:val="11"/>
  </w:num>
  <w:num w:numId="21">
    <w:abstractNumId w:val="1"/>
  </w:num>
  <w:num w:numId="22">
    <w:abstractNumId w:val="10"/>
  </w:num>
  <w:num w:numId="23">
    <w:abstractNumId w:val="19"/>
  </w:num>
  <w:num w:numId="24">
    <w:abstractNumId w:val="19"/>
  </w:num>
  <w:num w:numId="25">
    <w:abstractNumId w:val="3"/>
  </w:num>
  <w:num w:numId="26">
    <w:abstractNumId w:val="6"/>
  </w:num>
  <w:num w:numId="27">
    <w:abstractNumId w:val="2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394C"/>
    <w:rsid w:val="00004756"/>
    <w:rsid w:val="000048BC"/>
    <w:rsid w:val="000048E9"/>
    <w:rsid w:val="00004D39"/>
    <w:rsid w:val="00004F6A"/>
    <w:rsid w:val="000054FD"/>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49B2"/>
    <w:rsid w:val="00024B9C"/>
    <w:rsid w:val="0002663A"/>
    <w:rsid w:val="000268D4"/>
    <w:rsid w:val="00026B06"/>
    <w:rsid w:val="00030195"/>
    <w:rsid w:val="000307EE"/>
    <w:rsid w:val="00031F76"/>
    <w:rsid w:val="000338CC"/>
    <w:rsid w:val="0003447B"/>
    <w:rsid w:val="00036D20"/>
    <w:rsid w:val="00041846"/>
    <w:rsid w:val="000419CF"/>
    <w:rsid w:val="00043FE7"/>
    <w:rsid w:val="00044B78"/>
    <w:rsid w:val="00044F5F"/>
    <w:rsid w:val="00045425"/>
    <w:rsid w:val="00046CA1"/>
    <w:rsid w:val="00047A76"/>
    <w:rsid w:val="00051F6B"/>
    <w:rsid w:val="00052715"/>
    <w:rsid w:val="0005524C"/>
    <w:rsid w:val="00055779"/>
    <w:rsid w:val="00057AC7"/>
    <w:rsid w:val="00057EC7"/>
    <w:rsid w:val="000603B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B92"/>
    <w:rsid w:val="00071BC4"/>
    <w:rsid w:val="00072B37"/>
    <w:rsid w:val="000740E1"/>
    <w:rsid w:val="00081FA6"/>
    <w:rsid w:val="0008298D"/>
    <w:rsid w:val="00082FB9"/>
    <w:rsid w:val="000830C2"/>
    <w:rsid w:val="0008328C"/>
    <w:rsid w:val="000838C9"/>
    <w:rsid w:val="00084DC2"/>
    <w:rsid w:val="000859F7"/>
    <w:rsid w:val="00085DE5"/>
    <w:rsid w:val="00087586"/>
    <w:rsid w:val="000876EB"/>
    <w:rsid w:val="000901FB"/>
    <w:rsid w:val="000906C3"/>
    <w:rsid w:val="000908C6"/>
    <w:rsid w:val="00090C63"/>
    <w:rsid w:val="00090D40"/>
    <w:rsid w:val="00091FBF"/>
    <w:rsid w:val="00092163"/>
    <w:rsid w:val="00092A28"/>
    <w:rsid w:val="00093075"/>
    <w:rsid w:val="00093858"/>
    <w:rsid w:val="00094055"/>
    <w:rsid w:val="00094655"/>
    <w:rsid w:val="0009471D"/>
    <w:rsid w:val="0009479C"/>
    <w:rsid w:val="00094DFA"/>
    <w:rsid w:val="00095CBA"/>
    <w:rsid w:val="0009662D"/>
    <w:rsid w:val="000973B3"/>
    <w:rsid w:val="00097487"/>
    <w:rsid w:val="00097DE7"/>
    <w:rsid w:val="000A0FAA"/>
    <w:rsid w:val="000A0FE1"/>
    <w:rsid w:val="000A1294"/>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23FE"/>
    <w:rsid w:val="000B3A42"/>
    <w:rsid w:val="000B3BB3"/>
    <w:rsid w:val="000B4155"/>
    <w:rsid w:val="000B58AB"/>
    <w:rsid w:val="000B6520"/>
    <w:rsid w:val="000B6706"/>
    <w:rsid w:val="000B6892"/>
    <w:rsid w:val="000B697D"/>
    <w:rsid w:val="000B6C6D"/>
    <w:rsid w:val="000B6D90"/>
    <w:rsid w:val="000B72D6"/>
    <w:rsid w:val="000B7F5B"/>
    <w:rsid w:val="000C043F"/>
    <w:rsid w:val="000C48AB"/>
    <w:rsid w:val="000C6B50"/>
    <w:rsid w:val="000D04E9"/>
    <w:rsid w:val="000D055C"/>
    <w:rsid w:val="000D08C5"/>
    <w:rsid w:val="000D0B64"/>
    <w:rsid w:val="000D0FFE"/>
    <w:rsid w:val="000D3215"/>
    <w:rsid w:val="000D3D7D"/>
    <w:rsid w:val="000D445F"/>
    <w:rsid w:val="000D5038"/>
    <w:rsid w:val="000D5631"/>
    <w:rsid w:val="000D570F"/>
    <w:rsid w:val="000D5CF0"/>
    <w:rsid w:val="000D7892"/>
    <w:rsid w:val="000D79F0"/>
    <w:rsid w:val="000E1710"/>
    <w:rsid w:val="000E1E59"/>
    <w:rsid w:val="000E2B57"/>
    <w:rsid w:val="000E315D"/>
    <w:rsid w:val="000E5B4A"/>
    <w:rsid w:val="000E6579"/>
    <w:rsid w:val="000E721B"/>
    <w:rsid w:val="000E742E"/>
    <w:rsid w:val="000E779D"/>
    <w:rsid w:val="000F039C"/>
    <w:rsid w:val="000F2136"/>
    <w:rsid w:val="000F2E4F"/>
    <w:rsid w:val="000F6568"/>
    <w:rsid w:val="000F6786"/>
    <w:rsid w:val="000F7D85"/>
    <w:rsid w:val="000F7F79"/>
    <w:rsid w:val="00100CDF"/>
    <w:rsid w:val="00100FED"/>
    <w:rsid w:val="0010115C"/>
    <w:rsid w:val="00102B91"/>
    <w:rsid w:val="00102B94"/>
    <w:rsid w:val="00102C0C"/>
    <w:rsid w:val="00102F3E"/>
    <w:rsid w:val="00106124"/>
    <w:rsid w:val="00106470"/>
    <w:rsid w:val="001109BF"/>
    <w:rsid w:val="00110A0B"/>
    <w:rsid w:val="00111661"/>
    <w:rsid w:val="00113562"/>
    <w:rsid w:val="00113DCE"/>
    <w:rsid w:val="00114C33"/>
    <w:rsid w:val="00117307"/>
    <w:rsid w:val="001174B0"/>
    <w:rsid w:val="00117D1D"/>
    <w:rsid w:val="00120347"/>
    <w:rsid w:val="00122BB2"/>
    <w:rsid w:val="001252B2"/>
    <w:rsid w:val="00125A5B"/>
    <w:rsid w:val="0013094C"/>
    <w:rsid w:val="001325FD"/>
    <w:rsid w:val="00132861"/>
    <w:rsid w:val="001336A2"/>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56"/>
    <w:rsid w:val="00151856"/>
    <w:rsid w:val="00151881"/>
    <w:rsid w:val="00152205"/>
    <w:rsid w:val="001522B5"/>
    <w:rsid w:val="001529FF"/>
    <w:rsid w:val="00152B5E"/>
    <w:rsid w:val="00152DD7"/>
    <w:rsid w:val="00153150"/>
    <w:rsid w:val="001532A0"/>
    <w:rsid w:val="00156203"/>
    <w:rsid w:val="0015708E"/>
    <w:rsid w:val="00157348"/>
    <w:rsid w:val="00157FD2"/>
    <w:rsid w:val="001603F4"/>
    <w:rsid w:val="001606D4"/>
    <w:rsid w:val="00161058"/>
    <w:rsid w:val="00161F24"/>
    <w:rsid w:val="001623D6"/>
    <w:rsid w:val="00162A7B"/>
    <w:rsid w:val="00164A89"/>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24A0"/>
    <w:rsid w:val="001825C5"/>
    <w:rsid w:val="00182632"/>
    <w:rsid w:val="00183096"/>
    <w:rsid w:val="00183B79"/>
    <w:rsid w:val="001845C3"/>
    <w:rsid w:val="001846A6"/>
    <w:rsid w:val="0018497E"/>
    <w:rsid w:val="001853CF"/>
    <w:rsid w:val="001856BA"/>
    <w:rsid w:val="00185E8C"/>
    <w:rsid w:val="001876B4"/>
    <w:rsid w:val="00187867"/>
    <w:rsid w:val="001915D8"/>
    <w:rsid w:val="00193A75"/>
    <w:rsid w:val="00193DF6"/>
    <w:rsid w:val="00195B5A"/>
    <w:rsid w:val="00196119"/>
    <w:rsid w:val="0019765F"/>
    <w:rsid w:val="00197771"/>
    <w:rsid w:val="001A0355"/>
    <w:rsid w:val="001A0755"/>
    <w:rsid w:val="001A08BF"/>
    <w:rsid w:val="001A143C"/>
    <w:rsid w:val="001A2136"/>
    <w:rsid w:val="001A2A7D"/>
    <w:rsid w:val="001A36B2"/>
    <w:rsid w:val="001A3CC9"/>
    <w:rsid w:val="001A4177"/>
    <w:rsid w:val="001A639D"/>
    <w:rsid w:val="001A65AB"/>
    <w:rsid w:val="001B0377"/>
    <w:rsid w:val="001B04AC"/>
    <w:rsid w:val="001B05A0"/>
    <w:rsid w:val="001B1C61"/>
    <w:rsid w:val="001B2714"/>
    <w:rsid w:val="001B32D8"/>
    <w:rsid w:val="001B331B"/>
    <w:rsid w:val="001B3B4C"/>
    <w:rsid w:val="001B5466"/>
    <w:rsid w:val="001B6421"/>
    <w:rsid w:val="001B7711"/>
    <w:rsid w:val="001B7B16"/>
    <w:rsid w:val="001C0661"/>
    <w:rsid w:val="001C073F"/>
    <w:rsid w:val="001C1504"/>
    <w:rsid w:val="001C1F1C"/>
    <w:rsid w:val="001C203E"/>
    <w:rsid w:val="001C33E5"/>
    <w:rsid w:val="001C4484"/>
    <w:rsid w:val="001C5EC6"/>
    <w:rsid w:val="001C6FC4"/>
    <w:rsid w:val="001C75F5"/>
    <w:rsid w:val="001C7C14"/>
    <w:rsid w:val="001D0C03"/>
    <w:rsid w:val="001D1972"/>
    <w:rsid w:val="001D1A27"/>
    <w:rsid w:val="001D22C8"/>
    <w:rsid w:val="001D2879"/>
    <w:rsid w:val="001D2A06"/>
    <w:rsid w:val="001D2DAC"/>
    <w:rsid w:val="001D38DF"/>
    <w:rsid w:val="001D3B2A"/>
    <w:rsid w:val="001D3BE6"/>
    <w:rsid w:val="001D3C10"/>
    <w:rsid w:val="001D6C93"/>
    <w:rsid w:val="001D6FB0"/>
    <w:rsid w:val="001E064D"/>
    <w:rsid w:val="001E12D3"/>
    <w:rsid w:val="001E2DC7"/>
    <w:rsid w:val="001E3060"/>
    <w:rsid w:val="001E3416"/>
    <w:rsid w:val="001E4E67"/>
    <w:rsid w:val="001E60E1"/>
    <w:rsid w:val="001E6138"/>
    <w:rsid w:val="001E7058"/>
    <w:rsid w:val="001E78A9"/>
    <w:rsid w:val="001E7FD7"/>
    <w:rsid w:val="001F1464"/>
    <w:rsid w:val="001F2DB7"/>
    <w:rsid w:val="001F3EA4"/>
    <w:rsid w:val="001F48FC"/>
    <w:rsid w:val="001F4EB1"/>
    <w:rsid w:val="001F5E6D"/>
    <w:rsid w:val="001F797C"/>
    <w:rsid w:val="002012DB"/>
    <w:rsid w:val="00202FDD"/>
    <w:rsid w:val="0020360B"/>
    <w:rsid w:val="002039AC"/>
    <w:rsid w:val="002043C0"/>
    <w:rsid w:val="00205044"/>
    <w:rsid w:val="00205177"/>
    <w:rsid w:val="00205B69"/>
    <w:rsid w:val="002070D2"/>
    <w:rsid w:val="0020750E"/>
    <w:rsid w:val="00210490"/>
    <w:rsid w:val="00210A64"/>
    <w:rsid w:val="00210D2F"/>
    <w:rsid w:val="0021137B"/>
    <w:rsid w:val="00213187"/>
    <w:rsid w:val="002133E1"/>
    <w:rsid w:val="002138F3"/>
    <w:rsid w:val="002140EF"/>
    <w:rsid w:val="00214B64"/>
    <w:rsid w:val="00214E93"/>
    <w:rsid w:val="00216276"/>
    <w:rsid w:val="0021629F"/>
    <w:rsid w:val="002170BE"/>
    <w:rsid w:val="002178D9"/>
    <w:rsid w:val="00220F1F"/>
    <w:rsid w:val="00221837"/>
    <w:rsid w:val="00221FBB"/>
    <w:rsid w:val="00222B47"/>
    <w:rsid w:val="00224DF2"/>
    <w:rsid w:val="00227C5F"/>
    <w:rsid w:val="00227EC1"/>
    <w:rsid w:val="0023021C"/>
    <w:rsid w:val="00230C81"/>
    <w:rsid w:val="002316D5"/>
    <w:rsid w:val="00231C7F"/>
    <w:rsid w:val="00232132"/>
    <w:rsid w:val="0023298C"/>
    <w:rsid w:val="002335CF"/>
    <w:rsid w:val="00235786"/>
    <w:rsid w:val="002364D2"/>
    <w:rsid w:val="00237FAD"/>
    <w:rsid w:val="00240F29"/>
    <w:rsid w:val="00240FD6"/>
    <w:rsid w:val="00241300"/>
    <w:rsid w:val="0024166E"/>
    <w:rsid w:val="00241EA6"/>
    <w:rsid w:val="00241F08"/>
    <w:rsid w:val="00242C47"/>
    <w:rsid w:val="00244775"/>
    <w:rsid w:val="00244E44"/>
    <w:rsid w:val="0024517B"/>
    <w:rsid w:val="0024667B"/>
    <w:rsid w:val="002466C0"/>
    <w:rsid w:val="00246CB6"/>
    <w:rsid w:val="00246D41"/>
    <w:rsid w:val="002470F9"/>
    <w:rsid w:val="00252C84"/>
    <w:rsid w:val="00252CD7"/>
    <w:rsid w:val="00253096"/>
    <w:rsid w:val="002536EF"/>
    <w:rsid w:val="002546DD"/>
    <w:rsid w:val="00255570"/>
    <w:rsid w:val="00260084"/>
    <w:rsid w:val="002604C6"/>
    <w:rsid w:val="002604E6"/>
    <w:rsid w:val="00261DBE"/>
    <w:rsid w:val="00262DB4"/>
    <w:rsid w:val="00263BEF"/>
    <w:rsid w:val="0026487A"/>
    <w:rsid w:val="00266D58"/>
    <w:rsid w:val="00266E09"/>
    <w:rsid w:val="002676E0"/>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1097"/>
    <w:rsid w:val="002823C9"/>
    <w:rsid w:val="00284696"/>
    <w:rsid w:val="00284839"/>
    <w:rsid w:val="00284C95"/>
    <w:rsid w:val="00284F4A"/>
    <w:rsid w:val="002860DB"/>
    <w:rsid w:val="002875FB"/>
    <w:rsid w:val="00287E22"/>
    <w:rsid w:val="0029196C"/>
    <w:rsid w:val="00291CBF"/>
    <w:rsid w:val="00292577"/>
    <w:rsid w:val="00292EE3"/>
    <w:rsid w:val="002933B0"/>
    <w:rsid w:val="00293AE9"/>
    <w:rsid w:val="00293D09"/>
    <w:rsid w:val="00294142"/>
    <w:rsid w:val="0029424E"/>
    <w:rsid w:val="002949A8"/>
    <w:rsid w:val="00294E36"/>
    <w:rsid w:val="002956C9"/>
    <w:rsid w:val="00296155"/>
    <w:rsid w:val="00297C45"/>
    <w:rsid w:val="002A0BF4"/>
    <w:rsid w:val="002A19FD"/>
    <w:rsid w:val="002A24A9"/>
    <w:rsid w:val="002A24DB"/>
    <w:rsid w:val="002A2676"/>
    <w:rsid w:val="002A47F3"/>
    <w:rsid w:val="002A50BC"/>
    <w:rsid w:val="002A518B"/>
    <w:rsid w:val="002A523C"/>
    <w:rsid w:val="002A540B"/>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A5C"/>
    <w:rsid w:val="002E11B2"/>
    <w:rsid w:val="002E1F59"/>
    <w:rsid w:val="002E312E"/>
    <w:rsid w:val="002E3C38"/>
    <w:rsid w:val="002E4E51"/>
    <w:rsid w:val="002E59F5"/>
    <w:rsid w:val="002E5FC4"/>
    <w:rsid w:val="002E6396"/>
    <w:rsid w:val="002E71B6"/>
    <w:rsid w:val="002F059B"/>
    <w:rsid w:val="002F0A80"/>
    <w:rsid w:val="002F0BC0"/>
    <w:rsid w:val="002F390A"/>
    <w:rsid w:val="002F3C41"/>
    <w:rsid w:val="002F4C86"/>
    <w:rsid w:val="002F4FEE"/>
    <w:rsid w:val="002F5440"/>
    <w:rsid w:val="002F748C"/>
    <w:rsid w:val="002F7C97"/>
    <w:rsid w:val="00300059"/>
    <w:rsid w:val="00300F90"/>
    <w:rsid w:val="003014F9"/>
    <w:rsid w:val="0030159E"/>
    <w:rsid w:val="0030223E"/>
    <w:rsid w:val="0030648D"/>
    <w:rsid w:val="003114D5"/>
    <w:rsid w:val="003122E3"/>
    <w:rsid w:val="0031373B"/>
    <w:rsid w:val="00314C9B"/>
    <w:rsid w:val="00314FF1"/>
    <w:rsid w:val="00315B47"/>
    <w:rsid w:val="003168AE"/>
    <w:rsid w:val="00316CC3"/>
    <w:rsid w:val="00316CD2"/>
    <w:rsid w:val="00317A97"/>
    <w:rsid w:val="00317FAF"/>
    <w:rsid w:val="003203F3"/>
    <w:rsid w:val="00320BD4"/>
    <w:rsid w:val="00321DDA"/>
    <w:rsid w:val="0032405B"/>
    <w:rsid w:val="00324AF6"/>
    <w:rsid w:val="00325194"/>
    <w:rsid w:val="003260FC"/>
    <w:rsid w:val="00326EC0"/>
    <w:rsid w:val="00330273"/>
    <w:rsid w:val="00331CE5"/>
    <w:rsid w:val="00331DF2"/>
    <w:rsid w:val="0033228A"/>
    <w:rsid w:val="003324FD"/>
    <w:rsid w:val="00332A95"/>
    <w:rsid w:val="00332DAA"/>
    <w:rsid w:val="003336F3"/>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6D45"/>
    <w:rsid w:val="003471A2"/>
    <w:rsid w:val="00347892"/>
    <w:rsid w:val="00350A9E"/>
    <w:rsid w:val="00353F9E"/>
    <w:rsid w:val="003540AE"/>
    <w:rsid w:val="00355190"/>
    <w:rsid w:val="00356C67"/>
    <w:rsid w:val="003572A1"/>
    <w:rsid w:val="00361063"/>
    <w:rsid w:val="00361341"/>
    <w:rsid w:val="00361B30"/>
    <w:rsid w:val="003637B7"/>
    <w:rsid w:val="00363C5E"/>
    <w:rsid w:val="00363E6F"/>
    <w:rsid w:val="00363FC4"/>
    <w:rsid w:val="003642F9"/>
    <w:rsid w:val="003645BE"/>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5DE"/>
    <w:rsid w:val="0038192A"/>
    <w:rsid w:val="003820A5"/>
    <w:rsid w:val="00382D6B"/>
    <w:rsid w:val="003840BC"/>
    <w:rsid w:val="00387427"/>
    <w:rsid w:val="003877BB"/>
    <w:rsid w:val="00390088"/>
    <w:rsid w:val="00391085"/>
    <w:rsid w:val="00391144"/>
    <w:rsid w:val="003911A2"/>
    <w:rsid w:val="0039126B"/>
    <w:rsid w:val="0039232F"/>
    <w:rsid w:val="00392F49"/>
    <w:rsid w:val="00393F32"/>
    <w:rsid w:val="00394D0B"/>
    <w:rsid w:val="003A0407"/>
    <w:rsid w:val="003A0544"/>
    <w:rsid w:val="003A1816"/>
    <w:rsid w:val="003A2448"/>
    <w:rsid w:val="003A28BB"/>
    <w:rsid w:val="003A2AEC"/>
    <w:rsid w:val="003A45CE"/>
    <w:rsid w:val="003A6EC7"/>
    <w:rsid w:val="003A717A"/>
    <w:rsid w:val="003B0D11"/>
    <w:rsid w:val="003B56B6"/>
    <w:rsid w:val="003B6403"/>
    <w:rsid w:val="003B67C9"/>
    <w:rsid w:val="003B6C07"/>
    <w:rsid w:val="003B7A21"/>
    <w:rsid w:val="003C0E18"/>
    <w:rsid w:val="003C168D"/>
    <w:rsid w:val="003C1A3A"/>
    <w:rsid w:val="003C278A"/>
    <w:rsid w:val="003C34E8"/>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29A"/>
    <w:rsid w:val="003D74F3"/>
    <w:rsid w:val="003D76A4"/>
    <w:rsid w:val="003D7BED"/>
    <w:rsid w:val="003E0954"/>
    <w:rsid w:val="003E13CD"/>
    <w:rsid w:val="003E2045"/>
    <w:rsid w:val="003E32C9"/>
    <w:rsid w:val="003E3D73"/>
    <w:rsid w:val="003E452D"/>
    <w:rsid w:val="003E49D4"/>
    <w:rsid w:val="003E4E08"/>
    <w:rsid w:val="003E5303"/>
    <w:rsid w:val="003E5B84"/>
    <w:rsid w:val="003E6142"/>
    <w:rsid w:val="003F013E"/>
    <w:rsid w:val="003F04A3"/>
    <w:rsid w:val="003F0C69"/>
    <w:rsid w:val="003F128D"/>
    <w:rsid w:val="003F3360"/>
    <w:rsid w:val="003F5E19"/>
    <w:rsid w:val="003F6519"/>
    <w:rsid w:val="003F6E7A"/>
    <w:rsid w:val="0040081B"/>
    <w:rsid w:val="00401195"/>
    <w:rsid w:val="0040175E"/>
    <w:rsid w:val="00401F9F"/>
    <w:rsid w:val="00403ABC"/>
    <w:rsid w:val="00404BB0"/>
    <w:rsid w:val="00404C6F"/>
    <w:rsid w:val="00404F8A"/>
    <w:rsid w:val="004052D6"/>
    <w:rsid w:val="00405383"/>
    <w:rsid w:val="004057A5"/>
    <w:rsid w:val="00405D52"/>
    <w:rsid w:val="004150B4"/>
    <w:rsid w:val="00415902"/>
    <w:rsid w:val="00415BE0"/>
    <w:rsid w:val="0041692F"/>
    <w:rsid w:val="004173D2"/>
    <w:rsid w:val="00417A01"/>
    <w:rsid w:val="00420460"/>
    <w:rsid w:val="00420689"/>
    <w:rsid w:val="00421702"/>
    <w:rsid w:val="00422A59"/>
    <w:rsid w:val="00422B5A"/>
    <w:rsid w:val="00423216"/>
    <w:rsid w:val="004236D2"/>
    <w:rsid w:val="004239C9"/>
    <w:rsid w:val="00424748"/>
    <w:rsid w:val="00424B45"/>
    <w:rsid w:val="00424DBF"/>
    <w:rsid w:val="00425957"/>
    <w:rsid w:val="004265A1"/>
    <w:rsid w:val="00430BE8"/>
    <w:rsid w:val="004315E4"/>
    <w:rsid w:val="00431C20"/>
    <w:rsid w:val="00431D3A"/>
    <w:rsid w:val="00431E13"/>
    <w:rsid w:val="0043201E"/>
    <w:rsid w:val="0043240B"/>
    <w:rsid w:val="00434234"/>
    <w:rsid w:val="00434865"/>
    <w:rsid w:val="00435999"/>
    <w:rsid w:val="00435B98"/>
    <w:rsid w:val="004369D8"/>
    <w:rsid w:val="00436E0D"/>
    <w:rsid w:val="00436F24"/>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E9"/>
    <w:rsid w:val="004551A0"/>
    <w:rsid w:val="00455C3D"/>
    <w:rsid w:val="00455D0F"/>
    <w:rsid w:val="00457193"/>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80054"/>
    <w:rsid w:val="004811AB"/>
    <w:rsid w:val="004818EE"/>
    <w:rsid w:val="004825B7"/>
    <w:rsid w:val="00483348"/>
    <w:rsid w:val="004835A9"/>
    <w:rsid w:val="004837CC"/>
    <w:rsid w:val="00484E73"/>
    <w:rsid w:val="00485326"/>
    <w:rsid w:val="00485975"/>
    <w:rsid w:val="00485D3E"/>
    <w:rsid w:val="00487647"/>
    <w:rsid w:val="00491213"/>
    <w:rsid w:val="00494615"/>
    <w:rsid w:val="00494CBC"/>
    <w:rsid w:val="00494F3A"/>
    <w:rsid w:val="00496FFC"/>
    <w:rsid w:val="00497BD4"/>
    <w:rsid w:val="004A3410"/>
    <w:rsid w:val="004A36E5"/>
    <w:rsid w:val="004A3D3F"/>
    <w:rsid w:val="004A4623"/>
    <w:rsid w:val="004A48A6"/>
    <w:rsid w:val="004A4B02"/>
    <w:rsid w:val="004A515C"/>
    <w:rsid w:val="004A5DE3"/>
    <w:rsid w:val="004A6B41"/>
    <w:rsid w:val="004A78EA"/>
    <w:rsid w:val="004B0C1A"/>
    <w:rsid w:val="004B2028"/>
    <w:rsid w:val="004B2FAF"/>
    <w:rsid w:val="004B3F23"/>
    <w:rsid w:val="004B4837"/>
    <w:rsid w:val="004B5E6A"/>
    <w:rsid w:val="004B5F3C"/>
    <w:rsid w:val="004B5FD2"/>
    <w:rsid w:val="004B682D"/>
    <w:rsid w:val="004B68E9"/>
    <w:rsid w:val="004B69A7"/>
    <w:rsid w:val="004B6FA0"/>
    <w:rsid w:val="004C07B9"/>
    <w:rsid w:val="004C1E20"/>
    <w:rsid w:val="004C292D"/>
    <w:rsid w:val="004C2BB2"/>
    <w:rsid w:val="004C322F"/>
    <w:rsid w:val="004C436D"/>
    <w:rsid w:val="004C4506"/>
    <w:rsid w:val="004C4DCD"/>
    <w:rsid w:val="004C68D7"/>
    <w:rsid w:val="004C6BD2"/>
    <w:rsid w:val="004C775A"/>
    <w:rsid w:val="004D09EE"/>
    <w:rsid w:val="004D0ED8"/>
    <w:rsid w:val="004D141F"/>
    <w:rsid w:val="004D52DA"/>
    <w:rsid w:val="004D5EC4"/>
    <w:rsid w:val="004D6889"/>
    <w:rsid w:val="004E264D"/>
    <w:rsid w:val="004E371B"/>
    <w:rsid w:val="004E3AE0"/>
    <w:rsid w:val="004E40E5"/>
    <w:rsid w:val="004E4588"/>
    <w:rsid w:val="004E4DC5"/>
    <w:rsid w:val="004E610B"/>
    <w:rsid w:val="004E6AFB"/>
    <w:rsid w:val="004E72A9"/>
    <w:rsid w:val="004E7AC3"/>
    <w:rsid w:val="004E7C0D"/>
    <w:rsid w:val="004E7C68"/>
    <w:rsid w:val="004F1580"/>
    <w:rsid w:val="004F16F2"/>
    <w:rsid w:val="004F27BE"/>
    <w:rsid w:val="004F4838"/>
    <w:rsid w:val="004F4E86"/>
    <w:rsid w:val="004F545F"/>
    <w:rsid w:val="004F57EC"/>
    <w:rsid w:val="004F5946"/>
    <w:rsid w:val="004F6081"/>
    <w:rsid w:val="00500690"/>
    <w:rsid w:val="00502ABE"/>
    <w:rsid w:val="00502AD8"/>
    <w:rsid w:val="00502B61"/>
    <w:rsid w:val="00502CF0"/>
    <w:rsid w:val="0050308A"/>
    <w:rsid w:val="0050417C"/>
    <w:rsid w:val="00505297"/>
    <w:rsid w:val="00505DCA"/>
    <w:rsid w:val="0050668B"/>
    <w:rsid w:val="005077AD"/>
    <w:rsid w:val="00507E97"/>
    <w:rsid w:val="00510087"/>
    <w:rsid w:val="0051021D"/>
    <w:rsid w:val="00510621"/>
    <w:rsid w:val="00510831"/>
    <w:rsid w:val="00514468"/>
    <w:rsid w:val="00515223"/>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BD8"/>
    <w:rsid w:val="0052724A"/>
    <w:rsid w:val="005278C0"/>
    <w:rsid w:val="00530CDC"/>
    <w:rsid w:val="0053106C"/>
    <w:rsid w:val="0053149B"/>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B76"/>
    <w:rsid w:val="00543DAA"/>
    <w:rsid w:val="00545934"/>
    <w:rsid w:val="005461CA"/>
    <w:rsid w:val="0054730D"/>
    <w:rsid w:val="00547388"/>
    <w:rsid w:val="005503ED"/>
    <w:rsid w:val="005524A9"/>
    <w:rsid w:val="005526C3"/>
    <w:rsid w:val="00553015"/>
    <w:rsid w:val="00553DC2"/>
    <w:rsid w:val="00554CD1"/>
    <w:rsid w:val="0055503D"/>
    <w:rsid w:val="0055542D"/>
    <w:rsid w:val="00555EB0"/>
    <w:rsid w:val="00556FA2"/>
    <w:rsid w:val="00560882"/>
    <w:rsid w:val="005609F6"/>
    <w:rsid w:val="00561645"/>
    <w:rsid w:val="00561EBD"/>
    <w:rsid w:val="005627E8"/>
    <w:rsid w:val="005627FC"/>
    <w:rsid w:val="00562879"/>
    <w:rsid w:val="005634F5"/>
    <w:rsid w:val="00564B3E"/>
    <w:rsid w:val="005655EB"/>
    <w:rsid w:val="00572BDA"/>
    <w:rsid w:val="005735A7"/>
    <w:rsid w:val="00573A73"/>
    <w:rsid w:val="00573D52"/>
    <w:rsid w:val="00574B91"/>
    <w:rsid w:val="00574E3C"/>
    <w:rsid w:val="00576B49"/>
    <w:rsid w:val="00577E48"/>
    <w:rsid w:val="00580CF9"/>
    <w:rsid w:val="005820BD"/>
    <w:rsid w:val="00582598"/>
    <w:rsid w:val="00582A98"/>
    <w:rsid w:val="00582DE4"/>
    <w:rsid w:val="0058334F"/>
    <w:rsid w:val="005835A0"/>
    <w:rsid w:val="0058393E"/>
    <w:rsid w:val="00583D84"/>
    <w:rsid w:val="00584004"/>
    <w:rsid w:val="0058474C"/>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1CE4"/>
    <w:rsid w:val="005A3199"/>
    <w:rsid w:val="005A3DFB"/>
    <w:rsid w:val="005A4173"/>
    <w:rsid w:val="005A4597"/>
    <w:rsid w:val="005A47C9"/>
    <w:rsid w:val="005A5A59"/>
    <w:rsid w:val="005A642C"/>
    <w:rsid w:val="005A6B7D"/>
    <w:rsid w:val="005B1FBE"/>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A90"/>
    <w:rsid w:val="005D4AF0"/>
    <w:rsid w:val="005D5A03"/>
    <w:rsid w:val="005D625F"/>
    <w:rsid w:val="005D6937"/>
    <w:rsid w:val="005D75C8"/>
    <w:rsid w:val="005E1C72"/>
    <w:rsid w:val="005E2614"/>
    <w:rsid w:val="005E26CA"/>
    <w:rsid w:val="005E2D7B"/>
    <w:rsid w:val="005E32F3"/>
    <w:rsid w:val="005E3614"/>
    <w:rsid w:val="005E46F1"/>
    <w:rsid w:val="005E4B43"/>
    <w:rsid w:val="005E5C16"/>
    <w:rsid w:val="005E5C8E"/>
    <w:rsid w:val="005F104C"/>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896"/>
    <w:rsid w:val="006118EE"/>
    <w:rsid w:val="00612290"/>
    <w:rsid w:val="00613B8D"/>
    <w:rsid w:val="00614FAD"/>
    <w:rsid w:val="0061568D"/>
    <w:rsid w:val="006162F8"/>
    <w:rsid w:val="00617D3B"/>
    <w:rsid w:val="006217E8"/>
    <w:rsid w:val="00621E6B"/>
    <w:rsid w:val="006221B6"/>
    <w:rsid w:val="006225BA"/>
    <w:rsid w:val="0062336E"/>
    <w:rsid w:val="00623F73"/>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762"/>
    <w:rsid w:val="0064160D"/>
    <w:rsid w:val="0064273E"/>
    <w:rsid w:val="00644973"/>
    <w:rsid w:val="00645281"/>
    <w:rsid w:val="0064588E"/>
    <w:rsid w:val="00645BED"/>
    <w:rsid w:val="00645D8D"/>
    <w:rsid w:val="00647AA8"/>
    <w:rsid w:val="00647C57"/>
    <w:rsid w:val="00650001"/>
    <w:rsid w:val="00651CE9"/>
    <w:rsid w:val="0065394D"/>
    <w:rsid w:val="00653E6D"/>
    <w:rsid w:val="006542D7"/>
    <w:rsid w:val="00654535"/>
    <w:rsid w:val="00655116"/>
    <w:rsid w:val="00656680"/>
    <w:rsid w:val="00656DC2"/>
    <w:rsid w:val="00657A2F"/>
    <w:rsid w:val="006616E3"/>
    <w:rsid w:val="0066178D"/>
    <w:rsid w:val="006626D4"/>
    <w:rsid w:val="00662DED"/>
    <w:rsid w:val="00665477"/>
    <w:rsid w:val="006656F0"/>
    <w:rsid w:val="006670D6"/>
    <w:rsid w:val="0066718E"/>
    <w:rsid w:val="00667CD6"/>
    <w:rsid w:val="00670B3D"/>
    <w:rsid w:val="00671061"/>
    <w:rsid w:val="006720C9"/>
    <w:rsid w:val="00672A2C"/>
    <w:rsid w:val="00672EE9"/>
    <w:rsid w:val="00673484"/>
    <w:rsid w:val="00675751"/>
    <w:rsid w:val="00675809"/>
    <w:rsid w:val="00675813"/>
    <w:rsid w:val="00676280"/>
    <w:rsid w:val="00676CB8"/>
    <w:rsid w:val="00676FE5"/>
    <w:rsid w:val="0067737F"/>
    <w:rsid w:val="00681D6B"/>
    <w:rsid w:val="00682E52"/>
    <w:rsid w:val="006856EF"/>
    <w:rsid w:val="00685DD6"/>
    <w:rsid w:val="00685E1F"/>
    <w:rsid w:val="00686B61"/>
    <w:rsid w:val="00690825"/>
    <w:rsid w:val="00691192"/>
    <w:rsid w:val="00691249"/>
    <w:rsid w:val="006923E1"/>
    <w:rsid w:val="0069278D"/>
    <w:rsid w:val="00694E56"/>
    <w:rsid w:val="00694E7F"/>
    <w:rsid w:val="006A020D"/>
    <w:rsid w:val="006A0369"/>
    <w:rsid w:val="006A0DF9"/>
    <w:rsid w:val="006A1418"/>
    <w:rsid w:val="006A1E67"/>
    <w:rsid w:val="006A266E"/>
    <w:rsid w:val="006A30D1"/>
    <w:rsid w:val="006A3B80"/>
    <w:rsid w:val="006A3C92"/>
    <w:rsid w:val="006A5B03"/>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1B6F"/>
    <w:rsid w:val="006C2B4F"/>
    <w:rsid w:val="006C3AA9"/>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575D"/>
    <w:rsid w:val="006D6D4A"/>
    <w:rsid w:val="006E023E"/>
    <w:rsid w:val="006E0D8B"/>
    <w:rsid w:val="006E2063"/>
    <w:rsid w:val="006E3FA6"/>
    <w:rsid w:val="006E4B76"/>
    <w:rsid w:val="006E4DF2"/>
    <w:rsid w:val="006E6D14"/>
    <w:rsid w:val="006E7091"/>
    <w:rsid w:val="006E7B1A"/>
    <w:rsid w:val="006E7EA8"/>
    <w:rsid w:val="006F06B9"/>
    <w:rsid w:val="006F1829"/>
    <w:rsid w:val="006F1BEF"/>
    <w:rsid w:val="006F4FC8"/>
    <w:rsid w:val="006F52E8"/>
    <w:rsid w:val="006F5848"/>
    <w:rsid w:val="006F5EAA"/>
    <w:rsid w:val="006F755E"/>
    <w:rsid w:val="006F765B"/>
    <w:rsid w:val="006F7844"/>
    <w:rsid w:val="0070066D"/>
    <w:rsid w:val="00701B46"/>
    <w:rsid w:val="00701F9C"/>
    <w:rsid w:val="007024AE"/>
    <w:rsid w:val="0070259A"/>
    <w:rsid w:val="0070358B"/>
    <w:rsid w:val="0070412F"/>
    <w:rsid w:val="007049E7"/>
    <w:rsid w:val="00706DB6"/>
    <w:rsid w:val="007076E0"/>
    <w:rsid w:val="00710463"/>
    <w:rsid w:val="00710DED"/>
    <w:rsid w:val="00711F65"/>
    <w:rsid w:val="00713569"/>
    <w:rsid w:val="0071466A"/>
    <w:rsid w:val="007149B0"/>
    <w:rsid w:val="00716360"/>
    <w:rsid w:val="00716BE1"/>
    <w:rsid w:val="007176FB"/>
    <w:rsid w:val="00717771"/>
    <w:rsid w:val="0072197D"/>
    <w:rsid w:val="00721B5C"/>
    <w:rsid w:val="00722485"/>
    <w:rsid w:val="00725E83"/>
    <w:rsid w:val="007279BB"/>
    <w:rsid w:val="0073031B"/>
    <w:rsid w:val="00730A1B"/>
    <w:rsid w:val="00731521"/>
    <w:rsid w:val="0073477C"/>
    <w:rsid w:val="0073483D"/>
    <w:rsid w:val="00735671"/>
    <w:rsid w:val="00735CBA"/>
    <w:rsid w:val="00736559"/>
    <w:rsid w:val="007366E9"/>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CEF"/>
    <w:rsid w:val="0075207B"/>
    <w:rsid w:val="00752A31"/>
    <w:rsid w:val="00753DF1"/>
    <w:rsid w:val="00754A63"/>
    <w:rsid w:val="00755119"/>
    <w:rsid w:val="007579A7"/>
    <w:rsid w:val="00757BBD"/>
    <w:rsid w:val="007601EB"/>
    <w:rsid w:val="007609FF"/>
    <w:rsid w:val="0076175D"/>
    <w:rsid w:val="00761D38"/>
    <w:rsid w:val="00762CE8"/>
    <w:rsid w:val="00764006"/>
    <w:rsid w:val="0076434A"/>
    <w:rsid w:val="0076528B"/>
    <w:rsid w:val="00765E9E"/>
    <w:rsid w:val="007671CF"/>
    <w:rsid w:val="0076793A"/>
    <w:rsid w:val="00767AF2"/>
    <w:rsid w:val="007705DF"/>
    <w:rsid w:val="00770FC9"/>
    <w:rsid w:val="00771C75"/>
    <w:rsid w:val="00772413"/>
    <w:rsid w:val="007727F5"/>
    <w:rsid w:val="00772F33"/>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1CC5"/>
    <w:rsid w:val="0078236C"/>
    <w:rsid w:val="007827BC"/>
    <w:rsid w:val="00783D20"/>
    <w:rsid w:val="007857E0"/>
    <w:rsid w:val="00787180"/>
    <w:rsid w:val="007875E7"/>
    <w:rsid w:val="007919B7"/>
    <w:rsid w:val="00793254"/>
    <w:rsid w:val="00793ADB"/>
    <w:rsid w:val="007942C8"/>
    <w:rsid w:val="00795184"/>
    <w:rsid w:val="00795185"/>
    <w:rsid w:val="00795D1C"/>
    <w:rsid w:val="00795FD3"/>
    <w:rsid w:val="0079637E"/>
    <w:rsid w:val="007963DC"/>
    <w:rsid w:val="007A040F"/>
    <w:rsid w:val="007A0912"/>
    <w:rsid w:val="007A1868"/>
    <w:rsid w:val="007A2705"/>
    <w:rsid w:val="007A2DAA"/>
    <w:rsid w:val="007A4CD1"/>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C343E"/>
    <w:rsid w:val="007C3BFE"/>
    <w:rsid w:val="007C48D1"/>
    <w:rsid w:val="007C4D08"/>
    <w:rsid w:val="007C5CBA"/>
    <w:rsid w:val="007C7155"/>
    <w:rsid w:val="007C7398"/>
    <w:rsid w:val="007D0E42"/>
    <w:rsid w:val="007D1941"/>
    <w:rsid w:val="007D1DF2"/>
    <w:rsid w:val="007D1F7B"/>
    <w:rsid w:val="007D3B79"/>
    <w:rsid w:val="007D42C5"/>
    <w:rsid w:val="007D4EB1"/>
    <w:rsid w:val="007D504B"/>
    <w:rsid w:val="007D60B3"/>
    <w:rsid w:val="007E1165"/>
    <w:rsid w:val="007E3B01"/>
    <w:rsid w:val="007E5BFD"/>
    <w:rsid w:val="007E6BCF"/>
    <w:rsid w:val="007E6D01"/>
    <w:rsid w:val="007E70D0"/>
    <w:rsid w:val="007E79A3"/>
    <w:rsid w:val="007E79F0"/>
    <w:rsid w:val="007F0A65"/>
    <w:rsid w:val="007F16AA"/>
    <w:rsid w:val="007F2DE1"/>
    <w:rsid w:val="007F3CA0"/>
    <w:rsid w:val="007F4275"/>
    <w:rsid w:val="007F4592"/>
    <w:rsid w:val="007F4673"/>
    <w:rsid w:val="007F66BF"/>
    <w:rsid w:val="007F722E"/>
    <w:rsid w:val="007F76F2"/>
    <w:rsid w:val="00801238"/>
    <w:rsid w:val="00803002"/>
    <w:rsid w:val="008031A8"/>
    <w:rsid w:val="00803442"/>
    <w:rsid w:val="0080350C"/>
    <w:rsid w:val="008047B3"/>
    <w:rsid w:val="00804C59"/>
    <w:rsid w:val="00805337"/>
    <w:rsid w:val="008057A1"/>
    <w:rsid w:val="00805EBE"/>
    <w:rsid w:val="0080671A"/>
    <w:rsid w:val="008102A3"/>
    <w:rsid w:val="008109FF"/>
    <w:rsid w:val="008116A0"/>
    <w:rsid w:val="008118EF"/>
    <w:rsid w:val="00811CCD"/>
    <w:rsid w:val="00813D32"/>
    <w:rsid w:val="00813D6F"/>
    <w:rsid w:val="00814B55"/>
    <w:rsid w:val="0082069D"/>
    <w:rsid w:val="00820885"/>
    <w:rsid w:val="00820FDE"/>
    <w:rsid w:val="008214D2"/>
    <w:rsid w:val="00821BD3"/>
    <w:rsid w:val="00822576"/>
    <w:rsid w:val="0082299F"/>
    <w:rsid w:val="00823BF5"/>
    <w:rsid w:val="00824306"/>
    <w:rsid w:val="0082458A"/>
    <w:rsid w:val="008245F6"/>
    <w:rsid w:val="008257BE"/>
    <w:rsid w:val="008263EA"/>
    <w:rsid w:val="0082766E"/>
    <w:rsid w:val="00827D0D"/>
    <w:rsid w:val="008305DE"/>
    <w:rsid w:val="00831203"/>
    <w:rsid w:val="0083372F"/>
    <w:rsid w:val="00833731"/>
    <w:rsid w:val="00833F21"/>
    <w:rsid w:val="00836001"/>
    <w:rsid w:val="008371A1"/>
    <w:rsid w:val="0084050F"/>
    <w:rsid w:val="00841156"/>
    <w:rsid w:val="00841C1D"/>
    <w:rsid w:val="00841E72"/>
    <w:rsid w:val="00841FD4"/>
    <w:rsid w:val="008427BB"/>
    <w:rsid w:val="00842E6F"/>
    <w:rsid w:val="00842F50"/>
    <w:rsid w:val="008445AC"/>
    <w:rsid w:val="008451B8"/>
    <w:rsid w:val="00846F01"/>
    <w:rsid w:val="00847418"/>
    <w:rsid w:val="00847608"/>
    <w:rsid w:val="00850691"/>
    <w:rsid w:val="00851E9F"/>
    <w:rsid w:val="008539B1"/>
    <w:rsid w:val="00853F0F"/>
    <w:rsid w:val="00854198"/>
    <w:rsid w:val="0085553E"/>
    <w:rsid w:val="008562E6"/>
    <w:rsid w:val="008578D5"/>
    <w:rsid w:val="00857C04"/>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31E9"/>
    <w:rsid w:val="0087369C"/>
    <w:rsid w:val="008738A9"/>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90FFF"/>
    <w:rsid w:val="00891020"/>
    <w:rsid w:val="00891F80"/>
    <w:rsid w:val="008921F4"/>
    <w:rsid w:val="00895EE1"/>
    <w:rsid w:val="0089662D"/>
    <w:rsid w:val="00896738"/>
    <w:rsid w:val="008A0DC0"/>
    <w:rsid w:val="008A0EC7"/>
    <w:rsid w:val="008A229E"/>
    <w:rsid w:val="008A3D69"/>
    <w:rsid w:val="008A6123"/>
    <w:rsid w:val="008A6788"/>
    <w:rsid w:val="008A6EC7"/>
    <w:rsid w:val="008A6F29"/>
    <w:rsid w:val="008A6F35"/>
    <w:rsid w:val="008A7B28"/>
    <w:rsid w:val="008B0155"/>
    <w:rsid w:val="008B14EC"/>
    <w:rsid w:val="008B1537"/>
    <w:rsid w:val="008B2422"/>
    <w:rsid w:val="008B2851"/>
    <w:rsid w:val="008B2EE8"/>
    <w:rsid w:val="008B354C"/>
    <w:rsid w:val="008B3A1D"/>
    <w:rsid w:val="008B3BB7"/>
    <w:rsid w:val="008B3FB7"/>
    <w:rsid w:val="008B4601"/>
    <w:rsid w:val="008B516C"/>
    <w:rsid w:val="008B5405"/>
    <w:rsid w:val="008B5FF7"/>
    <w:rsid w:val="008B6F4B"/>
    <w:rsid w:val="008B7F0D"/>
    <w:rsid w:val="008C147B"/>
    <w:rsid w:val="008C15EC"/>
    <w:rsid w:val="008C2FB6"/>
    <w:rsid w:val="008C382A"/>
    <w:rsid w:val="008C3F52"/>
    <w:rsid w:val="008C4BFB"/>
    <w:rsid w:val="008C62E5"/>
    <w:rsid w:val="008C6C73"/>
    <w:rsid w:val="008C6EBD"/>
    <w:rsid w:val="008C6EF1"/>
    <w:rsid w:val="008C7940"/>
    <w:rsid w:val="008D07E0"/>
    <w:rsid w:val="008D12A6"/>
    <w:rsid w:val="008D1B16"/>
    <w:rsid w:val="008D2819"/>
    <w:rsid w:val="008D49DD"/>
    <w:rsid w:val="008D6087"/>
    <w:rsid w:val="008D6572"/>
    <w:rsid w:val="008D7125"/>
    <w:rsid w:val="008D75EB"/>
    <w:rsid w:val="008E09E7"/>
    <w:rsid w:val="008E33E6"/>
    <w:rsid w:val="008E37B1"/>
    <w:rsid w:val="008E3CCE"/>
    <w:rsid w:val="008E3FA1"/>
    <w:rsid w:val="008E4B40"/>
    <w:rsid w:val="008E53BF"/>
    <w:rsid w:val="008E567E"/>
    <w:rsid w:val="008E61B4"/>
    <w:rsid w:val="008E6331"/>
    <w:rsid w:val="008E6D5D"/>
    <w:rsid w:val="008F0C4C"/>
    <w:rsid w:val="008F1BAB"/>
    <w:rsid w:val="008F311D"/>
    <w:rsid w:val="008F3860"/>
    <w:rsid w:val="008F3935"/>
    <w:rsid w:val="008F42DB"/>
    <w:rsid w:val="008F58BC"/>
    <w:rsid w:val="008F59EB"/>
    <w:rsid w:val="008F6E7E"/>
    <w:rsid w:val="008F712E"/>
    <w:rsid w:val="008F7301"/>
    <w:rsid w:val="009023DE"/>
    <w:rsid w:val="0090272A"/>
    <w:rsid w:val="00903306"/>
    <w:rsid w:val="00903490"/>
    <w:rsid w:val="009059F7"/>
    <w:rsid w:val="00906464"/>
    <w:rsid w:val="00910EB7"/>
    <w:rsid w:val="00911110"/>
    <w:rsid w:val="0091133D"/>
    <w:rsid w:val="00911738"/>
    <w:rsid w:val="0091295D"/>
    <w:rsid w:val="00912F97"/>
    <w:rsid w:val="0091426C"/>
    <w:rsid w:val="009169A2"/>
    <w:rsid w:val="00916F22"/>
    <w:rsid w:val="00916F30"/>
    <w:rsid w:val="00921E54"/>
    <w:rsid w:val="00922059"/>
    <w:rsid w:val="009257C1"/>
    <w:rsid w:val="00925941"/>
    <w:rsid w:val="0092603A"/>
    <w:rsid w:val="009264E1"/>
    <w:rsid w:val="0092693A"/>
    <w:rsid w:val="00927C10"/>
    <w:rsid w:val="009301DD"/>
    <w:rsid w:val="00930E95"/>
    <w:rsid w:val="00931464"/>
    <w:rsid w:val="00933B79"/>
    <w:rsid w:val="00933BDB"/>
    <w:rsid w:val="009348E3"/>
    <w:rsid w:val="009349E2"/>
    <w:rsid w:val="00934C3A"/>
    <w:rsid w:val="00935EE7"/>
    <w:rsid w:val="00936962"/>
    <w:rsid w:val="00937175"/>
    <w:rsid w:val="0093732C"/>
    <w:rsid w:val="00937F80"/>
    <w:rsid w:val="009406EE"/>
    <w:rsid w:val="0094090C"/>
    <w:rsid w:val="0094204A"/>
    <w:rsid w:val="00942AAB"/>
    <w:rsid w:val="0094574B"/>
    <w:rsid w:val="009465EC"/>
    <w:rsid w:val="00946B6D"/>
    <w:rsid w:val="00947C50"/>
    <w:rsid w:val="00947E56"/>
    <w:rsid w:val="0095099C"/>
    <w:rsid w:val="00951059"/>
    <w:rsid w:val="009512F2"/>
    <w:rsid w:val="00951892"/>
    <w:rsid w:val="00951E90"/>
    <w:rsid w:val="0095382D"/>
    <w:rsid w:val="00953D37"/>
    <w:rsid w:val="00955019"/>
    <w:rsid w:val="009551A5"/>
    <w:rsid w:val="009553F7"/>
    <w:rsid w:val="009554CD"/>
    <w:rsid w:val="00955530"/>
    <w:rsid w:val="009556BE"/>
    <w:rsid w:val="00955D5A"/>
    <w:rsid w:val="00955E53"/>
    <w:rsid w:val="009577FF"/>
    <w:rsid w:val="0096016B"/>
    <w:rsid w:val="0096141B"/>
    <w:rsid w:val="009619AB"/>
    <w:rsid w:val="00962EB5"/>
    <w:rsid w:val="00962FBE"/>
    <w:rsid w:val="0096307B"/>
    <w:rsid w:val="00963DE2"/>
    <w:rsid w:val="0096415C"/>
    <w:rsid w:val="00964B89"/>
    <w:rsid w:val="009653FC"/>
    <w:rsid w:val="00965A15"/>
    <w:rsid w:val="0096755C"/>
    <w:rsid w:val="00967971"/>
    <w:rsid w:val="00967BBF"/>
    <w:rsid w:val="0097173E"/>
    <w:rsid w:val="00971D49"/>
    <w:rsid w:val="009721A3"/>
    <w:rsid w:val="0097257D"/>
    <w:rsid w:val="009738B0"/>
    <w:rsid w:val="00974567"/>
    <w:rsid w:val="00976D5E"/>
    <w:rsid w:val="00977AF7"/>
    <w:rsid w:val="00980498"/>
    <w:rsid w:val="00980AC9"/>
    <w:rsid w:val="00981B55"/>
    <w:rsid w:val="009822C5"/>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759A"/>
    <w:rsid w:val="009A1195"/>
    <w:rsid w:val="009A1A13"/>
    <w:rsid w:val="009A291A"/>
    <w:rsid w:val="009A5205"/>
    <w:rsid w:val="009A65B4"/>
    <w:rsid w:val="009A6B05"/>
    <w:rsid w:val="009A74D2"/>
    <w:rsid w:val="009A79FD"/>
    <w:rsid w:val="009A7C7B"/>
    <w:rsid w:val="009B13E4"/>
    <w:rsid w:val="009B1477"/>
    <w:rsid w:val="009B16CD"/>
    <w:rsid w:val="009B2AE7"/>
    <w:rsid w:val="009B54C2"/>
    <w:rsid w:val="009B64EC"/>
    <w:rsid w:val="009B6AE2"/>
    <w:rsid w:val="009B7280"/>
    <w:rsid w:val="009B76F6"/>
    <w:rsid w:val="009C003D"/>
    <w:rsid w:val="009C1C2B"/>
    <w:rsid w:val="009C1E20"/>
    <w:rsid w:val="009C33F1"/>
    <w:rsid w:val="009C3A05"/>
    <w:rsid w:val="009C4BBC"/>
    <w:rsid w:val="009C64FE"/>
    <w:rsid w:val="009C69E3"/>
    <w:rsid w:val="009D001B"/>
    <w:rsid w:val="009D0439"/>
    <w:rsid w:val="009D0455"/>
    <w:rsid w:val="009D0581"/>
    <w:rsid w:val="009D17BA"/>
    <w:rsid w:val="009D1F8F"/>
    <w:rsid w:val="009D2C46"/>
    <w:rsid w:val="009D41E7"/>
    <w:rsid w:val="009D6810"/>
    <w:rsid w:val="009D6C00"/>
    <w:rsid w:val="009D75D8"/>
    <w:rsid w:val="009D7948"/>
    <w:rsid w:val="009E16D6"/>
    <w:rsid w:val="009E1999"/>
    <w:rsid w:val="009E25DC"/>
    <w:rsid w:val="009E303E"/>
    <w:rsid w:val="009E34B0"/>
    <w:rsid w:val="009E4967"/>
    <w:rsid w:val="009E4F3C"/>
    <w:rsid w:val="009E69C0"/>
    <w:rsid w:val="009E6B79"/>
    <w:rsid w:val="009E6DDE"/>
    <w:rsid w:val="009E7469"/>
    <w:rsid w:val="009E757E"/>
    <w:rsid w:val="009F0E6D"/>
    <w:rsid w:val="009F1AB6"/>
    <w:rsid w:val="009F1AF6"/>
    <w:rsid w:val="009F1CA8"/>
    <w:rsid w:val="009F1EB8"/>
    <w:rsid w:val="009F2A6E"/>
    <w:rsid w:val="009F2AB7"/>
    <w:rsid w:val="009F3C98"/>
    <w:rsid w:val="009F47F4"/>
    <w:rsid w:val="009F494C"/>
    <w:rsid w:val="009F6485"/>
    <w:rsid w:val="009F666C"/>
    <w:rsid w:val="009F6FB6"/>
    <w:rsid w:val="009F7654"/>
    <w:rsid w:val="00A014BE"/>
    <w:rsid w:val="00A023F6"/>
    <w:rsid w:val="00A0375F"/>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859"/>
    <w:rsid w:val="00A16B94"/>
    <w:rsid w:val="00A16FF1"/>
    <w:rsid w:val="00A174E0"/>
    <w:rsid w:val="00A218E9"/>
    <w:rsid w:val="00A21AC7"/>
    <w:rsid w:val="00A2220C"/>
    <w:rsid w:val="00A22A7C"/>
    <w:rsid w:val="00A22C39"/>
    <w:rsid w:val="00A22FA7"/>
    <w:rsid w:val="00A244CB"/>
    <w:rsid w:val="00A25379"/>
    <w:rsid w:val="00A25CF4"/>
    <w:rsid w:val="00A27B93"/>
    <w:rsid w:val="00A303C2"/>
    <w:rsid w:val="00A30A32"/>
    <w:rsid w:val="00A30BDF"/>
    <w:rsid w:val="00A316FB"/>
    <w:rsid w:val="00A31EE2"/>
    <w:rsid w:val="00A32255"/>
    <w:rsid w:val="00A322F0"/>
    <w:rsid w:val="00A32BA5"/>
    <w:rsid w:val="00A34D6F"/>
    <w:rsid w:val="00A34FDA"/>
    <w:rsid w:val="00A41547"/>
    <w:rsid w:val="00A41C58"/>
    <w:rsid w:val="00A420C9"/>
    <w:rsid w:val="00A42454"/>
    <w:rsid w:val="00A42ACF"/>
    <w:rsid w:val="00A43A66"/>
    <w:rsid w:val="00A44DCD"/>
    <w:rsid w:val="00A45918"/>
    <w:rsid w:val="00A459AA"/>
    <w:rsid w:val="00A46C9F"/>
    <w:rsid w:val="00A47206"/>
    <w:rsid w:val="00A5065C"/>
    <w:rsid w:val="00A517AB"/>
    <w:rsid w:val="00A51FDE"/>
    <w:rsid w:val="00A52078"/>
    <w:rsid w:val="00A52A37"/>
    <w:rsid w:val="00A5306A"/>
    <w:rsid w:val="00A53197"/>
    <w:rsid w:val="00A53488"/>
    <w:rsid w:val="00A54717"/>
    <w:rsid w:val="00A54C08"/>
    <w:rsid w:val="00A54EE1"/>
    <w:rsid w:val="00A54EEB"/>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87792"/>
    <w:rsid w:val="00A91FC2"/>
    <w:rsid w:val="00A92266"/>
    <w:rsid w:val="00A926A7"/>
    <w:rsid w:val="00A92B4E"/>
    <w:rsid w:val="00A93A9C"/>
    <w:rsid w:val="00A93BE5"/>
    <w:rsid w:val="00A93D91"/>
    <w:rsid w:val="00A93F68"/>
    <w:rsid w:val="00A94BC3"/>
    <w:rsid w:val="00A94EEE"/>
    <w:rsid w:val="00A957DC"/>
    <w:rsid w:val="00A96274"/>
    <w:rsid w:val="00A9753C"/>
    <w:rsid w:val="00A977F1"/>
    <w:rsid w:val="00AA0727"/>
    <w:rsid w:val="00AA0B9C"/>
    <w:rsid w:val="00AA1E37"/>
    <w:rsid w:val="00AA3365"/>
    <w:rsid w:val="00AA45A3"/>
    <w:rsid w:val="00AA49B7"/>
    <w:rsid w:val="00AA63A0"/>
    <w:rsid w:val="00AA69DF"/>
    <w:rsid w:val="00AA7B8A"/>
    <w:rsid w:val="00AB01D7"/>
    <w:rsid w:val="00AB0BCA"/>
    <w:rsid w:val="00AB1961"/>
    <w:rsid w:val="00AB1C8A"/>
    <w:rsid w:val="00AB2157"/>
    <w:rsid w:val="00AB2378"/>
    <w:rsid w:val="00AB39A3"/>
    <w:rsid w:val="00AB501C"/>
    <w:rsid w:val="00AB58DB"/>
    <w:rsid w:val="00AB6032"/>
    <w:rsid w:val="00AC02D7"/>
    <w:rsid w:val="00AC0984"/>
    <w:rsid w:val="00AC2AD6"/>
    <w:rsid w:val="00AC330A"/>
    <w:rsid w:val="00AC334F"/>
    <w:rsid w:val="00AC39F5"/>
    <w:rsid w:val="00AC3DC8"/>
    <w:rsid w:val="00AC41CF"/>
    <w:rsid w:val="00AC4EB4"/>
    <w:rsid w:val="00AC7BDE"/>
    <w:rsid w:val="00AD0493"/>
    <w:rsid w:val="00AD0B54"/>
    <w:rsid w:val="00AD0DDB"/>
    <w:rsid w:val="00AD23CC"/>
    <w:rsid w:val="00AD3796"/>
    <w:rsid w:val="00AD4324"/>
    <w:rsid w:val="00AD5168"/>
    <w:rsid w:val="00AD5AFC"/>
    <w:rsid w:val="00AD5ED0"/>
    <w:rsid w:val="00AD70A4"/>
    <w:rsid w:val="00AE05E9"/>
    <w:rsid w:val="00AE08CF"/>
    <w:rsid w:val="00AE0965"/>
    <w:rsid w:val="00AE10E6"/>
    <w:rsid w:val="00AE137E"/>
    <w:rsid w:val="00AE2164"/>
    <w:rsid w:val="00AE27B7"/>
    <w:rsid w:val="00AE33BF"/>
    <w:rsid w:val="00AE404C"/>
    <w:rsid w:val="00AE4EDA"/>
    <w:rsid w:val="00AE532E"/>
    <w:rsid w:val="00AE7945"/>
    <w:rsid w:val="00AE7BCA"/>
    <w:rsid w:val="00AF0DFA"/>
    <w:rsid w:val="00AF34FF"/>
    <w:rsid w:val="00AF420A"/>
    <w:rsid w:val="00AF43DA"/>
    <w:rsid w:val="00AF59A7"/>
    <w:rsid w:val="00AF5BFC"/>
    <w:rsid w:val="00AF6142"/>
    <w:rsid w:val="00AF61E2"/>
    <w:rsid w:val="00AF66EB"/>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372C"/>
    <w:rsid w:val="00B1378B"/>
    <w:rsid w:val="00B13C69"/>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C28"/>
    <w:rsid w:val="00B26E2B"/>
    <w:rsid w:val="00B273AD"/>
    <w:rsid w:val="00B32077"/>
    <w:rsid w:val="00B32319"/>
    <w:rsid w:val="00B32CF6"/>
    <w:rsid w:val="00B3308C"/>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5DE"/>
    <w:rsid w:val="00B55DC1"/>
    <w:rsid w:val="00B56A9C"/>
    <w:rsid w:val="00B56B41"/>
    <w:rsid w:val="00B56D21"/>
    <w:rsid w:val="00B572D7"/>
    <w:rsid w:val="00B57511"/>
    <w:rsid w:val="00B576E9"/>
    <w:rsid w:val="00B57AAB"/>
    <w:rsid w:val="00B60D83"/>
    <w:rsid w:val="00B616A6"/>
    <w:rsid w:val="00B61C91"/>
    <w:rsid w:val="00B62263"/>
    <w:rsid w:val="00B63767"/>
    <w:rsid w:val="00B64F48"/>
    <w:rsid w:val="00B650A0"/>
    <w:rsid w:val="00B675C8"/>
    <w:rsid w:val="00B70843"/>
    <w:rsid w:val="00B70D80"/>
    <w:rsid w:val="00B71417"/>
    <w:rsid w:val="00B71467"/>
    <w:rsid w:val="00B71D1B"/>
    <w:rsid w:val="00B72183"/>
    <w:rsid w:val="00B729D0"/>
    <w:rsid w:val="00B736DC"/>
    <w:rsid w:val="00B73BC8"/>
    <w:rsid w:val="00B74D01"/>
    <w:rsid w:val="00B7607D"/>
    <w:rsid w:val="00B76AF4"/>
    <w:rsid w:val="00B77027"/>
    <w:rsid w:val="00B7760D"/>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27E0"/>
    <w:rsid w:val="00BA28FA"/>
    <w:rsid w:val="00BA29FA"/>
    <w:rsid w:val="00BA3206"/>
    <w:rsid w:val="00BA34A9"/>
    <w:rsid w:val="00BA6E92"/>
    <w:rsid w:val="00BA7B23"/>
    <w:rsid w:val="00BB04FF"/>
    <w:rsid w:val="00BB22BC"/>
    <w:rsid w:val="00BB22D1"/>
    <w:rsid w:val="00BB2E8A"/>
    <w:rsid w:val="00BB3887"/>
    <w:rsid w:val="00BB3B76"/>
    <w:rsid w:val="00BB3BA4"/>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4854"/>
    <w:rsid w:val="00BE4CE3"/>
    <w:rsid w:val="00BE5CE9"/>
    <w:rsid w:val="00BE610C"/>
    <w:rsid w:val="00BF0004"/>
    <w:rsid w:val="00BF0A23"/>
    <w:rsid w:val="00BF1991"/>
    <w:rsid w:val="00BF1DE8"/>
    <w:rsid w:val="00BF2593"/>
    <w:rsid w:val="00BF32C0"/>
    <w:rsid w:val="00BF519A"/>
    <w:rsid w:val="00BF554A"/>
    <w:rsid w:val="00BF6659"/>
    <w:rsid w:val="00BF6725"/>
    <w:rsid w:val="00BF6E59"/>
    <w:rsid w:val="00BF7089"/>
    <w:rsid w:val="00C00791"/>
    <w:rsid w:val="00C00CC7"/>
    <w:rsid w:val="00C01EBA"/>
    <w:rsid w:val="00C01EF1"/>
    <w:rsid w:val="00C02591"/>
    <w:rsid w:val="00C02E15"/>
    <w:rsid w:val="00C050DE"/>
    <w:rsid w:val="00C06AEB"/>
    <w:rsid w:val="00C0792C"/>
    <w:rsid w:val="00C1151F"/>
    <w:rsid w:val="00C118B3"/>
    <w:rsid w:val="00C12278"/>
    <w:rsid w:val="00C12882"/>
    <w:rsid w:val="00C130DD"/>
    <w:rsid w:val="00C14742"/>
    <w:rsid w:val="00C147EA"/>
    <w:rsid w:val="00C14F22"/>
    <w:rsid w:val="00C15D91"/>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6165"/>
    <w:rsid w:val="00C36D97"/>
    <w:rsid w:val="00C36DC5"/>
    <w:rsid w:val="00C3705D"/>
    <w:rsid w:val="00C3722A"/>
    <w:rsid w:val="00C4025D"/>
    <w:rsid w:val="00C40B71"/>
    <w:rsid w:val="00C41386"/>
    <w:rsid w:val="00C423D9"/>
    <w:rsid w:val="00C43146"/>
    <w:rsid w:val="00C4395B"/>
    <w:rsid w:val="00C43FC7"/>
    <w:rsid w:val="00C4487D"/>
    <w:rsid w:val="00C44C20"/>
    <w:rsid w:val="00C46A46"/>
    <w:rsid w:val="00C47105"/>
    <w:rsid w:val="00C47252"/>
    <w:rsid w:val="00C52A37"/>
    <w:rsid w:val="00C536C6"/>
    <w:rsid w:val="00C53E74"/>
    <w:rsid w:val="00C54C85"/>
    <w:rsid w:val="00C56CAA"/>
    <w:rsid w:val="00C574B0"/>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AD1"/>
    <w:rsid w:val="00C87839"/>
    <w:rsid w:val="00C87AAD"/>
    <w:rsid w:val="00C905FF"/>
    <w:rsid w:val="00C91467"/>
    <w:rsid w:val="00C914F5"/>
    <w:rsid w:val="00C919D3"/>
    <w:rsid w:val="00C9260A"/>
    <w:rsid w:val="00C93DCC"/>
    <w:rsid w:val="00C947E4"/>
    <w:rsid w:val="00C9530E"/>
    <w:rsid w:val="00C95C0C"/>
    <w:rsid w:val="00C96878"/>
    <w:rsid w:val="00CA0978"/>
    <w:rsid w:val="00CA15E3"/>
    <w:rsid w:val="00CA1D9F"/>
    <w:rsid w:val="00CA208A"/>
    <w:rsid w:val="00CA2B28"/>
    <w:rsid w:val="00CA3062"/>
    <w:rsid w:val="00CA31E6"/>
    <w:rsid w:val="00CA5B27"/>
    <w:rsid w:val="00CA69E5"/>
    <w:rsid w:val="00CA74DB"/>
    <w:rsid w:val="00CA7AD1"/>
    <w:rsid w:val="00CB001F"/>
    <w:rsid w:val="00CB1FEB"/>
    <w:rsid w:val="00CB2648"/>
    <w:rsid w:val="00CB2771"/>
    <w:rsid w:val="00CB2AB1"/>
    <w:rsid w:val="00CB3C94"/>
    <w:rsid w:val="00CB72E5"/>
    <w:rsid w:val="00CB7D8F"/>
    <w:rsid w:val="00CC1AFD"/>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E3C"/>
    <w:rsid w:val="00CD5076"/>
    <w:rsid w:val="00CD5218"/>
    <w:rsid w:val="00CD654F"/>
    <w:rsid w:val="00CD667F"/>
    <w:rsid w:val="00CE14E4"/>
    <w:rsid w:val="00CE17AA"/>
    <w:rsid w:val="00CE3232"/>
    <w:rsid w:val="00CE34BD"/>
    <w:rsid w:val="00CE4585"/>
    <w:rsid w:val="00CE4FA6"/>
    <w:rsid w:val="00CE56E1"/>
    <w:rsid w:val="00CF0EFF"/>
    <w:rsid w:val="00CF2541"/>
    <w:rsid w:val="00CF2D9C"/>
    <w:rsid w:val="00CF3482"/>
    <w:rsid w:val="00CF3F5D"/>
    <w:rsid w:val="00CF592B"/>
    <w:rsid w:val="00CF5BD9"/>
    <w:rsid w:val="00CF6ACC"/>
    <w:rsid w:val="00CF6DD1"/>
    <w:rsid w:val="00D00000"/>
    <w:rsid w:val="00D02400"/>
    <w:rsid w:val="00D032B8"/>
    <w:rsid w:val="00D05D62"/>
    <w:rsid w:val="00D05DB7"/>
    <w:rsid w:val="00D06414"/>
    <w:rsid w:val="00D06840"/>
    <w:rsid w:val="00D06C4A"/>
    <w:rsid w:val="00D12BD3"/>
    <w:rsid w:val="00D15E40"/>
    <w:rsid w:val="00D16280"/>
    <w:rsid w:val="00D16BCD"/>
    <w:rsid w:val="00D16BFC"/>
    <w:rsid w:val="00D17E9E"/>
    <w:rsid w:val="00D210C4"/>
    <w:rsid w:val="00D2168C"/>
    <w:rsid w:val="00D25CD8"/>
    <w:rsid w:val="00D279F1"/>
    <w:rsid w:val="00D27C03"/>
    <w:rsid w:val="00D322C2"/>
    <w:rsid w:val="00D32A41"/>
    <w:rsid w:val="00D32EB2"/>
    <w:rsid w:val="00D34427"/>
    <w:rsid w:val="00D34CB7"/>
    <w:rsid w:val="00D34FB0"/>
    <w:rsid w:val="00D357B7"/>
    <w:rsid w:val="00D36581"/>
    <w:rsid w:val="00D37C84"/>
    <w:rsid w:val="00D4041B"/>
    <w:rsid w:val="00D40C6D"/>
    <w:rsid w:val="00D45400"/>
    <w:rsid w:val="00D45F67"/>
    <w:rsid w:val="00D46ACE"/>
    <w:rsid w:val="00D46E4B"/>
    <w:rsid w:val="00D503C2"/>
    <w:rsid w:val="00D50A5C"/>
    <w:rsid w:val="00D51AAC"/>
    <w:rsid w:val="00D522F7"/>
    <w:rsid w:val="00D53480"/>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7261"/>
    <w:rsid w:val="00D673E6"/>
    <w:rsid w:val="00D676E0"/>
    <w:rsid w:val="00D70B2F"/>
    <w:rsid w:val="00D70D31"/>
    <w:rsid w:val="00D70DE4"/>
    <w:rsid w:val="00D71A61"/>
    <w:rsid w:val="00D72658"/>
    <w:rsid w:val="00D726E8"/>
    <w:rsid w:val="00D744FF"/>
    <w:rsid w:val="00D74F33"/>
    <w:rsid w:val="00D75D73"/>
    <w:rsid w:val="00D7687F"/>
    <w:rsid w:val="00D807C9"/>
    <w:rsid w:val="00D80835"/>
    <w:rsid w:val="00D80D79"/>
    <w:rsid w:val="00D82FEB"/>
    <w:rsid w:val="00D83D60"/>
    <w:rsid w:val="00D841E6"/>
    <w:rsid w:val="00D84487"/>
    <w:rsid w:val="00D84667"/>
    <w:rsid w:val="00D86118"/>
    <w:rsid w:val="00D873CB"/>
    <w:rsid w:val="00D879A7"/>
    <w:rsid w:val="00D87EE8"/>
    <w:rsid w:val="00D90DAC"/>
    <w:rsid w:val="00D91BC3"/>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CB0"/>
    <w:rsid w:val="00DA4CF4"/>
    <w:rsid w:val="00DA542A"/>
    <w:rsid w:val="00DA5891"/>
    <w:rsid w:val="00DA5B79"/>
    <w:rsid w:val="00DA604A"/>
    <w:rsid w:val="00DA6A90"/>
    <w:rsid w:val="00DA70A8"/>
    <w:rsid w:val="00DA73D2"/>
    <w:rsid w:val="00DA795B"/>
    <w:rsid w:val="00DA7C94"/>
    <w:rsid w:val="00DB1FC3"/>
    <w:rsid w:val="00DB2BAD"/>
    <w:rsid w:val="00DB56F3"/>
    <w:rsid w:val="00DB5A59"/>
    <w:rsid w:val="00DB6F16"/>
    <w:rsid w:val="00DC225C"/>
    <w:rsid w:val="00DC2717"/>
    <w:rsid w:val="00DC2FC0"/>
    <w:rsid w:val="00DC3124"/>
    <w:rsid w:val="00DC38D5"/>
    <w:rsid w:val="00DC4FFA"/>
    <w:rsid w:val="00DC508C"/>
    <w:rsid w:val="00DC5C92"/>
    <w:rsid w:val="00DC62CE"/>
    <w:rsid w:val="00DC6486"/>
    <w:rsid w:val="00DC7551"/>
    <w:rsid w:val="00DD01BC"/>
    <w:rsid w:val="00DD0E50"/>
    <w:rsid w:val="00DD1AB1"/>
    <w:rsid w:val="00DD1EC2"/>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D1E"/>
    <w:rsid w:val="00DE52FA"/>
    <w:rsid w:val="00DE7196"/>
    <w:rsid w:val="00DE743D"/>
    <w:rsid w:val="00DE745F"/>
    <w:rsid w:val="00DE75B8"/>
    <w:rsid w:val="00DF01FF"/>
    <w:rsid w:val="00DF0836"/>
    <w:rsid w:val="00DF0A5C"/>
    <w:rsid w:val="00DF150E"/>
    <w:rsid w:val="00DF1570"/>
    <w:rsid w:val="00DF17FA"/>
    <w:rsid w:val="00DF58D3"/>
    <w:rsid w:val="00DF5A56"/>
    <w:rsid w:val="00DF5B31"/>
    <w:rsid w:val="00DF6BA5"/>
    <w:rsid w:val="00DF719E"/>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1018A"/>
    <w:rsid w:val="00E1058A"/>
    <w:rsid w:val="00E1176D"/>
    <w:rsid w:val="00E123A8"/>
    <w:rsid w:val="00E12577"/>
    <w:rsid w:val="00E13679"/>
    <w:rsid w:val="00E13C12"/>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E41"/>
    <w:rsid w:val="00E27F41"/>
    <w:rsid w:val="00E32CED"/>
    <w:rsid w:val="00E33D22"/>
    <w:rsid w:val="00E34B87"/>
    <w:rsid w:val="00E36992"/>
    <w:rsid w:val="00E4032F"/>
    <w:rsid w:val="00E411B3"/>
    <w:rsid w:val="00E41B7D"/>
    <w:rsid w:val="00E42776"/>
    <w:rsid w:val="00E42BDF"/>
    <w:rsid w:val="00E437CD"/>
    <w:rsid w:val="00E45844"/>
    <w:rsid w:val="00E45997"/>
    <w:rsid w:val="00E469EC"/>
    <w:rsid w:val="00E46B69"/>
    <w:rsid w:val="00E50294"/>
    <w:rsid w:val="00E510D3"/>
    <w:rsid w:val="00E51187"/>
    <w:rsid w:val="00E517BA"/>
    <w:rsid w:val="00E52CF3"/>
    <w:rsid w:val="00E5322C"/>
    <w:rsid w:val="00E53391"/>
    <w:rsid w:val="00E533F8"/>
    <w:rsid w:val="00E53DC8"/>
    <w:rsid w:val="00E546D5"/>
    <w:rsid w:val="00E56D21"/>
    <w:rsid w:val="00E57080"/>
    <w:rsid w:val="00E60438"/>
    <w:rsid w:val="00E6074F"/>
    <w:rsid w:val="00E61908"/>
    <w:rsid w:val="00E62AB6"/>
    <w:rsid w:val="00E62C00"/>
    <w:rsid w:val="00E63D1F"/>
    <w:rsid w:val="00E63E18"/>
    <w:rsid w:val="00E64863"/>
    <w:rsid w:val="00E66A6D"/>
    <w:rsid w:val="00E66DA2"/>
    <w:rsid w:val="00E70009"/>
    <w:rsid w:val="00E7071D"/>
    <w:rsid w:val="00E71BE3"/>
    <w:rsid w:val="00E7310E"/>
    <w:rsid w:val="00E73E7B"/>
    <w:rsid w:val="00E7418C"/>
    <w:rsid w:val="00E74666"/>
    <w:rsid w:val="00E74744"/>
    <w:rsid w:val="00E76164"/>
    <w:rsid w:val="00E76670"/>
    <w:rsid w:val="00E76A4D"/>
    <w:rsid w:val="00E80809"/>
    <w:rsid w:val="00E81624"/>
    <w:rsid w:val="00E81C66"/>
    <w:rsid w:val="00E83A4D"/>
    <w:rsid w:val="00E84C8C"/>
    <w:rsid w:val="00E85570"/>
    <w:rsid w:val="00E86613"/>
    <w:rsid w:val="00E87139"/>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46DE"/>
    <w:rsid w:val="00EA51D2"/>
    <w:rsid w:val="00EA6620"/>
    <w:rsid w:val="00EA68B1"/>
    <w:rsid w:val="00EA70EF"/>
    <w:rsid w:val="00EA773D"/>
    <w:rsid w:val="00EA7953"/>
    <w:rsid w:val="00EB10D6"/>
    <w:rsid w:val="00EB1C97"/>
    <w:rsid w:val="00EB1F8E"/>
    <w:rsid w:val="00EB2276"/>
    <w:rsid w:val="00EB2332"/>
    <w:rsid w:val="00EB3670"/>
    <w:rsid w:val="00EB4075"/>
    <w:rsid w:val="00EB467F"/>
    <w:rsid w:val="00EB49E8"/>
    <w:rsid w:val="00EB6C54"/>
    <w:rsid w:val="00EB742E"/>
    <w:rsid w:val="00EC0654"/>
    <w:rsid w:val="00EC2BC0"/>
    <w:rsid w:val="00EC43AA"/>
    <w:rsid w:val="00EC61E1"/>
    <w:rsid w:val="00EC6426"/>
    <w:rsid w:val="00EC6C0F"/>
    <w:rsid w:val="00ED14CD"/>
    <w:rsid w:val="00ED1C54"/>
    <w:rsid w:val="00ED291D"/>
    <w:rsid w:val="00ED3142"/>
    <w:rsid w:val="00ED33DD"/>
    <w:rsid w:val="00ED48BB"/>
    <w:rsid w:val="00ED4D8C"/>
    <w:rsid w:val="00EE01B5"/>
    <w:rsid w:val="00EE0BEF"/>
    <w:rsid w:val="00EE0EB2"/>
    <w:rsid w:val="00EE15BE"/>
    <w:rsid w:val="00EE1AAA"/>
    <w:rsid w:val="00EE2C12"/>
    <w:rsid w:val="00EE629A"/>
    <w:rsid w:val="00EE6853"/>
    <w:rsid w:val="00EE69C6"/>
    <w:rsid w:val="00EE6C0E"/>
    <w:rsid w:val="00EF089D"/>
    <w:rsid w:val="00EF0962"/>
    <w:rsid w:val="00EF0CB4"/>
    <w:rsid w:val="00EF1BA7"/>
    <w:rsid w:val="00EF3B0E"/>
    <w:rsid w:val="00EF5282"/>
    <w:rsid w:val="00EF5BD2"/>
    <w:rsid w:val="00EF654A"/>
    <w:rsid w:val="00EF6909"/>
    <w:rsid w:val="00EF7589"/>
    <w:rsid w:val="00EF76CE"/>
    <w:rsid w:val="00F00702"/>
    <w:rsid w:val="00F00E55"/>
    <w:rsid w:val="00F02BA5"/>
    <w:rsid w:val="00F03000"/>
    <w:rsid w:val="00F0373B"/>
    <w:rsid w:val="00F03A3C"/>
    <w:rsid w:val="00F0627D"/>
    <w:rsid w:val="00F06DC3"/>
    <w:rsid w:val="00F07005"/>
    <w:rsid w:val="00F079AA"/>
    <w:rsid w:val="00F1062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33C5"/>
    <w:rsid w:val="00F233F6"/>
    <w:rsid w:val="00F23766"/>
    <w:rsid w:val="00F23D01"/>
    <w:rsid w:val="00F24826"/>
    <w:rsid w:val="00F24D28"/>
    <w:rsid w:val="00F24E90"/>
    <w:rsid w:val="00F2788C"/>
    <w:rsid w:val="00F279A4"/>
    <w:rsid w:val="00F3030C"/>
    <w:rsid w:val="00F316C1"/>
    <w:rsid w:val="00F31824"/>
    <w:rsid w:val="00F32216"/>
    <w:rsid w:val="00F33239"/>
    <w:rsid w:val="00F33290"/>
    <w:rsid w:val="00F33421"/>
    <w:rsid w:val="00F338D7"/>
    <w:rsid w:val="00F357B9"/>
    <w:rsid w:val="00F365C3"/>
    <w:rsid w:val="00F37B9B"/>
    <w:rsid w:val="00F41630"/>
    <w:rsid w:val="00F41B7D"/>
    <w:rsid w:val="00F42BEB"/>
    <w:rsid w:val="00F438F9"/>
    <w:rsid w:val="00F441C5"/>
    <w:rsid w:val="00F45974"/>
    <w:rsid w:val="00F45FB5"/>
    <w:rsid w:val="00F4668B"/>
    <w:rsid w:val="00F46D87"/>
    <w:rsid w:val="00F474EE"/>
    <w:rsid w:val="00F5097B"/>
    <w:rsid w:val="00F519F1"/>
    <w:rsid w:val="00F54CA0"/>
    <w:rsid w:val="00F55710"/>
    <w:rsid w:val="00F56184"/>
    <w:rsid w:val="00F567F5"/>
    <w:rsid w:val="00F579E4"/>
    <w:rsid w:val="00F57C04"/>
    <w:rsid w:val="00F607D0"/>
    <w:rsid w:val="00F60F42"/>
    <w:rsid w:val="00F61815"/>
    <w:rsid w:val="00F6247B"/>
    <w:rsid w:val="00F63037"/>
    <w:rsid w:val="00F644DE"/>
    <w:rsid w:val="00F649F0"/>
    <w:rsid w:val="00F64F36"/>
    <w:rsid w:val="00F7075D"/>
    <w:rsid w:val="00F710EF"/>
    <w:rsid w:val="00F71643"/>
    <w:rsid w:val="00F71E11"/>
    <w:rsid w:val="00F721B8"/>
    <w:rsid w:val="00F72467"/>
    <w:rsid w:val="00F72DF0"/>
    <w:rsid w:val="00F7391E"/>
    <w:rsid w:val="00F73A1A"/>
    <w:rsid w:val="00F73B4D"/>
    <w:rsid w:val="00F73D0B"/>
    <w:rsid w:val="00F74D98"/>
    <w:rsid w:val="00F75F36"/>
    <w:rsid w:val="00F75FF0"/>
    <w:rsid w:val="00F764A4"/>
    <w:rsid w:val="00F76CFA"/>
    <w:rsid w:val="00F77C3B"/>
    <w:rsid w:val="00F8043E"/>
    <w:rsid w:val="00F81732"/>
    <w:rsid w:val="00F81CDD"/>
    <w:rsid w:val="00F8238A"/>
    <w:rsid w:val="00F826D1"/>
    <w:rsid w:val="00F82DBF"/>
    <w:rsid w:val="00F83995"/>
    <w:rsid w:val="00F84150"/>
    <w:rsid w:val="00F84281"/>
    <w:rsid w:val="00F84B8B"/>
    <w:rsid w:val="00F854AB"/>
    <w:rsid w:val="00F858E7"/>
    <w:rsid w:val="00F85C25"/>
    <w:rsid w:val="00F86FDF"/>
    <w:rsid w:val="00F878AE"/>
    <w:rsid w:val="00F87A60"/>
    <w:rsid w:val="00F87B8D"/>
    <w:rsid w:val="00F904C2"/>
    <w:rsid w:val="00F927D3"/>
    <w:rsid w:val="00F9493B"/>
    <w:rsid w:val="00F97136"/>
    <w:rsid w:val="00F97D38"/>
    <w:rsid w:val="00FA29E9"/>
    <w:rsid w:val="00FA38D1"/>
    <w:rsid w:val="00FA418C"/>
    <w:rsid w:val="00FA58B7"/>
    <w:rsid w:val="00FA60CB"/>
    <w:rsid w:val="00FA6608"/>
    <w:rsid w:val="00FA7D9F"/>
    <w:rsid w:val="00FB097F"/>
    <w:rsid w:val="00FB143B"/>
    <w:rsid w:val="00FB2F9A"/>
    <w:rsid w:val="00FB5BAE"/>
    <w:rsid w:val="00FB7150"/>
    <w:rsid w:val="00FB7479"/>
    <w:rsid w:val="00FC016A"/>
    <w:rsid w:val="00FC0B78"/>
    <w:rsid w:val="00FC19C5"/>
    <w:rsid w:val="00FC3A84"/>
    <w:rsid w:val="00FC46C5"/>
    <w:rsid w:val="00FC4778"/>
    <w:rsid w:val="00FC48A4"/>
    <w:rsid w:val="00FC53E9"/>
    <w:rsid w:val="00FC576B"/>
    <w:rsid w:val="00FC5B41"/>
    <w:rsid w:val="00FC6DC9"/>
    <w:rsid w:val="00FC7DCD"/>
    <w:rsid w:val="00FD0ADA"/>
    <w:rsid w:val="00FD15B7"/>
    <w:rsid w:val="00FD1D35"/>
    <w:rsid w:val="00FD21EE"/>
    <w:rsid w:val="00FD43D9"/>
    <w:rsid w:val="00FD559D"/>
    <w:rsid w:val="00FD5AD6"/>
    <w:rsid w:val="00FD6EF7"/>
    <w:rsid w:val="00FD6FA7"/>
    <w:rsid w:val="00FE0DB8"/>
    <w:rsid w:val="00FE0E60"/>
    <w:rsid w:val="00FE27B4"/>
    <w:rsid w:val="00FE2B4C"/>
    <w:rsid w:val="00FE2E8B"/>
    <w:rsid w:val="00FE34A1"/>
    <w:rsid w:val="00FE3C7B"/>
    <w:rsid w:val="00FE44DF"/>
    <w:rsid w:val="00FE46F0"/>
    <w:rsid w:val="00FE489B"/>
    <w:rsid w:val="00FE4AC5"/>
    <w:rsid w:val="00FE55C2"/>
    <w:rsid w:val="00FE693D"/>
    <w:rsid w:val="00FE6B9E"/>
    <w:rsid w:val="00FE6DBB"/>
    <w:rsid w:val="00FE6FBC"/>
    <w:rsid w:val="00FE7040"/>
    <w:rsid w:val="00FE7C2F"/>
    <w:rsid w:val="00FF0E87"/>
    <w:rsid w:val="00FF16D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07A83B"/>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696471145">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 w:id="2087917671">
      <w:bodyDiv w:val="1"/>
      <w:marLeft w:val="0"/>
      <w:marRight w:val="0"/>
      <w:marTop w:val="0"/>
      <w:marBottom w:val="0"/>
      <w:divBdr>
        <w:top w:val="none" w:sz="0" w:space="0" w:color="auto"/>
        <w:left w:val="none" w:sz="0" w:space="0" w:color="auto"/>
        <w:bottom w:val="none" w:sz="0" w:space="0" w:color="auto"/>
        <w:right w:val="none" w:sz="0" w:space="0" w:color="auto"/>
      </w:divBdr>
      <w:divsChild>
        <w:div w:id="18705860">
          <w:marLeft w:val="0"/>
          <w:marRight w:val="0"/>
          <w:marTop w:val="0"/>
          <w:marBottom w:val="0"/>
          <w:divBdr>
            <w:top w:val="none" w:sz="0" w:space="0" w:color="auto"/>
            <w:left w:val="none" w:sz="0" w:space="0" w:color="auto"/>
            <w:bottom w:val="none" w:sz="0" w:space="0" w:color="auto"/>
            <w:right w:val="none" w:sz="0" w:space="0" w:color="auto"/>
          </w:divBdr>
          <w:divsChild>
            <w:div w:id="1002584932">
              <w:marLeft w:val="0"/>
              <w:marRight w:val="0"/>
              <w:marTop w:val="0"/>
              <w:marBottom w:val="0"/>
              <w:divBdr>
                <w:top w:val="none" w:sz="0" w:space="0" w:color="auto"/>
                <w:left w:val="none" w:sz="0" w:space="0" w:color="auto"/>
                <w:bottom w:val="none" w:sz="0" w:space="0" w:color="auto"/>
                <w:right w:val="none" w:sz="0" w:space="0" w:color="auto"/>
              </w:divBdr>
              <w:divsChild>
                <w:div w:id="1538275533">
                  <w:marLeft w:val="-225"/>
                  <w:marRight w:val="-225"/>
                  <w:marTop w:val="0"/>
                  <w:marBottom w:val="0"/>
                  <w:divBdr>
                    <w:top w:val="none" w:sz="0" w:space="0" w:color="auto"/>
                    <w:left w:val="none" w:sz="0" w:space="0" w:color="auto"/>
                    <w:bottom w:val="none" w:sz="0" w:space="0" w:color="auto"/>
                    <w:right w:val="none" w:sz="0" w:space="0" w:color="auto"/>
                  </w:divBdr>
                  <w:divsChild>
                    <w:div w:id="29969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62EB0-ED93-4C36-81E2-1743DC823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807</Words>
  <Characters>5087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Austrian Logistics Award 2020: Personalshop and TGW distinguished as finalists</dc:title>
  <dc:creator>Wohlfarth Andrea</dc:creator>
  <cp:lastModifiedBy>Weiß Lena</cp:lastModifiedBy>
  <cp:revision>2</cp:revision>
  <cp:lastPrinted>2020-09-07T05:28:00Z</cp:lastPrinted>
  <dcterms:created xsi:type="dcterms:W3CDTF">2021-02-04T06:21:00Z</dcterms:created>
  <dcterms:modified xsi:type="dcterms:W3CDTF">2021-02-04T06:21:00Z</dcterms:modified>
</cp:coreProperties>
</file>