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DFF67" w14:textId="77777777" w:rsidR="00A13FF7" w:rsidRPr="005835DC" w:rsidRDefault="00A13FF7" w:rsidP="00696EA4">
      <w:pPr>
        <w:tabs>
          <w:tab w:val="left" w:pos="1889"/>
        </w:tabs>
        <w:spacing w:after="0" w:line="360" w:lineRule="auto"/>
        <w:rPr>
          <w:rFonts w:ascii="Arial" w:hAnsi="Arial" w:cs="Arial"/>
          <w:b/>
          <w:sz w:val="28"/>
          <w:szCs w:val="28"/>
          <w:lang w:val="en-GB"/>
        </w:rPr>
      </w:pPr>
    </w:p>
    <w:p w14:paraId="4C10E4F9" w14:textId="793ABFAA" w:rsidR="00D87529" w:rsidRPr="005835DC" w:rsidRDefault="00F20A90" w:rsidP="00913A19">
      <w:pPr>
        <w:spacing w:after="0" w:line="360" w:lineRule="auto"/>
        <w:ind w:right="1984"/>
        <w:rPr>
          <w:rFonts w:ascii="Arial" w:hAnsi="Arial" w:cs="Arial"/>
          <w:b/>
          <w:sz w:val="36"/>
          <w:szCs w:val="36"/>
          <w:lang w:val="en-GB"/>
        </w:rPr>
      </w:pPr>
      <w:bookmarkStart w:id="0" w:name="_GoBack"/>
      <w:bookmarkEnd w:id="0"/>
      <w:r w:rsidRPr="00F20A90">
        <w:rPr>
          <w:rFonts w:ascii="Arial" w:hAnsi="Arial" w:cs="Arial"/>
          <w:b/>
          <w:sz w:val="36"/>
          <w:szCs w:val="36"/>
          <w:lang w:val="en-GB"/>
        </w:rPr>
        <w:t xml:space="preserve">TGW Systems, Inc. </w:t>
      </w:r>
      <w:proofErr w:type="spellStart"/>
      <w:r w:rsidRPr="00F20A90">
        <w:rPr>
          <w:rFonts w:ascii="Arial" w:hAnsi="Arial" w:cs="Arial"/>
          <w:b/>
          <w:sz w:val="36"/>
          <w:szCs w:val="36"/>
          <w:lang w:val="en-GB"/>
        </w:rPr>
        <w:t>announces</w:t>
      </w:r>
      <w:proofErr w:type="spellEnd"/>
      <w:r w:rsidRPr="00F20A90">
        <w:rPr>
          <w:rFonts w:ascii="Arial" w:hAnsi="Arial" w:cs="Arial"/>
          <w:b/>
          <w:sz w:val="36"/>
          <w:szCs w:val="36"/>
          <w:lang w:val="en-GB"/>
        </w:rPr>
        <w:t xml:space="preserve"> </w:t>
      </w:r>
      <w:proofErr w:type="spellStart"/>
      <w:r w:rsidRPr="00F20A90">
        <w:rPr>
          <w:rFonts w:ascii="Arial" w:hAnsi="Arial" w:cs="Arial"/>
          <w:b/>
          <w:sz w:val="36"/>
          <w:szCs w:val="36"/>
          <w:lang w:val="en-GB"/>
        </w:rPr>
        <w:t>opening</w:t>
      </w:r>
      <w:proofErr w:type="spellEnd"/>
      <w:r w:rsidRPr="00F20A90">
        <w:rPr>
          <w:rFonts w:ascii="Arial" w:hAnsi="Arial" w:cs="Arial"/>
          <w:b/>
          <w:sz w:val="36"/>
          <w:szCs w:val="36"/>
          <w:lang w:val="en-GB"/>
        </w:rPr>
        <w:t xml:space="preserve"> </w:t>
      </w:r>
      <w:proofErr w:type="spellStart"/>
      <w:r w:rsidRPr="00F20A90">
        <w:rPr>
          <w:rFonts w:ascii="Arial" w:hAnsi="Arial" w:cs="Arial"/>
          <w:b/>
          <w:sz w:val="36"/>
          <w:szCs w:val="36"/>
          <w:lang w:val="en-GB"/>
        </w:rPr>
        <w:t>of</w:t>
      </w:r>
      <w:proofErr w:type="spellEnd"/>
      <w:r w:rsidRPr="00F20A90">
        <w:rPr>
          <w:rFonts w:ascii="Arial" w:hAnsi="Arial" w:cs="Arial"/>
          <w:b/>
          <w:sz w:val="36"/>
          <w:szCs w:val="36"/>
          <w:lang w:val="en-GB"/>
        </w:rPr>
        <w:t xml:space="preserve"> </w:t>
      </w:r>
      <w:proofErr w:type="spellStart"/>
      <w:r w:rsidRPr="00F20A90">
        <w:rPr>
          <w:rFonts w:ascii="Arial" w:hAnsi="Arial" w:cs="Arial"/>
          <w:b/>
          <w:sz w:val="36"/>
          <w:szCs w:val="36"/>
          <w:lang w:val="en-GB"/>
        </w:rPr>
        <w:t>two</w:t>
      </w:r>
      <w:proofErr w:type="spellEnd"/>
      <w:r w:rsidRPr="00F20A90">
        <w:rPr>
          <w:rFonts w:ascii="Arial" w:hAnsi="Arial" w:cs="Arial"/>
          <w:b/>
          <w:sz w:val="36"/>
          <w:szCs w:val="36"/>
          <w:lang w:val="en-GB"/>
        </w:rPr>
        <w:t xml:space="preserve"> </w:t>
      </w:r>
      <w:proofErr w:type="spellStart"/>
      <w:r w:rsidRPr="00F20A90">
        <w:rPr>
          <w:rFonts w:ascii="Arial" w:hAnsi="Arial" w:cs="Arial"/>
          <w:b/>
          <w:sz w:val="36"/>
          <w:szCs w:val="36"/>
          <w:lang w:val="en-GB"/>
        </w:rPr>
        <w:t>new</w:t>
      </w:r>
      <w:proofErr w:type="spellEnd"/>
      <w:r w:rsidRPr="00F20A90">
        <w:rPr>
          <w:rFonts w:ascii="Arial" w:hAnsi="Arial" w:cs="Arial"/>
          <w:b/>
          <w:sz w:val="36"/>
          <w:szCs w:val="36"/>
          <w:lang w:val="en-GB"/>
        </w:rPr>
        <w:t xml:space="preserve"> </w:t>
      </w:r>
      <w:proofErr w:type="spellStart"/>
      <w:r w:rsidRPr="00F20A90">
        <w:rPr>
          <w:rFonts w:ascii="Arial" w:hAnsi="Arial" w:cs="Arial"/>
          <w:b/>
          <w:sz w:val="36"/>
          <w:szCs w:val="36"/>
          <w:lang w:val="en-GB"/>
        </w:rPr>
        <w:t>offices</w:t>
      </w:r>
      <w:proofErr w:type="spellEnd"/>
      <w:r w:rsidRPr="00F20A90">
        <w:rPr>
          <w:rFonts w:ascii="Arial" w:hAnsi="Arial" w:cs="Arial"/>
          <w:b/>
          <w:sz w:val="36"/>
          <w:szCs w:val="36"/>
          <w:lang w:val="en-GB"/>
        </w:rPr>
        <w:t xml:space="preserve"> in Seattle and Atlanta</w:t>
      </w:r>
    </w:p>
    <w:p w14:paraId="3F2CF5D4" w14:textId="5B2D48FF" w:rsidR="00136A5A" w:rsidRPr="005835DC" w:rsidRDefault="00F20A90" w:rsidP="004A331E">
      <w:pPr>
        <w:spacing w:after="0" w:line="360" w:lineRule="auto"/>
        <w:ind w:right="1842"/>
        <w:rPr>
          <w:rFonts w:ascii="Arial" w:hAnsi="Arial" w:cs="Arial"/>
          <w:b/>
          <w:sz w:val="24"/>
          <w:szCs w:val="24"/>
          <w:lang w:val="en-GB"/>
        </w:rPr>
      </w:pPr>
      <w:r w:rsidRPr="00F20A90">
        <w:rPr>
          <w:rFonts w:ascii="Arial" w:hAnsi="Arial" w:cs="Arial"/>
          <w:b/>
          <w:sz w:val="24"/>
          <w:szCs w:val="24"/>
          <w:lang w:val="en-GB"/>
        </w:rPr>
        <w:t>TGW Logistics Group further expands its footprint in the U.S., enabling its American business unit "TGW Systems, Inc." to better serve customers in the Pacific Northwest and Southeast.</w:t>
      </w:r>
    </w:p>
    <w:p w14:paraId="318594E7" w14:textId="77777777" w:rsidR="00337C8E" w:rsidRPr="005835DC" w:rsidRDefault="00337C8E" w:rsidP="00AC4773">
      <w:pPr>
        <w:spacing w:after="0" w:line="360" w:lineRule="auto"/>
        <w:ind w:right="1984"/>
        <w:rPr>
          <w:rFonts w:ascii="Arial" w:hAnsi="Arial" w:cs="Arial"/>
          <w:b/>
          <w:sz w:val="20"/>
          <w:szCs w:val="20"/>
          <w:lang w:val="en-GB"/>
        </w:rPr>
      </w:pPr>
    </w:p>
    <w:p w14:paraId="45386D12" w14:textId="77777777" w:rsidR="00F20A90" w:rsidRPr="00F20A90"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 xml:space="preserve">With orders for TGW Logistics Group’s technological innovations, advanced goods-to-person solutions and extended service portfolio having significantly increased in the past 12 months, the company has announced the opening of two new offices in the U.S. to deliver even higher levels of customer service. </w:t>
      </w:r>
      <w:proofErr w:type="spellStart"/>
      <w:r w:rsidRPr="00F20A90">
        <w:rPr>
          <w:rFonts w:ascii="Arial" w:hAnsi="Arial" w:cs="Arial"/>
          <w:sz w:val="20"/>
          <w:szCs w:val="20"/>
          <w:lang w:val="en-GB"/>
        </w:rPr>
        <w:t>Strategically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located</w:t>
      </w:r>
      <w:proofErr w:type="spellEnd"/>
      <w:r w:rsidRPr="00F20A90">
        <w:rPr>
          <w:rFonts w:ascii="Arial" w:hAnsi="Arial" w:cs="Arial"/>
          <w:sz w:val="20"/>
          <w:szCs w:val="20"/>
          <w:lang w:val="en-GB"/>
        </w:rPr>
        <w:t xml:space="preserve"> in Seattle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Atlanta, </w:t>
      </w:r>
      <w:proofErr w:type="spellStart"/>
      <w:r w:rsidRPr="00F20A90">
        <w:rPr>
          <w:rFonts w:ascii="Arial" w:hAnsi="Arial" w:cs="Arial"/>
          <w:sz w:val="20"/>
          <w:szCs w:val="20"/>
          <w:lang w:val="en-GB"/>
        </w:rPr>
        <w:t>these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new</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locations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join</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company’s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existing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operations</w:t>
      </w:r>
      <w:proofErr w:type="spellEnd"/>
      <w:r w:rsidRPr="00F20A90">
        <w:rPr>
          <w:rFonts w:ascii="Arial" w:hAnsi="Arial" w:cs="Arial"/>
          <w:sz w:val="20"/>
          <w:szCs w:val="20"/>
          <w:lang w:val="en-GB"/>
        </w:rPr>
        <w:t xml:space="preserve"> in Grand Rapids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Spring Lake, Michigan,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a 170,000 </w:t>
      </w:r>
      <w:proofErr w:type="spellStart"/>
      <w:r w:rsidRPr="00F20A90">
        <w:rPr>
          <w:rFonts w:ascii="Arial" w:hAnsi="Arial" w:cs="Arial"/>
          <w:sz w:val="20"/>
          <w:szCs w:val="20"/>
          <w:lang w:val="en-GB"/>
        </w:rPr>
        <w:t>square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foot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manufacturing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expansion</w:t>
      </w:r>
      <w:proofErr w:type="spellEnd"/>
      <w:r w:rsidRPr="00F20A90">
        <w:rPr>
          <w:rFonts w:ascii="Arial" w:hAnsi="Arial" w:cs="Arial"/>
          <w:sz w:val="20"/>
          <w:szCs w:val="20"/>
          <w:lang w:val="en-GB"/>
        </w:rPr>
        <w:t xml:space="preserve">—also in Spring Lake, Michigan. </w:t>
      </w:r>
    </w:p>
    <w:p w14:paraId="20BD1725" w14:textId="77777777" w:rsidR="00F20A90" w:rsidRPr="00F20A90"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expanded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footprint</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U.S. will </w:t>
      </w:r>
      <w:proofErr w:type="spellStart"/>
      <w:r w:rsidRPr="00F20A90">
        <w:rPr>
          <w:rFonts w:ascii="Arial" w:hAnsi="Arial" w:cs="Arial"/>
          <w:sz w:val="20"/>
          <w:szCs w:val="20"/>
          <w:lang w:val="en-GB"/>
        </w:rPr>
        <w:t>allow</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us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even</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better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serve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customers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nationwide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says</w:t>
      </w:r>
      <w:proofErr w:type="spellEnd"/>
      <w:r w:rsidRPr="00F20A90">
        <w:rPr>
          <w:rFonts w:ascii="Arial" w:hAnsi="Arial" w:cs="Arial"/>
          <w:sz w:val="20"/>
          <w:szCs w:val="20"/>
          <w:lang w:val="en-GB"/>
        </w:rPr>
        <w:t xml:space="preserve"> Mario Herndl, CEO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hyperlink r:id="rId8" w:tooltip="TGW Systems, Inc." w:history="1">
        <w:r w:rsidRPr="00F20A90">
          <w:rPr>
            <w:rFonts w:ascii="Arial" w:hAnsi="Arial" w:cs="Arial"/>
            <w:sz w:val="20"/>
            <w:szCs w:val="20"/>
            <w:lang w:val="en-GB"/>
          </w:rPr>
          <w:t>TGW Systems</w:t>
        </w:r>
      </w:hyperlink>
      <w:r w:rsidRPr="00F20A90">
        <w:rPr>
          <w:rFonts w:ascii="Arial" w:hAnsi="Arial" w:cs="Arial"/>
          <w:sz w:val="20"/>
          <w:szCs w:val="20"/>
          <w:lang w:val="en-GB"/>
        </w:rPr>
        <w:t>. “</w:t>
      </w:r>
      <w:proofErr w:type="spellStart"/>
      <w:r w:rsidRPr="00F20A90">
        <w:rPr>
          <w:rFonts w:ascii="Arial" w:hAnsi="Arial" w:cs="Arial"/>
          <w:sz w:val="20"/>
          <w:szCs w:val="20"/>
          <w:lang w:val="en-GB"/>
        </w:rPr>
        <w:t>Here</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U.S.,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order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increase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over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previous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year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vastly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exceeded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expectations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have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increased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workforce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more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than</w:t>
      </w:r>
      <w:proofErr w:type="spellEnd"/>
      <w:r w:rsidRPr="00F20A90">
        <w:rPr>
          <w:rFonts w:ascii="Arial" w:hAnsi="Arial" w:cs="Arial"/>
          <w:sz w:val="20"/>
          <w:szCs w:val="20"/>
          <w:lang w:val="en-GB"/>
        </w:rPr>
        <w:t xml:space="preserve"> 35%. These </w:t>
      </w:r>
      <w:proofErr w:type="spellStart"/>
      <w:r w:rsidRPr="00F20A90">
        <w:rPr>
          <w:rFonts w:ascii="Arial" w:hAnsi="Arial" w:cs="Arial"/>
          <w:sz w:val="20"/>
          <w:szCs w:val="20"/>
          <w:lang w:val="en-GB"/>
        </w:rPr>
        <w:t>two</w:t>
      </w:r>
      <w:proofErr w:type="spellEnd"/>
      <w:r w:rsidRPr="00F20A90">
        <w:rPr>
          <w:rFonts w:ascii="Arial" w:hAnsi="Arial" w:cs="Arial"/>
          <w:sz w:val="20"/>
          <w:szCs w:val="20"/>
          <w:lang w:val="en-GB"/>
        </w:rPr>
        <w:t xml:space="preserve"> additional </w:t>
      </w:r>
      <w:proofErr w:type="spellStart"/>
      <w:r w:rsidRPr="00F20A90">
        <w:rPr>
          <w:rFonts w:ascii="Arial" w:hAnsi="Arial" w:cs="Arial"/>
          <w:sz w:val="20"/>
          <w:szCs w:val="20"/>
          <w:lang w:val="en-GB"/>
        </w:rPr>
        <w:t>locations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enable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team</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even</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closer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customers</w:t>
      </w:r>
      <w:proofErr w:type="spellEnd"/>
      <w:r w:rsidRPr="00F20A90">
        <w:rPr>
          <w:rFonts w:ascii="Arial" w:hAnsi="Arial" w:cs="Arial"/>
          <w:sz w:val="20"/>
          <w:szCs w:val="20"/>
          <w:lang w:val="en-GB"/>
        </w:rPr>
        <w:t xml:space="preserve"> on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west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east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coasts</w:t>
      </w:r>
      <w:proofErr w:type="spellEnd"/>
      <w:r w:rsidRPr="00F20A90">
        <w:rPr>
          <w:rFonts w:ascii="Arial" w:hAnsi="Arial" w:cs="Arial"/>
          <w:sz w:val="20"/>
          <w:szCs w:val="20"/>
          <w:lang w:val="en-GB"/>
        </w:rPr>
        <w:t xml:space="preserve">.” </w:t>
      </w:r>
    </w:p>
    <w:p w14:paraId="112DA47C" w14:textId="77777777" w:rsidR="00F20A90" w:rsidRPr="00F20A90"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 xml:space="preserve">The rapid </w:t>
      </w:r>
      <w:proofErr w:type="spellStart"/>
      <w:r w:rsidRPr="00F20A90">
        <w:rPr>
          <w:rFonts w:ascii="Arial" w:hAnsi="Arial" w:cs="Arial"/>
          <w:sz w:val="20"/>
          <w:szCs w:val="20"/>
          <w:lang w:val="en-GB"/>
        </w:rPr>
        <w:t>growth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TGW’s</w:t>
      </w:r>
      <w:proofErr w:type="spellEnd"/>
      <w:r w:rsidRPr="00F20A90">
        <w:rPr>
          <w:rFonts w:ascii="Arial" w:hAnsi="Arial" w:cs="Arial"/>
          <w:sz w:val="20"/>
          <w:szCs w:val="20"/>
          <w:lang w:val="en-GB"/>
        </w:rPr>
        <w:t xml:space="preserve"> American </w:t>
      </w:r>
      <w:proofErr w:type="spellStart"/>
      <w:r w:rsidRPr="00F20A90">
        <w:rPr>
          <w:rFonts w:ascii="Arial" w:hAnsi="Arial" w:cs="Arial"/>
          <w:sz w:val="20"/>
          <w:szCs w:val="20"/>
          <w:lang w:val="en-GB"/>
        </w:rPr>
        <w:t>subsidiary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coincidence</w:t>
      </w:r>
      <w:proofErr w:type="spellEnd"/>
      <w:r w:rsidRPr="00F20A90">
        <w:rPr>
          <w:rFonts w:ascii="Arial" w:hAnsi="Arial" w:cs="Arial"/>
          <w:sz w:val="20"/>
          <w:szCs w:val="20"/>
          <w:lang w:val="en-GB"/>
        </w:rPr>
        <w:t xml:space="preserve">, he </w:t>
      </w:r>
      <w:proofErr w:type="spellStart"/>
      <w:r w:rsidRPr="00F20A90">
        <w:rPr>
          <w:rFonts w:ascii="Arial" w:hAnsi="Arial" w:cs="Arial"/>
          <w:sz w:val="20"/>
          <w:szCs w:val="20"/>
          <w:lang w:val="en-GB"/>
        </w:rPr>
        <w:t>continues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noting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that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company’s</w:t>
      </w:r>
      <w:proofErr w:type="spellEnd"/>
      <w:r w:rsidRPr="00F20A90">
        <w:rPr>
          <w:rFonts w:ascii="Arial" w:hAnsi="Arial" w:cs="Arial"/>
          <w:sz w:val="20"/>
          <w:szCs w:val="20"/>
          <w:lang w:val="en-GB"/>
        </w:rPr>
        <w:t xml:space="preserve"> innovative </w:t>
      </w:r>
      <w:proofErr w:type="spellStart"/>
      <w:r w:rsidRPr="00F20A90">
        <w:rPr>
          <w:rFonts w:ascii="Arial" w:hAnsi="Arial" w:cs="Arial"/>
          <w:sz w:val="20"/>
          <w:szCs w:val="20"/>
          <w:lang w:val="en-GB"/>
        </w:rPr>
        <w:t>handling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solutions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designed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meet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customer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needs</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markets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apparel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grocery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general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merchandise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that</w:t>
      </w:r>
      <w:proofErr w:type="spellEnd"/>
      <w:r w:rsidRPr="00F20A90">
        <w:rPr>
          <w:rFonts w:ascii="Arial" w:hAnsi="Arial" w:cs="Arial"/>
          <w:sz w:val="20"/>
          <w:szCs w:val="20"/>
          <w:lang w:val="en-GB"/>
        </w:rPr>
        <w:t xml:space="preserve"> end, </w:t>
      </w:r>
      <w:proofErr w:type="spellStart"/>
      <w:r w:rsidRPr="00F20A90">
        <w:rPr>
          <w:rFonts w:ascii="Arial" w:hAnsi="Arial" w:cs="Arial"/>
          <w:sz w:val="20"/>
          <w:szCs w:val="20"/>
          <w:lang w:val="en-GB"/>
        </w:rPr>
        <w:t>both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locations</w:t>
      </w:r>
      <w:proofErr w:type="spellEnd"/>
      <w:r w:rsidRPr="00F20A90">
        <w:rPr>
          <w:rFonts w:ascii="Arial" w:hAnsi="Arial" w:cs="Arial"/>
          <w:sz w:val="20"/>
          <w:szCs w:val="20"/>
          <w:lang w:val="en-GB"/>
        </w:rPr>
        <w:t xml:space="preserve"> will </w:t>
      </w:r>
      <w:proofErr w:type="spellStart"/>
      <w:r w:rsidRPr="00F20A90">
        <w:rPr>
          <w:rFonts w:ascii="Arial" w:hAnsi="Arial" w:cs="Arial"/>
          <w:sz w:val="20"/>
          <w:szCs w:val="20"/>
          <w:lang w:val="en-GB"/>
        </w:rPr>
        <w:t>support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sales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project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quoting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specialized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engineering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activities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well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house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controls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specialists</w:t>
      </w:r>
      <w:proofErr w:type="spellEnd"/>
      <w:r w:rsidRPr="00F20A90">
        <w:rPr>
          <w:rFonts w:ascii="Arial" w:hAnsi="Arial" w:cs="Arial"/>
          <w:sz w:val="20"/>
          <w:szCs w:val="20"/>
          <w:lang w:val="en-GB"/>
        </w:rPr>
        <w:t xml:space="preserve">, remote </w:t>
      </w:r>
      <w:proofErr w:type="spellStart"/>
      <w:r w:rsidRPr="00F20A90">
        <w:rPr>
          <w:rFonts w:ascii="Arial" w:hAnsi="Arial" w:cs="Arial"/>
          <w:sz w:val="20"/>
          <w:szCs w:val="20"/>
          <w:lang w:val="en-GB"/>
        </w:rPr>
        <w:t>service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teams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technical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personnel</w:t>
      </w:r>
      <w:proofErr w:type="spellEnd"/>
      <w:r w:rsidRPr="00F20A90">
        <w:rPr>
          <w:rFonts w:ascii="Arial" w:hAnsi="Arial" w:cs="Arial"/>
          <w:sz w:val="20"/>
          <w:szCs w:val="20"/>
          <w:lang w:val="en-GB"/>
        </w:rPr>
        <w:t xml:space="preserve">. </w:t>
      </w:r>
    </w:p>
    <w:p w14:paraId="1F0BEBCF" w14:textId="77777777" w:rsidR="00F20A90" w:rsidRPr="00F20A90"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 xml:space="preserve">“As a </w:t>
      </w:r>
      <w:proofErr w:type="spellStart"/>
      <w:r w:rsidRPr="00F20A90">
        <w:rPr>
          <w:rFonts w:ascii="Arial" w:hAnsi="Arial" w:cs="Arial"/>
          <w:sz w:val="20"/>
          <w:szCs w:val="20"/>
          <w:lang w:val="en-GB"/>
        </w:rPr>
        <w:t>self-contained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solutions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provider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system</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integrator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have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focused</w:t>
      </w:r>
      <w:proofErr w:type="spellEnd"/>
      <w:r w:rsidRPr="00F20A90">
        <w:rPr>
          <w:rFonts w:ascii="Arial" w:hAnsi="Arial" w:cs="Arial"/>
          <w:sz w:val="20"/>
          <w:szCs w:val="20"/>
          <w:lang w:val="en-GB"/>
        </w:rPr>
        <w:t xml:space="preserve"> on </w:t>
      </w:r>
      <w:proofErr w:type="spellStart"/>
      <w:r w:rsidRPr="00F20A90">
        <w:rPr>
          <w:rFonts w:ascii="Arial" w:hAnsi="Arial" w:cs="Arial"/>
          <w:sz w:val="20"/>
          <w:szCs w:val="20"/>
          <w:lang w:val="en-GB"/>
        </w:rPr>
        <w:t>bringing</w:t>
      </w:r>
      <w:proofErr w:type="spellEnd"/>
      <w:r w:rsidRPr="00F20A90">
        <w:rPr>
          <w:rFonts w:ascii="Arial" w:hAnsi="Arial" w:cs="Arial"/>
          <w:sz w:val="20"/>
          <w:szCs w:val="20"/>
          <w:lang w:val="en-GB"/>
        </w:rPr>
        <w:t xml:space="preserve"> innovative </w:t>
      </w:r>
      <w:proofErr w:type="spellStart"/>
      <w:r w:rsidRPr="00F20A90">
        <w:rPr>
          <w:rFonts w:ascii="Arial" w:hAnsi="Arial" w:cs="Arial"/>
          <w:sz w:val="20"/>
          <w:szCs w:val="20"/>
          <w:lang w:val="en-GB"/>
        </w:rPr>
        <w:t>technologies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tailored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American </w:t>
      </w:r>
      <w:proofErr w:type="spellStart"/>
      <w:r w:rsidRPr="00F20A90">
        <w:rPr>
          <w:rFonts w:ascii="Arial" w:hAnsi="Arial" w:cs="Arial"/>
          <w:sz w:val="20"/>
          <w:szCs w:val="20"/>
          <w:lang w:val="en-GB"/>
        </w:rPr>
        <w:t>market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Everything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customers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require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their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material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handling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needs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provided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by</w:t>
      </w:r>
      <w:proofErr w:type="spellEnd"/>
      <w:r w:rsidRPr="00F20A90">
        <w:rPr>
          <w:rFonts w:ascii="Arial" w:hAnsi="Arial" w:cs="Arial"/>
          <w:sz w:val="20"/>
          <w:szCs w:val="20"/>
          <w:lang w:val="en-GB"/>
        </w:rPr>
        <w:t xml:space="preserve"> TGW, </w:t>
      </w:r>
      <w:proofErr w:type="spellStart"/>
      <w:r w:rsidRPr="00F20A90">
        <w:rPr>
          <w:rFonts w:ascii="Arial" w:hAnsi="Arial" w:cs="Arial"/>
          <w:sz w:val="20"/>
          <w:szCs w:val="20"/>
          <w:lang w:val="en-GB"/>
        </w:rPr>
        <w:t>including</w:t>
      </w:r>
      <w:proofErr w:type="spellEnd"/>
      <w:r w:rsidRPr="00F20A90">
        <w:rPr>
          <w:rFonts w:ascii="Arial" w:hAnsi="Arial" w:cs="Arial"/>
          <w:sz w:val="20"/>
          <w:szCs w:val="20"/>
          <w:lang w:val="en-GB"/>
        </w:rPr>
        <w:t xml:space="preserve"> all </w:t>
      </w:r>
      <w:proofErr w:type="spellStart"/>
      <w:r w:rsidRPr="00F20A90">
        <w:rPr>
          <w:rFonts w:ascii="Arial" w:hAnsi="Arial" w:cs="Arial"/>
          <w:sz w:val="20"/>
          <w:szCs w:val="20"/>
          <w:lang w:val="en-GB"/>
        </w:rPr>
        <w:t>components</w:t>
      </w:r>
      <w:proofErr w:type="spellEnd"/>
      <w:r w:rsidRPr="00F20A90">
        <w:rPr>
          <w:rFonts w:ascii="Arial" w:hAnsi="Arial" w:cs="Arial"/>
          <w:sz w:val="20"/>
          <w:szCs w:val="20"/>
          <w:lang w:val="en-GB"/>
        </w:rPr>
        <w:t xml:space="preserve">,” Herndl </w:t>
      </w:r>
      <w:proofErr w:type="spellStart"/>
      <w:r w:rsidRPr="00F20A90">
        <w:rPr>
          <w:rFonts w:ascii="Arial" w:hAnsi="Arial" w:cs="Arial"/>
          <w:sz w:val="20"/>
          <w:szCs w:val="20"/>
          <w:lang w:val="en-GB"/>
        </w:rPr>
        <w:t>adds</w:t>
      </w:r>
      <w:proofErr w:type="spellEnd"/>
      <w:r w:rsidRPr="00F20A90">
        <w:rPr>
          <w:rFonts w:ascii="Arial" w:hAnsi="Arial" w:cs="Arial"/>
          <w:sz w:val="20"/>
          <w:szCs w:val="20"/>
          <w:lang w:val="en-GB"/>
        </w:rPr>
        <w:t>. “</w:t>
      </w:r>
      <w:proofErr w:type="spellStart"/>
      <w:r w:rsidRPr="00F20A90">
        <w:rPr>
          <w:rFonts w:ascii="Arial" w:hAnsi="Arial" w:cs="Arial"/>
          <w:sz w:val="20"/>
          <w:szCs w:val="20"/>
          <w:lang w:val="en-GB"/>
        </w:rPr>
        <w:t>Adding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two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locations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is</w:t>
      </w:r>
      <w:proofErr w:type="spellEnd"/>
      <w:r w:rsidRPr="00F20A90">
        <w:rPr>
          <w:rFonts w:ascii="Arial" w:hAnsi="Arial" w:cs="Arial"/>
          <w:sz w:val="20"/>
          <w:szCs w:val="20"/>
          <w:lang w:val="en-GB"/>
        </w:rPr>
        <w:t xml:space="preserve"> just </w:t>
      </w:r>
      <w:proofErr w:type="spellStart"/>
      <w:r w:rsidRPr="00F20A90">
        <w:rPr>
          <w:rFonts w:ascii="Arial" w:hAnsi="Arial" w:cs="Arial"/>
          <w:sz w:val="20"/>
          <w:szCs w:val="20"/>
          <w:lang w:val="en-GB"/>
        </w:rPr>
        <w:t>another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step</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lengthy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list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planned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investments</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U.S. </w:t>
      </w:r>
      <w:proofErr w:type="spellStart"/>
      <w:r w:rsidRPr="00F20A90">
        <w:rPr>
          <w:rFonts w:ascii="Arial" w:hAnsi="Arial" w:cs="Arial"/>
          <w:sz w:val="20"/>
          <w:szCs w:val="20"/>
          <w:lang w:val="en-GB"/>
        </w:rPr>
        <w:t>operations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throughout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this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year</w:t>
      </w:r>
      <w:proofErr w:type="spellEnd"/>
      <w:r w:rsidRPr="00F20A90">
        <w:rPr>
          <w:rFonts w:ascii="Arial" w:hAnsi="Arial" w:cs="Arial"/>
          <w:sz w:val="20"/>
          <w:szCs w:val="20"/>
          <w:lang w:val="en-GB"/>
        </w:rPr>
        <w:t>.</w:t>
      </w:r>
    </w:p>
    <w:p w14:paraId="276237F9" w14:textId="77777777" w:rsidR="00F20A90" w:rsidRPr="00F20A90"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w:t>
      </w:r>
      <w:proofErr w:type="spellStart"/>
      <w:r w:rsidRPr="00F20A90">
        <w:rPr>
          <w:rFonts w:ascii="Arial" w:hAnsi="Arial" w:cs="Arial"/>
          <w:sz w:val="20"/>
          <w:szCs w:val="20"/>
          <w:lang w:val="en-GB"/>
        </w:rPr>
        <w:t>We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excited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establish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new</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locations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our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expanded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teams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adds</w:t>
      </w:r>
      <w:proofErr w:type="spellEnd"/>
      <w:r w:rsidRPr="00F20A90">
        <w:rPr>
          <w:rFonts w:ascii="Arial" w:hAnsi="Arial" w:cs="Arial"/>
          <w:sz w:val="20"/>
          <w:szCs w:val="20"/>
          <w:lang w:val="en-GB"/>
        </w:rPr>
        <w:t xml:space="preserve"> Alex Ruch, </w:t>
      </w:r>
      <w:proofErr w:type="spellStart"/>
      <w:r w:rsidRPr="00F20A90">
        <w:rPr>
          <w:rFonts w:ascii="Arial" w:hAnsi="Arial" w:cs="Arial"/>
          <w:sz w:val="20"/>
          <w:szCs w:val="20"/>
          <w:lang w:val="en-GB"/>
        </w:rPr>
        <w:t>Director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Human Resources </w:t>
      </w:r>
      <w:proofErr w:type="spellStart"/>
      <w:r w:rsidRPr="00F20A90">
        <w:rPr>
          <w:rFonts w:ascii="Arial" w:hAnsi="Arial" w:cs="Arial"/>
          <w:sz w:val="20"/>
          <w:szCs w:val="20"/>
          <w:lang w:val="en-GB"/>
        </w:rPr>
        <w:t>for</w:t>
      </w:r>
      <w:proofErr w:type="spellEnd"/>
      <w:r w:rsidRPr="00F20A90">
        <w:rPr>
          <w:rFonts w:ascii="Arial" w:hAnsi="Arial" w:cs="Arial"/>
          <w:sz w:val="20"/>
          <w:szCs w:val="20"/>
          <w:lang w:val="en-GB"/>
        </w:rPr>
        <w:t xml:space="preserve"> TGW Systems. “</w:t>
      </w:r>
      <w:proofErr w:type="spellStart"/>
      <w:r w:rsidRPr="00F20A90">
        <w:rPr>
          <w:rFonts w:ascii="Arial" w:hAnsi="Arial" w:cs="Arial"/>
          <w:sz w:val="20"/>
          <w:szCs w:val="20"/>
          <w:lang w:val="en-GB"/>
        </w:rPr>
        <w:t>Both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cities</w:t>
      </w:r>
      <w:proofErr w:type="spellEnd"/>
      <w:r w:rsidRPr="00F20A90">
        <w:rPr>
          <w:rFonts w:ascii="Arial" w:hAnsi="Arial" w:cs="Arial"/>
          <w:sz w:val="20"/>
          <w:szCs w:val="20"/>
          <w:lang w:val="en-GB"/>
        </w:rPr>
        <w:t xml:space="preserve"> not </w:t>
      </w:r>
      <w:proofErr w:type="spellStart"/>
      <w:r w:rsidRPr="00F20A90">
        <w:rPr>
          <w:rFonts w:ascii="Arial" w:hAnsi="Arial" w:cs="Arial"/>
          <w:sz w:val="20"/>
          <w:szCs w:val="20"/>
          <w:lang w:val="en-GB"/>
        </w:rPr>
        <w:t>only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give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us</w:t>
      </w:r>
      <w:proofErr w:type="spellEnd"/>
      <w:r w:rsidRPr="00F20A90">
        <w:rPr>
          <w:rFonts w:ascii="Arial" w:hAnsi="Arial" w:cs="Arial"/>
          <w:sz w:val="20"/>
          <w:szCs w:val="20"/>
          <w:lang w:val="en-GB"/>
        </w:rPr>
        <w:t xml:space="preserve"> a </w:t>
      </w:r>
      <w:proofErr w:type="spellStart"/>
      <w:r w:rsidRPr="00F20A90">
        <w:rPr>
          <w:rFonts w:ascii="Arial" w:hAnsi="Arial" w:cs="Arial"/>
          <w:sz w:val="20"/>
          <w:szCs w:val="20"/>
          <w:lang w:val="en-GB"/>
        </w:rPr>
        <w:t>footprint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closer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current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prospective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customers</w:t>
      </w:r>
      <w:proofErr w:type="spellEnd"/>
      <w:r w:rsidRPr="00F20A90">
        <w:rPr>
          <w:rFonts w:ascii="Arial" w:hAnsi="Arial" w:cs="Arial"/>
          <w:sz w:val="20"/>
          <w:szCs w:val="20"/>
          <w:lang w:val="en-GB"/>
        </w:rPr>
        <w:t xml:space="preserve">, but also </w:t>
      </w:r>
      <w:proofErr w:type="spellStart"/>
      <w:r w:rsidRPr="00F20A90">
        <w:rPr>
          <w:rFonts w:ascii="Arial" w:hAnsi="Arial" w:cs="Arial"/>
          <w:sz w:val="20"/>
          <w:szCs w:val="20"/>
          <w:lang w:val="en-GB"/>
        </w:rPr>
        <w:t>represent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two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major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metropolitan</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areas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with</w:t>
      </w:r>
      <w:proofErr w:type="spellEnd"/>
      <w:r w:rsidRPr="00F20A90">
        <w:rPr>
          <w:rFonts w:ascii="Arial" w:hAnsi="Arial" w:cs="Arial"/>
          <w:sz w:val="20"/>
          <w:szCs w:val="20"/>
          <w:lang w:val="en-GB"/>
        </w:rPr>
        <w:t xml:space="preserve"> strong </w:t>
      </w:r>
      <w:proofErr w:type="spellStart"/>
      <w:r w:rsidRPr="00F20A90">
        <w:rPr>
          <w:rFonts w:ascii="Arial" w:hAnsi="Arial" w:cs="Arial"/>
          <w:sz w:val="20"/>
          <w:szCs w:val="20"/>
          <w:lang w:val="en-GB"/>
        </w:rPr>
        <w:t>engineering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logistics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communities</w:t>
      </w:r>
      <w:proofErr w:type="spellEnd"/>
      <w:r w:rsidRPr="00F20A90">
        <w:rPr>
          <w:rFonts w:ascii="Arial" w:hAnsi="Arial" w:cs="Arial"/>
          <w:sz w:val="20"/>
          <w:szCs w:val="20"/>
          <w:lang w:val="en-GB"/>
        </w:rPr>
        <w:t xml:space="preserve">. Further, </w:t>
      </w:r>
      <w:proofErr w:type="spellStart"/>
      <w:r w:rsidRPr="00F20A90">
        <w:rPr>
          <w:rFonts w:ascii="Arial" w:hAnsi="Arial" w:cs="Arial"/>
          <w:sz w:val="20"/>
          <w:szCs w:val="20"/>
          <w:lang w:val="en-GB"/>
        </w:rPr>
        <w:t>these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two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regions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home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top-tier </w:t>
      </w:r>
      <w:proofErr w:type="spellStart"/>
      <w:r w:rsidRPr="00F20A90">
        <w:rPr>
          <w:rFonts w:ascii="Arial" w:hAnsi="Arial" w:cs="Arial"/>
          <w:sz w:val="20"/>
          <w:szCs w:val="20"/>
          <w:lang w:val="en-GB"/>
        </w:rPr>
        <w:t>universities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that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are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continuously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graduating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world-class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talent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familiar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with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cutting-edge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technologies</w:t>
      </w:r>
      <w:proofErr w:type="spellEnd"/>
      <w:r w:rsidRPr="00F20A90">
        <w:rPr>
          <w:rFonts w:ascii="Arial" w:hAnsi="Arial" w:cs="Arial"/>
          <w:sz w:val="20"/>
          <w:szCs w:val="20"/>
          <w:lang w:val="en-GB"/>
        </w:rPr>
        <w:t>.”</w:t>
      </w:r>
    </w:p>
    <w:p w14:paraId="7E0A01C7" w14:textId="77777777" w:rsidR="00F20A90" w:rsidRPr="00F20A90" w:rsidRDefault="00F20A90" w:rsidP="00F20A90">
      <w:pPr>
        <w:spacing w:after="0" w:line="360" w:lineRule="auto"/>
        <w:ind w:right="1985"/>
        <w:rPr>
          <w:rFonts w:ascii="Arial" w:hAnsi="Arial" w:cs="Arial"/>
          <w:sz w:val="20"/>
          <w:szCs w:val="20"/>
          <w:lang w:val="en-GB"/>
        </w:rPr>
      </w:pPr>
      <w:proofErr w:type="spellStart"/>
      <w:r w:rsidRPr="00F20A90">
        <w:rPr>
          <w:rFonts w:ascii="Arial" w:hAnsi="Arial" w:cs="Arial"/>
          <w:sz w:val="20"/>
          <w:szCs w:val="20"/>
          <w:lang w:val="en-GB"/>
        </w:rPr>
        <w:t>Having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access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that</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base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potential </w:t>
      </w:r>
      <w:proofErr w:type="spellStart"/>
      <w:r w:rsidRPr="00F20A90">
        <w:rPr>
          <w:rFonts w:ascii="Arial" w:hAnsi="Arial" w:cs="Arial"/>
          <w:sz w:val="20"/>
          <w:szCs w:val="20"/>
          <w:lang w:val="en-GB"/>
        </w:rPr>
        <w:t>new</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hires</w:t>
      </w:r>
      <w:proofErr w:type="spellEnd"/>
      <w:r w:rsidRPr="00F20A90">
        <w:rPr>
          <w:rFonts w:ascii="Arial" w:hAnsi="Arial" w:cs="Arial"/>
          <w:sz w:val="20"/>
          <w:szCs w:val="20"/>
          <w:lang w:val="en-GB"/>
        </w:rPr>
        <w:t xml:space="preserve"> will </w:t>
      </w:r>
      <w:proofErr w:type="spellStart"/>
      <w:r w:rsidRPr="00F20A90">
        <w:rPr>
          <w:rFonts w:ascii="Arial" w:hAnsi="Arial" w:cs="Arial"/>
          <w:sz w:val="20"/>
          <w:szCs w:val="20"/>
          <w:lang w:val="en-GB"/>
        </w:rPr>
        <w:t>help</w:t>
      </w:r>
      <w:proofErr w:type="spellEnd"/>
      <w:r w:rsidRPr="00F20A90">
        <w:rPr>
          <w:rFonts w:ascii="Arial" w:hAnsi="Arial" w:cs="Arial"/>
          <w:sz w:val="20"/>
          <w:szCs w:val="20"/>
          <w:lang w:val="en-GB"/>
        </w:rPr>
        <w:t xml:space="preserve"> TGW </w:t>
      </w:r>
      <w:proofErr w:type="spellStart"/>
      <w:r w:rsidRPr="00F20A90">
        <w:rPr>
          <w:rFonts w:ascii="Arial" w:hAnsi="Arial" w:cs="Arial"/>
          <w:sz w:val="20"/>
          <w:szCs w:val="20"/>
          <w:lang w:val="en-GB"/>
        </w:rPr>
        <w:t>accomplish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its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hiring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goals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adding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another</w:t>
      </w:r>
      <w:proofErr w:type="spellEnd"/>
      <w:r w:rsidRPr="00F20A90">
        <w:rPr>
          <w:rFonts w:ascii="Arial" w:hAnsi="Arial" w:cs="Arial"/>
          <w:sz w:val="20"/>
          <w:szCs w:val="20"/>
          <w:lang w:val="en-GB"/>
        </w:rPr>
        <w:t xml:space="preserve"> 100 </w:t>
      </w:r>
      <w:proofErr w:type="spellStart"/>
      <w:r w:rsidRPr="00F20A90">
        <w:rPr>
          <w:rFonts w:ascii="Arial" w:hAnsi="Arial" w:cs="Arial"/>
          <w:sz w:val="20"/>
          <w:szCs w:val="20"/>
          <w:lang w:val="en-GB"/>
        </w:rPr>
        <w:t>employees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over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next</w:t>
      </w:r>
      <w:proofErr w:type="spellEnd"/>
      <w:r w:rsidRPr="00F20A90">
        <w:rPr>
          <w:rFonts w:ascii="Arial" w:hAnsi="Arial" w:cs="Arial"/>
          <w:sz w:val="20"/>
          <w:szCs w:val="20"/>
          <w:lang w:val="en-GB"/>
        </w:rPr>
        <w:t xml:space="preserve"> 12 </w:t>
      </w:r>
      <w:proofErr w:type="spellStart"/>
      <w:r w:rsidRPr="00F20A90">
        <w:rPr>
          <w:rFonts w:ascii="Arial" w:hAnsi="Arial" w:cs="Arial"/>
          <w:sz w:val="20"/>
          <w:szCs w:val="20"/>
          <w:lang w:val="en-GB"/>
        </w:rPr>
        <w:t>months</w:t>
      </w:r>
      <w:proofErr w:type="spellEnd"/>
      <w:r w:rsidRPr="00F20A90">
        <w:rPr>
          <w:rFonts w:ascii="Arial" w:hAnsi="Arial" w:cs="Arial"/>
          <w:sz w:val="20"/>
          <w:szCs w:val="20"/>
          <w:lang w:val="en-GB"/>
        </w:rPr>
        <w:t xml:space="preserve">, Ruch </w:t>
      </w:r>
      <w:proofErr w:type="spellStart"/>
      <w:r w:rsidRPr="00F20A90">
        <w:rPr>
          <w:rFonts w:ascii="Arial" w:hAnsi="Arial" w:cs="Arial"/>
          <w:sz w:val="20"/>
          <w:szCs w:val="20"/>
          <w:lang w:val="en-GB"/>
        </w:rPr>
        <w:t>notes</w:t>
      </w:r>
      <w:proofErr w:type="spellEnd"/>
      <w:r w:rsidRPr="00F20A90">
        <w:rPr>
          <w:rFonts w:ascii="Arial" w:hAnsi="Arial" w:cs="Arial"/>
          <w:sz w:val="20"/>
          <w:szCs w:val="20"/>
          <w:lang w:val="en-GB"/>
        </w:rPr>
        <w:t>.</w:t>
      </w:r>
    </w:p>
    <w:p w14:paraId="6A105719" w14:textId="1787ECFC" w:rsidR="005835DC" w:rsidRPr="005835DC" w:rsidRDefault="005835DC" w:rsidP="00624C8E">
      <w:pPr>
        <w:spacing w:after="0" w:line="240" w:lineRule="auto"/>
        <w:ind w:right="1837"/>
        <w:rPr>
          <w:lang w:val="en-GB"/>
        </w:rPr>
      </w:pPr>
    </w:p>
    <w:p w14:paraId="1B1FAEE7" w14:textId="6884C216" w:rsidR="00EE2C29" w:rsidRPr="005835DC" w:rsidRDefault="00F20A90" w:rsidP="00624C8E">
      <w:pPr>
        <w:spacing w:after="0" w:line="240" w:lineRule="auto"/>
        <w:ind w:right="1837"/>
        <w:rPr>
          <w:rFonts w:ascii="Arial" w:hAnsi="Arial" w:cs="Arial"/>
          <w:sz w:val="20"/>
          <w:szCs w:val="20"/>
          <w:lang w:val="en-GB"/>
        </w:rPr>
      </w:pPr>
      <w:hyperlink r:id="rId9" w:history="1">
        <w:r w:rsidR="00F0669C" w:rsidRPr="005835DC">
          <w:rPr>
            <w:rStyle w:val="Hyperlink"/>
            <w:rFonts w:ascii="Arial" w:hAnsi="Arial" w:cs="Arial"/>
            <w:sz w:val="20"/>
            <w:szCs w:val="20"/>
            <w:lang w:val="en-GB"/>
          </w:rPr>
          <w:t>www.tgw-group.com</w:t>
        </w:r>
      </w:hyperlink>
      <w:r w:rsidR="00F0669C" w:rsidRPr="005835DC">
        <w:rPr>
          <w:rFonts w:ascii="Arial" w:hAnsi="Arial" w:cs="Arial"/>
          <w:sz w:val="20"/>
          <w:szCs w:val="20"/>
          <w:lang w:val="en-GB"/>
        </w:rPr>
        <w:t xml:space="preserve"> </w:t>
      </w:r>
    </w:p>
    <w:p w14:paraId="2985A54B" w14:textId="77777777" w:rsidR="00D14166" w:rsidRPr="005835DC" w:rsidRDefault="00D14166" w:rsidP="00624C8E">
      <w:pPr>
        <w:spacing w:after="0" w:line="240" w:lineRule="auto"/>
        <w:ind w:right="1837"/>
        <w:rPr>
          <w:rFonts w:ascii="Arial" w:hAnsi="Arial" w:cs="Arial"/>
          <w:b/>
          <w:sz w:val="20"/>
          <w:szCs w:val="20"/>
          <w:lang w:val="en-GB"/>
        </w:rPr>
      </w:pPr>
    </w:p>
    <w:p w14:paraId="0722EBC4"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lastRenderedPageBreak/>
        <w:t>About TGW Logistics Group:</w:t>
      </w:r>
    </w:p>
    <w:p w14:paraId="6070C154" w14:textId="09988B96" w:rsidR="00C11648" w:rsidRPr="005835DC" w:rsidRDefault="00F20A90" w:rsidP="00F20A90">
      <w:pPr>
        <w:spacing w:after="0" w:line="360" w:lineRule="auto"/>
        <w:ind w:right="1985"/>
        <w:rPr>
          <w:rFonts w:ascii="Arial" w:hAnsi="Arial" w:cs="Arial"/>
          <w:sz w:val="20"/>
          <w:szCs w:val="20"/>
          <w:lang w:val="en-GB"/>
        </w:rPr>
      </w:pPr>
      <w:r w:rsidRPr="00F20A90">
        <w:rPr>
          <w:rFonts w:ascii="Arial" w:hAnsi="Arial" w:cs="Arial"/>
          <w:sz w:val="20"/>
          <w:szCs w:val="20"/>
          <w:lang w:val="en-GB"/>
        </w:rPr>
        <w:t xml:space="preserve">TGW Logistics Group </w:t>
      </w:r>
      <w:proofErr w:type="spellStart"/>
      <w:r w:rsidRPr="00F20A90">
        <w:rPr>
          <w:rFonts w:ascii="Arial" w:hAnsi="Arial" w:cs="Arial"/>
          <w:sz w:val="20"/>
          <w:szCs w:val="20"/>
          <w:lang w:val="en-GB"/>
        </w:rPr>
        <w:t>is</w:t>
      </w:r>
      <w:proofErr w:type="spellEnd"/>
      <w:r w:rsidRPr="00F20A90">
        <w:rPr>
          <w:rFonts w:ascii="Arial" w:hAnsi="Arial" w:cs="Arial"/>
          <w:sz w:val="20"/>
          <w:szCs w:val="20"/>
          <w:lang w:val="en-GB"/>
        </w:rPr>
        <w:t xml:space="preserve"> a global </w:t>
      </w:r>
      <w:proofErr w:type="spellStart"/>
      <w:r w:rsidRPr="00F20A90">
        <w:rPr>
          <w:rFonts w:ascii="Arial" w:hAnsi="Arial" w:cs="Arial"/>
          <w:sz w:val="20"/>
          <w:szCs w:val="20"/>
          <w:lang w:val="en-GB"/>
        </w:rPr>
        <w:t>leading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systems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provider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highly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dynamic</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automated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and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turnkey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logistics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solutions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Since</w:t>
      </w:r>
      <w:proofErr w:type="spellEnd"/>
      <w:r w:rsidRPr="00F20A90">
        <w:rPr>
          <w:rFonts w:ascii="Arial" w:hAnsi="Arial" w:cs="Arial"/>
          <w:sz w:val="20"/>
          <w:szCs w:val="20"/>
          <w:lang w:val="en-GB"/>
        </w:rPr>
        <w:t xml:space="preserve"> 1969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company</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has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been</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implementing</w:t>
      </w:r>
      <w:proofErr w:type="spellEnd"/>
      <w:r w:rsidRPr="00F20A90">
        <w:rPr>
          <w:rFonts w:ascii="Arial" w:hAnsi="Arial" w:cs="Arial"/>
          <w:sz w:val="20"/>
          <w:szCs w:val="20"/>
          <w:lang w:val="en-GB"/>
        </w:rPr>
        <w:t xml:space="preserve"> different </w:t>
      </w:r>
      <w:proofErr w:type="spellStart"/>
      <w:r w:rsidRPr="00F20A90">
        <w:rPr>
          <w:rFonts w:ascii="Arial" w:hAnsi="Arial" w:cs="Arial"/>
          <w:sz w:val="20"/>
          <w:szCs w:val="20"/>
          <w:lang w:val="en-GB"/>
        </w:rPr>
        <w:t>logistics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solutions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from</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small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material</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handling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applications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to</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complex</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logistics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centers</w:t>
      </w:r>
      <w:proofErr w:type="spellEnd"/>
      <w:r w:rsidRPr="00F20A90">
        <w:rPr>
          <w:rFonts w:ascii="Arial" w:hAnsi="Arial" w:cs="Arial"/>
          <w:sz w:val="20"/>
          <w:szCs w:val="20"/>
          <w:lang w:val="en-GB"/>
        </w:rPr>
        <w:t xml:space="preserve">. </w:t>
      </w:r>
      <w:r w:rsidRPr="00F20A90">
        <w:rPr>
          <w:rFonts w:ascii="Arial" w:hAnsi="Arial" w:cs="Arial"/>
          <w:sz w:val="20"/>
          <w:szCs w:val="20"/>
          <w:lang w:val="en-GB"/>
        </w:rPr>
        <w:br/>
      </w:r>
      <w:proofErr w:type="spellStart"/>
      <w:r w:rsidRPr="00F20A90">
        <w:rPr>
          <w:rFonts w:ascii="Arial" w:hAnsi="Arial" w:cs="Arial"/>
          <w:sz w:val="20"/>
          <w:szCs w:val="20"/>
          <w:lang w:val="en-GB"/>
        </w:rPr>
        <w:t>With</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approximately</w:t>
      </w:r>
      <w:proofErr w:type="spellEnd"/>
      <w:r w:rsidRPr="00F20A90">
        <w:rPr>
          <w:rFonts w:ascii="Arial" w:hAnsi="Arial" w:cs="Arial"/>
          <w:sz w:val="20"/>
          <w:szCs w:val="20"/>
          <w:lang w:val="en-GB"/>
        </w:rPr>
        <w:t xml:space="preserve"> 3,000 </w:t>
      </w:r>
      <w:proofErr w:type="spellStart"/>
      <w:r w:rsidRPr="00F20A90">
        <w:rPr>
          <w:rFonts w:ascii="Arial" w:hAnsi="Arial" w:cs="Arial"/>
          <w:sz w:val="20"/>
          <w:szCs w:val="20"/>
          <w:lang w:val="en-GB"/>
        </w:rPr>
        <w:t>employees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worldwide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Group </w:t>
      </w:r>
      <w:proofErr w:type="spellStart"/>
      <w:r w:rsidRPr="00F20A90">
        <w:rPr>
          <w:rFonts w:ascii="Arial" w:hAnsi="Arial" w:cs="Arial"/>
          <w:sz w:val="20"/>
          <w:szCs w:val="20"/>
          <w:lang w:val="en-GB"/>
        </w:rPr>
        <w:t>implements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logistics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solutions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for</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leading</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companies</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various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industries</w:t>
      </w:r>
      <w:proofErr w:type="spellEnd"/>
      <w:r w:rsidRPr="00F20A90">
        <w:rPr>
          <w:rFonts w:ascii="Arial" w:hAnsi="Arial" w:cs="Arial"/>
          <w:sz w:val="20"/>
          <w:szCs w:val="20"/>
          <w:lang w:val="en-GB"/>
        </w:rPr>
        <w:t xml:space="preserve">. In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business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year</w:t>
      </w:r>
      <w:proofErr w:type="spellEnd"/>
      <w:r w:rsidRPr="00F20A90">
        <w:rPr>
          <w:rFonts w:ascii="Arial" w:hAnsi="Arial" w:cs="Arial"/>
          <w:sz w:val="20"/>
          <w:szCs w:val="20"/>
          <w:lang w:val="en-GB"/>
        </w:rPr>
        <w:t xml:space="preserve"> 2016/17, </w:t>
      </w:r>
      <w:proofErr w:type="spellStart"/>
      <w:r w:rsidRPr="00F20A90">
        <w:rPr>
          <w:rFonts w:ascii="Arial" w:hAnsi="Arial" w:cs="Arial"/>
          <w:sz w:val="20"/>
          <w:szCs w:val="20"/>
          <w:lang w:val="en-GB"/>
        </w:rPr>
        <w:t>the</w:t>
      </w:r>
      <w:proofErr w:type="spellEnd"/>
      <w:r w:rsidRPr="00F20A90">
        <w:rPr>
          <w:rFonts w:ascii="Arial" w:hAnsi="Arial" w:cs="Arial"/>
          <w:sz w:val="20"/>
          <w:szCs w:val="20"/>
          <w:lang w:val="en-GB"/>
        </w:rPr>
        <w:t xml:space="preserve"> TGW Logistics Group </w:t>
      </w:r>
      <w:proofErr w:type="spellStart"/>
      <w:r w:rsidRPr="00F20A90">
        <w:rPr>
          <w:rFonts w:ascii="Arial" w:hAnsi="Arial" w:cs="Arial"/>
          <w:sz w:val="20"/>
          <w:szCs w:val="20"/>
          <w:lang w:val="en-GB"/>
        </w:rPr>
        <w:t>generated</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sales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revenues</w:t>
      </w:r>
      <w:proofErr w:type="spellEnd"/>
      <w:r w:rsidRPr="00F20A90">
        <w:rPr>
          <w:rFonts w:ascii="Arial" w:hAnsi="Arial" w:cs="Arial"/>
          <w:sz w:val="20"/>
          <w:szCs w:val="20"/>
          <w:lang w:val="en-GB"/>
        </w:rPr>
        <w:t xml:space="preserve"> </w:t>
      </w:r>
      <w:proofErr w:type="spellStart"/>
      <w:r w:rsidRPr="00F20A90">
        <w:rPr>
          <w:rFonts w:ascii="Arial" w:hAnsi="Arial" w:cs="Arial"/>
          <w:sz w:val="20"/>
          <w:szCs w:val="20"/>
          <w:lang w:val="en-GB"/>
        </w:rPr>
        <w:t>of</w:t>
      </w:r>
      <w:proofErr w:type="spellEnd"/>
      <w:r w:rsidRPr="00F20A90">
        <w:rPr>
          <w:rFonts w:ascii="Arial" w:hAnsi="Arial" w:cs="Arial"/>
          <w:sz w:val="20"/>
          <w:szCs w:val="20"/>
          <w:lang w:val="en-GB"/>
        </w:rPr>
        <w:t xml:space="preserve"> $1 </w:t>
      </w:r>
      <w:proofErr w:type="spellStart"/>
      <w:r w:rsidRPr="00F20A90">
        <w:rPr>
          <w:rFonts w:ascii="Arial" w:hAnsi="Arial" w:cs="Arial"/>
          <w:sz w:val="20"/>
          <w:szCs w:val="20"/>
          <w:lang w:val="en-GB"/>
        </w:rPr>
        <w:t>billion</w:t>
      </w:r>
      <w:proofErr w:type="spellEnd"/>
      <w:r w:rsidRPr="00F20A90">
        <w:rPr>
          <w:rFonts w:ascii="Arial" w:hAnsi="Arial" w:cs="Arial"/>
          <w:sz w:val="20"/>
          <w:szCs w:val="20"/>
          <w:lang w:val="en-GB"/>
        </w:rPr>
        <w:t xml:space="preserve"> U.S.</w:t>
      </w:r>
    </w:p>
    <w:p w14:paraId="60B58E7A" w14:textId="77777777" w:rsidR="004A2986" w:rsidRPr="005835DC" w:rsidRDefault="004A2986" w:rsidP="00624C8E">
      <w:pPr>
        <w:spacing w:after="0" w:line="240" w:lineRule="auto"/>
        <w:ind w:right="1837"/>
        <w:rPr>
          <w:rFonts w:ascii="Arial" w:hAnsi="Arial" w:cs="Arial"/>
          <w:sz w:val="20"/>
          <w:szCs w:val="20"/>
          <w:lang w:val="en-GB"/>
        </w:rPr>
      </w:pPr>
    </w:p>
    <w:p w14:paraId="3027CBCB" w14:textId="77777777" w:rsidR="004C005F" w:rsidRPr="005835DC" w:rsidRDefault="004C005F" w:rsidP="00624C8E">
      <w:pPr>
        <w:spacing w:after="0" w:line="240" w:lineRule="auto"/>
        <w:ind w:right="1837"/>
        <w:rPr>
          <w:rFonts w:ascii="Arial" w:hAnsi="Arial" w:cs="Arial"/>
          <w:sz w:val="20"/>
          <w:szCs w:val="20"/>
          <w:lang w:val="en-GB"/>
        </w:rPr>
      </w:pPr>
    </w:p>
    <w:p w14:paraId="01C1ECB0" w14:textId="77777777" w:rsidR="004C005F" w:rsidRPr="005835DC" w:rsidRDefault="004C005F" w:rsidP="00624C8E">
      <w:pPr>
        <w:spacing w:after="0" w:line="240" w:lineRule="auto"/>
        <w:ind w:right="1837"/>
        <w:rPr>
          <w:rFonts w:ascii="Arial" w:hAnsi="Arial" w:cs="Arial"/>
          <w:sz w:val="20"/>
          <w:szCs w:val="20"/>
          <w:lang w:val="en-GB"/>
        </w:rPr>
      </w:pPr>
    </w:p>
    <w:p w14:paraId="07A1C96C"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Pictures:</w:t>
      </w:r>
    </w:p>
    <w:p w14:paraId="64B8F187" w14:textId="77777777"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Reprint with reference to TGW Logistics Group GmbH free of charge. Reprint is not permitted for promotional purposes.</w:t>
      </w:r>
    </w:p>
    <w:p w14:paraId="2616A8D8" w14:textId="77777777" w:rsidR="004A2986" w:rsidRPr="005835DC" w:rsidRDefault="004A2986" w:rsidP="00624C8E">
      <w:pPr>
        <w:spacing w:after="0" w:line="240" w:lineRule="auto"/>
        <w:ind w:right="1837"/>
        <w:rPr>
          <w:rFonts w:ascii="Arial" w:hAnsi="Arial" w:cs="Arial"/>
          <w:sz w:val="20"/>
          <w:szCs w:val="20"/>
          <w:lang w:val="en-GB"/>
        </w:rPr>
      </w:pPr>
    </w:p>
    <w:p w14:paraId="4E5824BC" w14:textId="77777777" w:rsidR="004C005F" w:rsidRPr="005835DC" w:rsidRDefault="004C005F" w:rsidP="00624C8E">
      <w:pPr>
        <w:spacing w:after="0" w:line="240" w:lineRule="auto"/>
        <w:ind w:right="1837"/>
        <w:rPr>
          <w:rFonts w:ascii="Arial" w:hAnsi="Arial" w:cs="Arial"/>
          <w:sz w:val="20"/>
          <w:szCs w:val="20"/>
          <w:lang w:val="en-GB"/>
        </w:rPr>
      </w:pPr>
    </w:p>
    <w:p w14:paraId="268617F7" w14:textId="77777777" w:rsidR="004A2986" w:rsidRPr="005835DC" w:rsidRDefault="004A2986" w:rsidP="00624C8E">
      <w:pPr>
        <w:spacing w:after="0" w:line="240" w:lineRule="auto"/>
        <w:ind w:right="1837"/>
        <w:rPr>
          <w:rFonts w:ascii="Arial" w:hAnsi="Arial" w:cs="Arial"/>
          <w:b/>
          <w:sz w:val="20"/>
          <w:szCs w:val="20"/>
          <w:lang w:val="en-GB"/>
        </w:rPr>
      </w:pPr>
      <w:r w:rsidRPr="005835DC">
        <w:rPr>
          <w:rFonts w:ascii="Arial" w:hAnsi="Arial" w:cs="Arial"/>
          <w:b/>
          <w:sz w:val="20"/>
          <w:szCs w:val="20"/>
          <w:lang w:val="en-GB"/>
        </w:rPr>
        <w:t>Contact:</w:t>
      </w:r>
    </w:p>
    <w:p w14:paraId="01522624" w14:textId="41E2CD4A" w:rsidR="004A2986" w:rsidRPr="005835DC" w:rsidRDefault="004A2986" w:rsidP="00624C8E">
      <w:pPr>
        <w:spacing w:after="0" w:line="240" w:lineRule="auto"/>
        <w:ind w:right="1837"/>
        <w:rPr>
          <w:rFonts w:ascii="Arial" w:hAnsi="Arial" w:cs="Arial"/>
          <w:sz w:val="20"/>
          <w:szCs w:val="20"/>
          <w:lang w:val="en-GB"/>
        </w:rPr>
      </w:pPr>
      <w:r w:rsidRPr="005835DC">
        <w:rPr>
          <w:rFonts w:ascii="Arial" w:hAnsi="Arial" w:cs="Arial"/>
          <w:sz w:val="20"/>
          <w:szCs w:val="20"/>
          <w:lang w:val="en-GB"/>
        </w:rPr>
        <w:t xml:space="preserve">TGW </w:t>
      </w:r>
      <w:r w:rsidR="00F20A90">
        <w:rPr>
          <w:rFonts w:ascii="Arial" w:hAnsi="Arial" w:cs="Arial"/>
          <w:sz w:val="20"/>
          <w:szCs w:val="20"/>
          <w:lang w:val="en-GB"/>
        </w:rPr>
        <w:t>Systems, Inc.</w:t>
      </w:r>
    </w:p>
    <w:p w14:paraId="07C8C885" w14:textId="3CC149DE" w:rsidR="00F20A90" w:rsidRPr="00F20A90" w:rsidRDefault="00F20A90" w:rsidP="00F20A90">
      <w:pPr>
        <w:spacing w:after="0" w:line="240" w:lineRule="auto"/>
        <w:ind w:right="701"/>
        <w:rPr>
          <w:rFonts w:ascii="Arial" w:hAnsi="Arial" w:cs="Arial"/>
          <w:sz w:val="20"/>
          <w:szCs w:val="20"/>
          <w:lang w:val="en-GB"/>
        </w:rPr>
      </w:pPr>
      <w:r w:rsidRPr="00F20A90">
        <w:rPr>
          <w:rFonts w:ascii="Arial" w:hAnsi="Arial" w:cs="Arial"/>
          <w:sz w:val="20"/>
          <w:szCs w:val="20"/>
          <w:lang w:val="en-GB"/>
        </w:rPr>
        <w:t xml:space="preserve">3001 </w:t>
      </w:r>
      <w:proofErr w:type="spellStart"/>
      <w:r w:rsidRPr="00F20A90">
        <w:rPr>
          <w:rFonts w:ascii="Arial" w:hAnsi="Arial" w:cs="Arial"/>
          <w:sz w:val="20"/>
          <w:szCs w:val="20"/>
          <w:lang w:val="en-GB"/>
        </w:rPr>
        <w:t>Orchard</w:t>
      </w:r>
      <w:proofErr w:type="spellEnd"/>
      <w:r w:rsidRPr="00F20A90">
        <w:rPr>
          <w:rFonts w:ascii="Arial" w:hAnsi="Arial" w:cs="Arial"/>
          <w:sz w:val="20"/>
          <w:szCs w:val="20"/>
          <w:lang w:val="en-GB"/>
        </w:rPr>
        <w:t xml:space="preserve"> Vista Drive SE, Suite 300 </w:t>
      </w:r>
    </w:p>
    <w:p w14:paraId="5E3BA249" w14:textId="1B08BD29" w:rsidR="00F20A90" w:rsidRPr="00F20A90" w:rsidRDefault="00F20A90" w:rsidP="00F20A90">
      <w:pPr>
        <w:spacing w:after="0" w:line="240" w:lineRule="auto"/>
        <w:ind w:right="701"/>
        <w:rPr>
          <w:rFonts w:ascii="Arial" w:hAnsi="Arial" w:cs="Arial"/>
          <w:sz w:val="20"/>
          <w:szCs w:val="20"/>
          <w:lang w:val="en-GB"/>
        </w:rPr>
      </w:pPr>
      <w:r w:rsidRPr="00F20A90">
        <w:rPr>
          <w:rFonts w:ascii="Arial" w:hAnsi="Arial" w:cs="Arial"/>
          <w:sz w:val="20"/>
          <w:szCs w:val="20"/>
          <w:lang w:val="en-GB"/>
        </w:rPr>
        <w:t>Grand Rapids, MI 49546</w:t>
      </w:r>
    </w:p>
    <w:p w14:paraId="53128A74" w14:textId="3555F000" w:rsidR="004A2986" w:rsidRPr="005835DC" w:rsidRDefault="00F20A90" w:rsidP="00F20A90">
      <w:pPr>
        <w:spacing w:after="0" w:line="240" w:lineRule="auto"/>
        <w:ind w:right="701"/>
        <w:rPr>
          <w:rFonts w:ascii="Arial" w:hAnsi="Arial" w:cs="Arial"/>
          <w:sz w:val="20"/>
          <w:szCs w:val="20"/>
          <w:lang w:val="en-GB"/>
        </w:rPr>
      </w:pPr>
      <w:r w:rsidRPr="00F20A90">
        <w:rPr>
          <w:rFonts w:ascii="Arial" w:hAnsi="Arial" w:cs="Arial"/>
          <w:sz w:val="20"/>
          <w:szCs w:val="20"/>
          <w:lang w:val="en-GB"/>
        </w:rPr>
        <w:t xml:space="preserve">T: 231.798.4547 </w:t>
      </w:r>
      <w:r w:rsidRPr="00F20A90">
        <w:rPr>
          <w:rFonts w:ascii="Arial" w:hAnsi="Arial" w:cs="Arial"/>
          <w:sz w:val="20"/>
          <w:szCs w:val="20"/>
          <w:lang w:val="en-GB"/>
        </w:rPr>
        <w:br/>
      </w:r>
      <w:proofErr w:type="spellStart"/>
      <w:r w:rsidRPr="00F20A90">
        <w:rPr>
          <w:rFonts w:ascii="Arial" w:hAnsi="Arial" w:cs="Arial"/>
          <w:sz w:val="20"/>
          <w:szCs w:val="20"/>
          <w:lang w:val="en-GB"/>
        </w:rPr>
        <w:t>E-mail</w:t>
      </w:r>
      <w:proofErr w:type="spellEnd"/>
      <w:r w:rsidRPr="00F20A90">
        <w:rPr>
          <w:rFonts w:ascii="Arial" w:hAnsi="Arial" w:cs="Arial"/>
          <w:sz w:val="20"/>
          <w:szCs w:val="20"/>
          <w:lang w:val="en-GB"/>
        </w:rPr>
        <w:t>: usinfo@tgw-group.com</w:t>
      </w:r>
    </w:p>
    <w:p w14:paraId="0956779C" w14:textId="77777777" w:rsidR="00877E00" w:rsidRPr="005835DC" w:rsidRDefault="00877E00" w:rsidP="00624C8E">
      <w:pPr>
        <w:spacing w:after="0" w:line="240" w:lineRule="auto"/>
        <w:ind w:right="1837"/>
        <w:rPr>
          <w:rFonts w:ascii="Arial" w:hAnsi="Arial" w:cs="Arial"/>
          <w:sz w:val="20"/>
          <w:szCs w:val="20"/>
          <w:lang w:val="en-GB"/>
        </w:rPr>
      </w:pPr>
    </w:p>
    <w:p w14:paraId="55374BA0" w14:textId="77777777" w:rsidR="00DE08D5" w:rsidRPr="005835DC" w:rsidRDefault="00DE08D5" w:rsidP="00624C8E">
      <w:pPr>
        <w:spacing w:after="0" w:line="240" w:lineRule="auto"/>
        <w:ind w:right="1837"/>
        <w:rPr>
          <w:rFonts w:ascii="Arial" w:hAnsi="Arial" w:cs="Arial"/>
          <w:sz w:val="20"/>
          <w:szCs w:val="20"/>
          <w:lang w:val="en-GB"/>
        </w:rPr>
      </w:pPr>
    </w:p>
    <w:p w14:paraId="455D1C8E" w14:textId="77777777" w:rsidR="00877E00" w:rsidRPr="005835DC" w:rsidRDefault="00877E00" w:rsidP="00624C8E">
      <w:pPr>
        <w:spacing w:after="0" w:line="240" w:lineRule="auto"/>
        <w:ind w:right="1837"/>
        <w:rPr>
          <w:rFonts w:ascii="Arial" w:hAnsi="Arial" w:cs="Arial"/>
          <w:sz w:val="20"/>
          <w:szCs w:val="20"/>
          <w:lang w:val="en-GB"/>
        </w:rPr>
      </w:pPr>
    </w:p>
    <w:p w14:paraId="39422885" w14:textId="647FDB55" w:rsidR="00F20A90" w:rsidRPr="00F20A90" w:rsidRDefault="004A2986" w:rsidP="00624C8E">
      <w:pPr>
        <w:spacing w:after="0" w:line="240" w:lineRule="auto"/>
        <w:ind w:right="701"/>
        <w:rPr>
          <w:rFonts w:ascii="Arial" w:hAnsi="Arial" w:cs="Arial"/>
          <w:sz w:val="20"/>
          <w:szCs w:val="20"/>
          <w:lang w:val="en-GB"/>
        </w:rPr>
      </w:pPr>
      <w:r w:rsidRPr="005835DC">
        <w:rPr>
          <w:rFonts w:ascii="Arial" w:hAnsi="Arial" w:cs="Arial"/>
          <w:b/>
          <w:sz w:val="20"/>
          <w:szCs w:val="20"/>
          <w:lang w:val="en-GB"/>
        </w:rPr>
        <w:t>Press contact</w:t>
      </w:r>
      <w:proofErr w:type="gramStart"/>
      <w:r w:rsidRPr="005835DC">
        <w:rPr>
          <w:rFonts w:ascii="Arial" w:hAnsi="Arial" w:cs="Arial"/>
          <w:b/>
          <w:sz w:val="20"/>
          <w:szCs w:val="20"/>
          <w:lang w:val="en-GB"/>
        </w:rPr>
        <w:t>:</w:t>
      </w:r>
      <w:proofErr w:type="gramEnd"/>
      <w:r w:rsidR="00F20A90">
        <w:rPr>
          <w:rFonts w:ascii="Roboto" w:hAnsi="Roboto" w:cs="Arial"/>
          <w:color w:val="4E4E4E"/>
          <w:sz w:val="21"/>
          <w:szCs w:val="21"/>
        </w:rPr>
        <w:br/>
      </w:r>
      <w:r w:rsidR="00F20A90" w:rsidRPr="00F20A90">
        <w:rPr>
          <w:rFonts w:ascii="Arial" w:hAnsi="Arial" w:cs="Arial"/>
          <w:sz w:val="20"/>
          <w:szCs w:val="20"/>
          <w:lang w:val="en-GB"/>
        </w:rPr>
        <w:t xml:space="preserve">Andy Lockhart </w:t>
      </w:r>
      <w:r w:rsidR="00F20A90" w:rsidRPr="00F20A90">
        <w:rPr>
          <w:rFonts w:ascii="Arial" w:hAnsi="Arial" w:cs="Arial"/>
          <w:sz w:val="20"/>
          <w:szCs w:val="20"/>
          <w:lang w:val="en-GB"/>
        </w:rPr>
        <w:br/>
      </w:r>
      <w:proofErr w:type="spellStart"/>
      <w:r w:rsidR="00F20A90" w:rsidRPr="00F20A90">
        <w:rPr>
          <w:rFonts w:ascii="Arial" w:hAnsi="Arial" w:cs="Arial"/>
          <w:sz w:val="20"/>
          <w:szCs w:val="20"/>
          <w:lang w:val="en-GB"/>
        </w:rPr>
        <w:t>Vice</w:t>
      </w:r>
      <w:proofErr w:type="spellEnd"/>
      <w:r w:rsidR="00F20A90" w:rsidRPr="00F20A90">
        <w:rPr>
          <w:rFonts w:ascii="Arial" w:hAnsi="Arial" w:cs="Arial"/>
          <w:sz w:val="20"/>
          <w:szCs w:val="20"/>
          <w:lang w:val="en-GB"/>
        </w:rPr>
        <w:t xml:space="preserve"> </w:t>
      </w:r>
      <w:proofErr w:type="spellStart"/>
      <w:r w:rsidR="00F20A90" w:rsidRPr="00F20A90">
        <w:rPr>
          <w:rFonts w:ascii="Arial" w:hAnsi="Arial" w:cs="Arial"/>
          <w:sz w:val="20"/>
          <w:szCs w:val="20"/>
          <w:lang w:val="en-GB"/>
        </w:rPr>
        <w:t>President</w:t>
      </w:r>
      <w:proofErr w:type="spellEnd"/>
      <w:r w:rsidR="00F20A90" w:rsidRPr="00F20A90">
        <w:rPr>
          <w:rFonts w:ascii="Arial" w:hAnsi="Arial" w:cs="Arial"/>
          <w:sz w:val="20"/>
          <w:szCs w:val="20"/>
          <w:lang w:val="en-GB"/>
        </w:rPr>
        <w:t xml:space="preserve"> </w:t>
      </w:r>
      <w:proofErr w:type="spellStart"/>
      <w:r w:rsidR="00F20A90" w:rsidRPr="00F20A90">
        <w:rPr>
          <w:rFonts w:ascii="Arial" w:hAnsi="Arial" w:cs="Arial"/>
          <w:sz w:val="20"/>
          <w:szCs w:val="20"/>
          <w:lang w:val="en-GB"/>
        </w:rPr>
        <w:t>Sales</w:t>
      </w:r>
      <w:proofErr w:type="spellEnd"/>
      <w:r w:rsidR="00F20A90" w:rsidRPr="00F20A90">
        <w:rPr>
          <w:rFonts w:ascii="Arial" w:hAnsi="Arial" w:cs="Arial"/>
          <w:sz w:val="20"/>
          <w:szCs w:val="20"/>
          <w:lang w:val="en-GB"/>
        </w:rPr>
        <w:t>, Integrated Systems</w:t>
      </w:r>
    </w:p>
    <w:p w14:paraId="180E287E" w14:textId="143C4939" w:rsidR="00F20A90" w:rsidRPr="00F20A90" w:rsidRDefault="00F20A90" w:rsidP="00624C8E">
      <w:pPr>
        <w:spacing w:after="0" w:line="240" w:lineRule="auto"/>
        <w:ind w:right="701"/>
        <w:rPr>
          <w:rFonts w:ascii="Arial" w:hAnsi="Arial" w:cs="Arial"/>
          <w:sz w:val="20"/>
          <w:szCs w:val="20"/>
          <w:lang w:val="en-GB"/>
        </w:rPr>
      </w:pPr>
      <w:r w:rsidRPr="00F20A90">
        <w:rPr>
          <w:rFonts w:ascii="Arial" w:hAnsi="Arial" w:cs="Arial"/>
          <w:sz w:val="20"/>
          <w:szCs w:val="20"/>
          <w:lang w:val="en-GB"/>
        </w:rPr>
        <w:t xml:space="preserve">T: 231.798.4547 </w:t>
      </w:r>
      <w:r w:rsidRPr="00F20A90">
        <w:rPr>
          <w:rFonts w:ascii="Arial" w:hAnsi="Arial" w:cs="Arial"/>
          <w:sz w:val="20"/>
          <w:szCs w:val="20"/>
          <w:lang w:val="en-GB"/>
        </w:rPr>
        <w:br/>
      </w:r>
      <w:proofErr w:type="spellStart"/>
      <w:r w:rsidRPr="00F20A90">
        <w:rPr>
          <w:rFonts w:ascii="Arial" w:hAnsi="Arial" w:cs="Arial"/>
          <w:sz w:val="20"/>
          <w:szCs w:val="20"/>
          <w:lang w:val="en-GB"/>
        </w:rPr>
        <w:t>E-mail</w:t>
      </w:r>
      <w:proofErr w:type="spellEnd"/>
      <w:r w:rsidRPr="00F20A90">
        <w:rPr>
          <w:rFonts w:ascii="Arial" w:hAnsi="Arial" w:cs="Arial"/>
          <w:sz w:val="20"/>
          <w:szCs w:val="20"/>
          <w:lang w:val="en-GB"/>
        </w:rPr>
        <w:t xml:space="preserve">: andy.lockhart@tgw-group.com </w:t>
      </w:r>
      <w:r w:rsidRPr="00F20A90">
        <w:rPr>
          <w:rFonts w:ascii="Arial" w:hAnsi="Arial" w:cs="Arial"/>
          <w:sz w:val="20"/>
          <w:szCs w:val="20"/>
          <w:lang w:val="en-GB"/>
        </w:rPr>
        <w:br/>
      </w:r>
      <w:proofErr w:type="spellStart"/>
      <w:r w:rsidRPr="00F20A90">
        <w:rPr>
          <w:rFonts w:ascii="Arial" w:hAnsi="Arial" w:cs="Arial"/>
          <w:sz w:val="20"/>
          <w:szCs w:val="20"/>
          <w:lang w:val="en-GB"/>
        </w:rPr>
        <w:t>E-mail</w:t>
      </w:r>
      <w:proofErr w:type="spellEnd"/>
      <w:r w:rsidRPr="00F20A90">
        <w:rPr>
          <w:rFonts w:ascii="Arial" w:hAnsi="Arial" w:cs="Arial"/>
          <w:sz w:val="20"/>
          <w:szCs w:val="20"/>
          <w:lang w:val="en-GB"/>
        </w:rPr>
        <w:t>: usinfo@tgw-group.com</w:t>
      </w:r>
    </w:p>
    <w:p w14:paraId="78419EE8" w14:textId="77777777" w:rsidR="00F20A90" w:rsidRPr="00F20A90" w:rsidRDefault="00F20A90" w:rsidP="00624C8E">
      <w:pPr>
        <w:spacing w:after="0" w:line="240" w:lineRule="auto"/>
        <w:ind w:right="701"/>
        <w:rPr>
          <w:rFonts w:ascii="Arial" w:hAnsi="Arial" w:cs="Arial"/>
          <w:sz w:val="20"/>
          <w:szCs w:val="20"/>
          <w:lang w:val="en-GB"/>
        </w:rPr>
      </w:pPr>
    </w:p>
    <w:p w14:paraId="26A034EB" w14:textId="66C74917" w:rsidR="00302C02" w:rsidRPr="005835DC" w:rsidRDefault="00F20A90" w:rsidP="00537D15">
      <w:pPr>
        <w:spacing w:after="0" w:line="240" w:lineRule="auto"/>
        <w:ind w:right="701"/>
        <w:rPr>
          <w:rFonts w:ascii="Arial" w:hAnsi="Arial" w:cs="Arial"/>
          <w:sz w:val="20"/>
          <w:szCs w:val="20"/>
          <w:lang w:val="en-GB"/>
        </w:rPr>
      </w:pPr>
      <w:r w:rsidRPr="00F20A90">
        <w:rPr>
          <w:rFonts w:ascii="Arial" w:hAnsi="Arial" w:cs="Arial"/>
          <w:sz w:val="20"/>
          <w:szCs w:val="20"/>
          <w:lang w:val="en-GB"/>
        </w:rPr>
        <w:t xml:space="preserve">Lynn Metzger </w:t>
      </w:r>
      <w:r w:rsidRPr="00F20A90">
        <w:rPr>
          <w:rFonts w:ascii="Arial" w:hAnsi="Arial" w:cs="Arial"/>
          <w:sz w:val="20"/>
          <w:szCs w:val="20"/>
          <w:lang w:val="en-GB"/>
        </w:rPr>
        <w:br/>
        <w:t>Business Developme</w:t>
      </w:r>
      <w:r w:rsidRPr="00F20A90">
        <w:rPr>
          <w:rFonts w:ascii="Arial" w:hAnsi="Arial" w:cs="Arial"/>
          <w:sz w:val="20"/>
          <w:szCs w:val="20"/>
          <w:lang w:val="en-GB"/>
        </w:rPr>
        <w:t xml:space="preserve">nt Manager, Integrated Systems </w:t>
      </w:r>
      <w:r w:rsidRPr="00F20A90">
        <w:rPr>
          <w:rFonts w:ascii="Arial" w:hAnsi="Arial" w:cs="Arial"/>
          <w:sz w:val="20"/>
          <w:szCs w:val="20"/>
          <w:lang w:val="en-GB"/>
        </w:rPr>
        <w:br/>
        <w:t xml:space="preserve">T: 231.798.4547 </w:t>
      </w:r>
      <w:r w:rsidRPr="00F20A90">
        <w:rPr>
          <w:rFonts w:ascii="Arial" w:hAnsi="Arial" w:cs="Arial"/>
          <w:sz w:val="20"/>
          <w:szCs w:val="20"/>
          <w:lang w:val="en-GB"/>
        </w:rPr>
        <w:br/>
        <w:t>E-mail: lynn.metzger@tgw-group.com</w:t>
      </w:r>
    </w:p>
    <w:sectPr w:rsidR="00302C02" w:rsidRPr="005835D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94783" w14:textId="77777777" w:rsidR="00F0669C" w:rsidRDefault="00F0669C" w:rsidP="00B75AB0">
      <w:pPr>
        <w:spacing w:after="0" w:line="240" w:lineRule="auto"/>
      </w:pPr>
      <w:r>
        <w:separator/>
      </w:r>
    </w:p>
  </w:endnote>
  <w:endnote w:type="continuationSeparator" w:id="0">
    <w:p w14:paraId="1AD48D06" w14:textId="77777777" w:rsidR="00F0669C" w:rsidRDefault="00F0669C" w:rsidP="00B7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BE725" w14:textId="77777777" w:rsidR="00F0669C" w:rsidRDefault="00F0669C" w:rsidP="00B75AB0">
      <w:pPr>
        <w:spacing w:after="0" w:line="240" w:lineRule="auto"/>
      </w:pPr>
      <w:r>
        <w:separator/>
      </w:r>
    </w:p>
  </w:footnote>
  <w:footnote w:type="continuationSeparator" w:id="0">
    <w:p w14:paraId="0FFC6243" w14:textId="77777777" w:rsidR="00F0669C" w:rsidRDefault="00F0669C" w:rsidP="00B7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83DD0" w14:textId="77777777" w:rsid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sidRPr="00A13FF7">
      <w:rPr>
        <w:rFonts w:ascii="Arial" w:eastAsia="Calibri" w:hAnsi="Arial" w:cs="Times New Roman"/>
        <w:noProof/>
        <w:color w:val="C00418"/>
        <w:sz w:val="48"/>
      </w:rPr>
      <w:drawing>
        <wp:anchor distT="0" distB="0" distL="114300" distR="114300" simplePos="0" relativeHeight="251659264" behindDoc="0" locked="0" layoutInCell="1" allowOverlap="1" wp14:anchorId="082456CF" wp14:editId="75230B34">
          <wp:simplePos x="0" y="0"/>
          <wp:positionH relativeFrom="margin">
            <wp:posOffset>4274185</wp:posOffset>
          </wp:positionH>
          <wp:positionV relativeFrom="topMargin">
            <wp:posOffset>773026</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p>
  <w:p w14:paraId="56B803FE" w14:textId="77777777" w:rsidR="00A13FF7" w:rsidRPr="00A13FF7" w:rsidRDefault="00A13FF7" w:rsidP="00A13FF7">
    <w:pPr>
      <w:tabs>
        <w:tab w:val="center" w:pos="4536"/>
        <w:tab w:val="right" w:pos="9072"/>
      </w:tabs>
      <w:spacing w:after="0" w:line="240" w:lineRule="auto"/>
      <w:rPr>
        <w:rFonts w:ascii="Arial" w:eastAsia="Calibri" w:hAnsi="Arial" w:cs="Times New Roman"/>
        <w:noProof/>
        <w:color w:val="C00418"/>
        <w:sz w:val="48"/>
        <w:lang w:eastAsia="zh-CN"/>
      </w:rPr>
    </w:pPr>
    <w:r>
      <w:rPr>
        <w:rFonts w:ascii="Arial" w:eastAsia="Calibri" w:hAnsi="Arial" w:cs="Times New Roman"/>
        <w:noProof/>
        <w:color w:val="C00418"/>
        <w:sz w:val="48"/>
      </w:rPr>
      <w:t>Press information</w:t>
    </w:r>
  </w:p>
  <w:p w14:paraId="6C7E0049" w14:textId="77777777" w:rsidR="00A13FF7" w:rsidRDefault="00A13FF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0B8"/>
    <w:multiLevelType w:val="hybridMultilevel"/>
    <w:tmpl w:val="B21458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FBF4FCA"/>
    <w:multiLevelType w:val="hybridMultilevel"/>
    <w:tmpl w:val="756C11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CC7687"/>
    <w:multiLevelType w:val="hybridMultilevel"/>
    <w:tmpl w:val="95F452CC"/>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F5A748D"/>
    <w:multiLevelType w:val="hybridMultilevel"/>
    <w:tmpl w:val="224AF2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0D6C52"/>
    <w:multiLevelType w:val="hybridMultilevel"/>
    <w:tmpl w:val="7BE0CA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D2F6E08"/>
    <w:multiLevelType w:val="hybridMultilevel"/>
    <w:tmpl w:val="FEDA8FCE"/>
    <w:lvl w:ilvl="0" w:tplc="A37092B4">
      <w:numFmt w:val="bullet"/>
      <w:lvlText w:val="-"/>
      <w:lvlJc w:val="left"/>
      <w:pPr>
        <w:ind w:left="1065" w:hanging="705"/>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D3A26B6"/>
    <w:multiLevelType w:val="hybridMultilevel"/>
    <w:tmpl w:val="AE70855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C6E6B30"/>
    <w:multiLevelType w:val="hybridMultilevel"/>
    <w:tmpl w:val="A71EC1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5F1462D"/>
    <w:multiLevelType w:val="hybridMultilevel"/>
    <w:tmpl w:val="EF5424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3B67B55"/>
    <w:multiLevelType w:val="hybridMultilevel"/>
    <w:tmpl w:val="9A7630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6"/>
  </w:num>
  <w:num w:numId="6">
    <w:abstractNumId w:val="4"/>
  </w:num>
  <w:num w:numId="7">
    <w:abstractNumId w:val="9"/>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BCF"/>
    <w:rsid w:val="00001BA8"/>
    <w:rsid w:val="00007B59"/>
    <w:rsid w:val="0001267D"/>
    <w:rsid w:val="000229AC"/>
    <w:rsid w:val="00026D38"/>
    <w:rsid w:val="00031F4C"/>
    <w:rsid w:val="00033B1B"/>
    <w:rsid w:val="00034BCF"/>
    <w:rsid w:val="0003758E"/>
    <w:rsid w:val="0003799B"/>
    <w:rsid w:val="00037CDD"/>
    <w:rsid w:val="00041D29"/>
    <w:rsid w:val="000439C6"/>
    <w:rsid w:val="00047956"/>
    <w:rsid w:val="00047FBC"/>
    <w:rsid w:val="0005239B"/>
    <w:rsid w:val="00053433"/>
    <w:rsid w:val="00056AFF"/>
    <w:rsid w:val="00057D86"/>
    <w:rsid w:val="000628DF"/>
    <w:rsid w:val="000643B2"/>
    <w:rsid w:val="00065A99"/>
    <w:rsid w:val="000667D9"/>
    <w:rsid w:val="00066980"/>
    <w:rsid w:val="00067412"/>
    <w:rsid w:val="000677EE"/>
    <w:rsid w:val="00073603"/>
    <w:rsid w:val="000757EA"/>
    <w:rsid w:val="00075FC1"/>
    <w:rsid w:val="00077E90"/>
    <w:rsid w:val="00080EA2"/>
    <w:rsid w:val="00082C01"/>
    <w:rsid w:val="000851CB"/>
    <w:rsid w:val="00090541"/>
    <w:rsid w:val="00092992"/>
    <w:rsid w:val="000949AC"/>
    <w:rsid w:val="00094A9C"/>
    <w:rsid w:val="000A023C"/>
    <w:rsid w:val="000A05A9"/>
    <w:rsid w:val="000A1CC8"/>
    <w:rsid w:val="000A26BB"/>
    <w:rsid w:val="000A5DD4"/>
    <w:rsid w:val="000B0A71"/>
    <w:rsid w:val="000B1656"/>
    <w:rsid w:val="000B27CB"/>
    <w:rsid w:val="000B345E"/>
    <w:rsid w:val="000B3E55"/>
    <w:rsid w:val="000B5A00"/>
    <w:rsid w:val="000C0540"/>
    <w:rsid w:val="000C301F"/>
    <w:rsid w:val="000C4B09"/>
    <w:rsid w:val="000D1688"/>
    <w:rsid w:val="000D1B43"/>
    <w:rsid w:val="000D2680"/>
    <w:rsid w:val="000D6292"/>
    <w:rsid w:val="000D768E"/>
    <w:rsid w:val="000D7895"/>
    <w:rsid w:val="000D7B0B"/>
    <w:rsid w:val="000E1DBE"/>
    <w:rsid w:val="000E4578"/>
    <w:rsid w:val="000E4E3A"/>
    <w:rsid w:val="000E4EC4"/>
    <w:rsid w:val="000F08F5"/>
    <w:rsid w:val="000F09F8"/>
    <w:rsid w:val="000F3639"/>
    <w:rsid w:val="000F5E9A"/>
    <w:rsid w:val="000F6C7C"/>
    <w:rsid w:val="000F7A97"/>
    <w:rsid w:val="00100406"/>
    <w:rsid w:val="0010285F"/>
    <w:rsid w:val="00103E33"/>
    <w:rsid w:val="00104D7C"/>
    <w:rsid w:val="001070E8"/>
    <w:rsid w:val="00107252"/>
    <w:rsid w:val="00111F3F"/>
    <w:rsid w:val="00112C22"/>
    <w:rsid w:val="001138A4"/>
    <w:rsid w:val="001150E8"/>
    <w:rsid w:val="001161BF"/>
    <w:rsid w:val="00117529"/>
    <w:rsid w:val="00120A2C"/>
    <w:rsid w:val="001216D3"/>
    <w:rsid w:val="00121735"/>
    <w:rsid w:val="001230E6"/>
    <w:rsid w:val="0012486A"/>
    <w:rsid w:val="001254BF"/>
    <w:rsid w:val="001255B0"/>
    <w:rsid w:val="0012644D"/>
    <w:rsid w:val="0013564C"/>
    <w:rsid w:val="00136A5A"/>
    <w:rsid w:val="00136A78"/>
    <w:rsid w:val="00137FBA"/>
    <w:rsid w:val="00143A1C"/>
    <w:rsid w:val="00147B85"/>
    <w:rsid w:val="001503B4"/>
    <w:rsid w:val="0015048C"/>
    <w:rsid w:val="00152925"/>
    <w:rsid w:val="00155E36"/>
    <w:rsid w:val="00156511"/>
    <w:rsid w:val="0016116B"/>
    <w:rsid w:val="00161484"/>
    <w:rsid w:val="001623F1"/>
    <w:rsid w:val="0016266B"/>
    <w:rsid w:val="001629D4"/>
    <w:rsid w:val="00163AA5"/>
    <w:rsid w:val="00167057"/>
    <w:rsid w:val="001679E3"/>
    <w:rsid w:val="001710D0"/>
    <w:rsid w:val="00171D09"/>
    <w:rsid w:val="00174EAD"/>
    <w:rsid w:val="001805A6"/>
    <w:rsid w:val="001807C7"/>
    <w:rsid w:val="00181295"/>
    <w:rsid w:val="0018237B"/>
    <w:rsid w:val="001848D6"/>
    <w:rsid w:val="00184CBF"/>
    <w:rsid w:val="00184F8F"/>
    <w:rsid w:val="00185C24"/>
    <w:rsid w:val="00187331"/>
    <w:rsid w:val="00190EDE"/>
    <w:rsid w:val="00191149"/>
    <w:rsid w:val="00194066"/>
    <w:rsid w:val="001A1F1C"/>
    <w:rsid w:val="001A7CD7"/>
    <w:rsid w:val="001B1225"/>
    <w:rsid w:val="001B1570"/>
    <w:rsid w:val="001B29F1"/>
    <w:rsid w:val="001C38F7"/>
    <w:rsid w:val="001C5DDB"/>
    <w:rsid w:val="001D1E3E"/>
    <w:rsid w:val="001D286D"/>
    <w:rsid w:val="001D28F3"/>
    <w:rsid w:val="001D4FC4"/>
    <w:rsid w:val="001D6443"/>
    <w:rsid w:val="001E12CF"/>
    <w:rsid w:val="001E18E0"/>
    <w:rsid w:val="001E2EF5"/>
    <w:rsid w:val="001E41DC"/>
    <w:rsid w:val="001E5EAC"/>
    <w:rsid w:val="001E764C"/>
    <w:rsid w:val="001F183E"/>
    <w:rsid w:val="001F2B43"/>
    <w:rsid w:val="001F2FB5"/>
    <w:rsid w:val="001F39E7"/>
    <w:rsid w:val="001F3B70"/>
    <w:rsid w:val="001F5D86"/>
    <w:rsid w:val="001F648A"/>
    <w:rsid w:val="00202EA2"/>
    <w:rsid w:val="00214235"/>
    <w:rsid w:val="0021683E"/>
    <w:rsid w:val="0021713C"/>
    <w:rsid w:val="002200A5"/>
    <w:rsid w:val="00224F49"/>
    <w:rsid w:val="002254CA"/>
    <w:rsid w:val="00226F61"/>
    <w:rsid w:val="00231E8B"/>
    <w:rsid w:val="00233E71"/>
    <w:rsid w:val="00234A0D"/>
    <w:rsid w:val="002358FF"/>
    <w:rsid w:val="00240658"/>
    <w:rsid w:val="002415BE"/>
    <w:rsid w:val="00241701"/>
    <w:rsid w:val="002428E0"/>
    <w:rsid w:val="0024425E"/>
    <w:rsid w:val="00245236"/>
    <w:rsid w:val="002510D7"/>
    <w:rsid w:val="002602FC"/>
    <w:rsid w:val="002644CF"/>
    <w:rsid w:val="00266C9E"/>
    <w:rsid w:val="0026702A"/>
    <w:rsid w:val="00270ECD"/>
    <w:rsid w:val="002710B6"/>
    <w:rsid w:val="0027169A"/>
    <w:rsid w:val="0027487E"/>
    <w:rsid w:val="00277CFA"/>
    <w:rsid w:val="0028218E"/>
    <w:rsid w:val="002833C9"/>
    <w:rsid w:val="00285FB5"/>
    <w:rsid w:val="00297BEE"/>
    <w:rsid w:val="002A337D"/>
    <w:rsid w:val="002A3B5A"/>
    <w:rsid w:val="002A645B"/>
    <w:rsid w:val="002A6F06"/>
    <w:rsid w:val="002B3E93"/>
    <w:rsid w:val="002C1BA1"/>
    <w:rsid w:val="002C28E2"/>
    <w:rsid w:val="002C3785"/>
    <w:rsid w:val="002C6204"/>
    <w:rsid w:val="002D404F"/>
    <w:rsid w:val="002E3CA9"/>
    <w:rsid w:val="002F2A67"/>
    <w:rsid w:val="00301544"/>
    <w:rsid w:val="00301B73"/>
    <w:rsid w:val="00302C02"/>
    <w:rsid w:val="00303E9A"/>
    <w:rsid w:val="00304B2E"/>
    <w:rsid w:val="0031307A"/>
    <w:rsid w:val="00315BB9"/>
    <w:rsid w:val="00316365"/>
    <w:rsid w:val="0032033F"/>
    <w:rsid w:val="003208AD"/>
    <w:rsid w:val="00324C88"/>
    <w:rsid w:val="00325B66"/>
    <w:rsid w:val="00327AC1"/>
    <w:rsid w:val="00330CA8"/>
    <w:rsid w:val="00332587"/>
    <w:rsid w:val="00335B6E"/>
    <w:rsid w:val="00337C8E"/>
    <w:rsid w:val="00337CCB"/>
    <w:rsid w:val="003445FB"/>
    <w:rsid w:val="003477C1"/>
    <w:rsid w:val="00350025"/>
    <w:rsid w:val="00355B39"/>
    <w:rsid w:val="00360665"/>
    <w:rsid w:val="003611E7"/>
    <w:rsid w:val="00364B73"/>
    <w:rsid w:val="00366691"/>
    <w:rsid w:val="003678E2"/>
    <w:rsid w:val="00367DCD"/>
    <w:rsid w:val="003722B2"/>
    <w:rsid w:val="00372348"/>
    <w:rsid w:val="00374ECC"/>
    <w:rsid w:val="0038020D"/>
    <w:rsid w:val="00380D5C"/>
    <w:rsid w:val="0038346F"/>
    <w:rsid w:val="00384604"/>
    <w:rsid w:val="00386A0E"/>
    <w:rsid w:val="00386D73"/>
    <w:rsid w:val="00390A0C"/>
    <w:rsid w:val="00390E2B"/>
    <w:rsid w:val="003920F0"/>
    <w:rsid w:val="00394A2D"/>
    <w:rsid w:val="003973B2"/>
    <w:rsid w:val="00397B31"/>
    <w:rsid w:val="00397BDC"/>
    <w:rsid w:val="003A0186"/>
    <w:rsid w:val="003A3FC5"/>
    <w:rsid w:val="003A4DFD"/>
    <w:rsid w:val="003A6AD2"/>
    <w:rsid w:val="003A74F5"/>
    <w:rsid w:val="003B13B3"/>
    <w:rsid w:val="003B2D2B"/>
    <w:rsid w:val="003B776B"/>
    <w:rsid w:val="003B7C71"/>
    <w:rsid w:val="003C03E1"/>
    <w:rsid w:val="003C0C8A"/>
    <w:rsid w:val="003C35BD"/>
    <w:rsid w:val="003C51FD"/>
    <w:rsid w:val="003C5B86"/>
    <w:rsid w:val="003D0D59"/>
    <w:rsid w:val="003D241D"/>
    <w:rsid w:val="003D2746"/>
    <w:rsid w:val="003D36E8"/>
    <w:rsid w:val="003E1D8A"/>
    <w:rsid w:val="003E39EF"/>
    <w:rsid w:val="003F3B9D"/>
    <w:rsid w:val="003F3D73"/>
    <w:rsid w:val="004021F8"/>
    <w:rsid w:val="00403998"/>
    <w:rsid w:val="00403D3B"/>
    <w:rsid w:val="004103E8"/>
    <w:rsid w:val="004134D9"/>
    <w:rsid w:val="00414022"/>
    <w:rsid w:val="004206E9"/>
    <w:rsid w:val="00422667"/>
    <w:rsid w:val="00423E45"/>
    <w:rsid w:val="0042505F"/>
    <w:rsid w:val="004302E5"/>
    <w:rsid w:val="004304EC"/>
    <w:rsid w:val="0043095C"/>
    <w:rsid w:val="004330F8"/>
    <w:rsid w:val="00433795"/>
    <w:rsid w:val="00436861"/>
    <w:rsid w:val="00440FF1"/>
    <w:rsid w:val="00442BF3"/>
    <w:rsid w:val="0044389A"/>
    <w:rsid w:val="0044539A"/>
    <w:rsid w:val="00451B71"/>
    <w:rsid w:val="004569E4"/>
    <w:rsid w:val="00456F11"/>
    <w:rsid w:val="00467079"/>
    <w:rsid w:val="00470670"/>
    <w:rsid w:val="00471B8C"/>
    <w:rsid w:val="004755C4"/>
    <w:rsid w:val="004805F9"/>
    <w:rsid w:val="0048355E"/>
    <w:rsid w:val="004849CD"/>
    <w:rsid w:val="00485864"/>
    <w:rsid w:val="004878D9"/>
    <w:rsid w:val="004949C5"/>
    <w:rsid w:val="00495896"/>
    <w:rsid w:val="00496451"/>
    <w:rsid w:val="00497B1A"/>
    <w:rsid w:val="00497F87"/>
    <w:rsid w:val="004A2986"/>
    <w:rsid w:val="004A331E"/>
    <w:rsid w:val="004A3E6E"/>
    <w:rsid w:val="004A4338"/>
    <w:rsid w:val="004A5F35"/>
    <w:rsid w:val="004B224A"/>
    <w:rsid w:val="004B225B"/>
    <w:rsid w:val="004B22B9"/>
    <w:rsid w:val="004B6561"/>
    <w:rsid w:val="004B6C0F"/>
    <w:rsid w:val="004C005F"/>
    <w:rsid w:val="004C1983"/>
    <w:rsid w:val="004C2642"/>
    <w:rsid w:val="004C39E3"/>
    <w:rsid w:val="004C5F74"/>
    <w:rsid w:val="004C667B"/>
    <w:rsid w:val="004C77B5"/>
    <w:rsid w:val="004D638F"/>
    <w:rsid w:val="004E0474"/>
    <w:rsid w:val="004E0990"/>
    <w:rsid w:val="004E61D0"/>
    <w:rsid w:val="004E61E2"/>
    <w:rsid w:val="004F12EC"/>
    <w:rsid w:val="004F3366"/>
    <w:rsid w:val="004F36F4"/>
    <w:rsid w:val="004F3AA9"/>
    <w:rsid w:val="004F5FA9"/>
    <w:rsid w:val="004F6149"/>
    <w:rsid w:val="004F703E"/>
    <w:rsid w:val="004F79E5"/>
    <w:rsid w:val="005010E1"/>
    <w:rsid w:val="0050359D"/>
    <w:rsid w:val="00505D98"/>
    <w:rsid w:val="005072E5"/>
    <w:rsid w:val="00511BD9"/>
    <w:rsid w:val="00512AE1"/>
    <w:rsid w:val="005157B6"/>
    <w:rsid w:val="005161ED"/>
    <w:rsid w:val="0052417E"/>
    <w:rsid w:val="005243F7"/>
    <w:rsid w:val="00534744"/>
    <w:rsid w:val="00535F3E"/>
    <w:rsid w:val="00536055"/>
    <w:rsid w:val="00537366"/>
    <w:rsid w:val="00537D15"/>
    <w:rsid w:val="0054034A"/>
    <w:rsid w:val="005404C5"/>
    <w:rsid w:val="00540A07"/>
    <w:rsid w:val="005417AF"/>
    <w:rsid w:val="00546052"/>
    <w:rsid w:val="00562905"/>
    <w:rsid w:val="005659BD"/>
    <w:rsid w:val="00565DEE"/>
    <w:rsid w:val="0056780D"/>
    <w:rsid w:val="00567B46"/>
    <w:rsid w:val="00572E39"/>
    <w:rsid w:val="00573114"/>
    <w:rsid w:val="00581907"/>
    <w:rsid w:val="005821ED"/>
    <w:rsid w:val="005829B8"/>
    <w:rsid w:val="00583284"/>
    <w:rsid w:val="005835DC"/>
    <w:rsid w:val="00583DBB"/>
    <w:rsid w:val="00587C4A"/>
    <w:rsid w:val="005905F8"/>
    <w:rsid w:val="00593CF2"/>
    <w:rsid w:val="005B121B"/>
    <w:rsid w:val="005B406C"/>
    <w:rsid w:val="005B43CC"/>
    <w:rsid w:val="005B4E9E"/>
    <w:rsid w:val="005B5985"/>
    <w:rsid w:val="005B61CE"/>
    <w:rsid w:val="005C04F4"/>
    <w:rsid w:val="005C1F10"/>
    <w:rsid w:val="005C29D4"/>
    <w:rsid w:val="005C4F4B"/>
    <w:rsid w:val="005D220D"/>
    <w:rsid w:val="005D3F2F"/>
    <w:rsid w:val="005D6BFC"/>
    <w:rsid w:val="005D6F8A"/>
    <w:rsid w:val="005D7B11"/>
    <w:rsid w:val="005E3A1A"/>
    <w:rsid w:val="005E7DD9"/>
    <w:rsid w:val="005F4A92"/>
    <w:rsid w:val="00601069"/>
    <w:rsid w:val="0060412B"/>
    <w:rsid w:val="006050B9"/>
    <w:rsid w:val="00610A13"/>
    <w:rsid w:val="006130E8"/>
    <w:rsid w:val="00613C5C"/>
    <w:rsid w:val="0061435B"/>
    <w:rsid w:val="00616332"/>
    <w:rsid w:val="0062080D"/>
    <w:rsid w:val="00620B9F"/>
    <w:rsid w:val="00621A43"/>
    <w:rsid w:val="006230AF"/>
    <w:rsid w:val="00623F56"/>
    <w:rsid w:val="00624C8E"/>
    <w:rsid w:val="00626C43"/>
    <w:rsid w:val="00635F38"/>
    <w:rsid w:val="0063679B"/>
    <w:rsid w:val="00636CA5"/>
    <w:rsid w:val="00641709"/>
    <w:rsid w:val="00644151"/>
    <w:rsid w:val="0064416C"/>
    <w:rsid w:val="00651347"/>
    <w:rsid w:val="00651D8E"/>
    <w:rsid w:val="00652774"/>
    <w:rsid w:val="00654815"/>
    <w:rsid w:val="006551CE"/>
    <w:rsid w:val="00655CC3"/>
    <w:rsid w:val="00655DD0"/>
    <w:rsid w:val="00661AA8"/>
    <w:rsid w:val="00662DA1"/>
    <w:rsid w:val="00662EFE"/>
    <w:rsid w:val="00662F95"/>
    <w:rsid w:val="0066407D"/>
    <w:rsid w:val="0066441E"/>
    <w:rsid w:val="00672F88"/>
    <w:rsid w:val="00673926"/>
    <w:rsid w:val="00676E2B"/>
    <w:rsid w:val="006771C9"/>
    <w:rsid w:val="00677C28"/>
    <w:rsid w:val="006804A1"/>
    <w:rsid w:val="006810D5"/>
    <w:rsid w:val="006863F4"/>
    <w:rsid w:val="0069130C"/>
    <w:rsid w:val="00692E67"/>
    <w:rsid w:val="00693470"/>
    <w:rsid w:val="006947B0"/>
    <w:rsid w:val="006966E5"/>
    <w:rsid w:val="00696EA4"/>
    <w:rsid w:val="006A51B0"/>
    <w:rsid w:val="006A59C9"/>
    <w:rsid w:val="006B0E40"/>
    <w:rsid w:val="006B255A"/>
    <w:rsid w:val="006B42DF"/>
    <w:rsid w:val="006B4961"/>
    <w:rsid w:val="006B4EC3"/>
    <w:rsid w:val="006B6DE4"/>
    <w:rsid w:val="006B73AF"/>
    <w:rsid w:val="006C1BBA"/>
    <w:rsid w:val="006C5CF7"/>
    <w:rsid w:val="006C636E"/>
    <w:rsid w:val="006D03D5"/>
    <w:rsid w:val="006D11EF"/>
    <w:rsid w:val="006D2C7C"/>
    <w:rsid w:val="006D32BE"/>
    <w:rsid w:val="006D3938"/>
    <w:rsid w:val="006D711B"/>
    <w:rsid w:val="006E220A"/>
    <w:rsid w:val="006E2CFB"/>
    <w:rsid w:val="006E4474"/>
    <w:rsid w:val="006F0A3F"/>
    <w:rsid w:val="006F76F2"/>
    <w:rsid w:val="0070084E"/>
    <w:rsid w:val="00701928"/>
    <w:rsid w:val="00703AD0"/>
    <w:rsid w:val="00704534"/>
    <w:rsid w:val="0070605E"/>
    <w:rsid w:val="00706DB6"/>
    <w:rsid w:val="0070771A"/>
    <w:rsid w:val="00711910"/>
    <w:rsid w:val="00712E79"/>
    <w:rsid w:val="00715AD3"/>
    <w:rsid w:val="00716F07"/>
    <w:rsid w:val="007176B9"/>
    <w:rsid w:val="00717A38"/>
    <w:rsid w:val="00720587"/>
    <w:rsid w:val="00720DB2"/>
    <w:rsid w:val="007228CD"/>
    <w:rsid w:val="007252CC"/>
    <w:rsid w:val="007254C8"/>
    <w:rsid w:val="00732BE1"/>
    <w:rsid w:val="00734270"/>
    <w:rsid w:val="007350AB"/>
    <w:rsid w:val="00735B90"/>
    <w:rsid w:val="00741478"/>
    <w:rsid w:val="007447E4"/>
    <w:rsid w:val="00744A8F"/>
    <w:rsid w:val="00751317"/>
    <w:rsid w:val="0075183D"/>
    <w:rsid w:val="007522BC"/>
    <w:rsid w:val="00754545"/>
    <w:rsid w:val="007578E0"/>
    <w:rsid w:val="00761428"/>
    <w:rsid w:val="00767B6B"/>
    <w:rsid w:val="00767B90"/>
    <w:rsid w:val="00767C52"/>
    <w:rsid w:val="0077000F"/>
    <w:rsid w:val="00770D67"/>
    <w:rsid w:val="00771A2B"/>
    <w:rsid w:val="00771E54"/>
    <w:rsid w:val="007735BD"/>
    <w:rsid w:val="0077604D"/>
    <w:rsid w:val="00780B40"/>
    <w:rsid w:val="00783973"/>
    <w:rsid w:val="0078439C"/>
    <w:rsid w:val="007848A0"/>
    <w:rsid w:val="0078540A"/>
    <w:rsid w:val="00787BDA"/>
    <w:rsid w:val="00790E2B"/>
    <w:rsid w:val="00794160"/>
    <w:rsid w:val="007A25B5"/>
    <w:rsid w:val="007A37CB"/>
    <w:rsid w:val="007A3840"/>
    <w:rsid w:val="007A7A40"/>
    <w:rsid w:val="007A7D7E"/>
    <w:rsid w:val="007B146E"/>
    <w:rsid w:val="007B1A89"/>
    <w:rsid w:val="007B4982"/>
    <w:rsid w:val="007B5106"/>
    <w:rsid w:val="007B5184"/>
    <w:rsid w:val="007C0C76"/>
    <w:rsid w:val="007C369E"/>
    <w:rsid w:val="007C6746"/>
    <w:rsid w:val="007C73CA"/>
    <w:rsid w:val="007D08EE"/>
    <w:rsid w:val="007D0900"/>
    <w:rsid w:val="007D0CAF"/>
    <w:rsid w:val="007D2F8E"/>
    <w:rsid w:val="007D4EED"/>
    <w:rsid w:val="007D5951"/>
    <w:rsid w:val="007D75C5"/>
    <w:rsid w:val="007E0961"/>
    <w:rsid w:val="007E3FC1"/>
    <w:rsid w:val="007E4C91"/>
    <w:rsid w:val="007E5FB7"/>
    <w:rsid w:val="007E7A71"/>
    <w:rsid w:val="007F3ED6"/>
    <w:rsid w:val="007F5E41"/>
    <w:rsid w:val="00802C7F"/>
    <w:rsid w:val="00812940"/>
    <w:rsid w:val="0081594E"/>
    <w:rsid w:val="00815AD0"/>
    <w:rsid w:val="00816F22"/>
    <w:rsid w:val="00823C5F"/>
    <w:rsid w:val="008308EA"/>
    <w:rsid w:val="00831251"/>
    <w:rsid w:val="00832C40"/>
    <w:rsid w:val="00834927"/>
    <w:rsid w:val="00834C35"/>
    <w:rsid w:val="0084045F"/>
    <w:rsid w:val="00840ECA"/>
    <w:rsid w:val="0084170A"/>
    <w:rsid w:val="00842703"/>
    <w:rsid w:val="00845912"/>
    <w:rsid w:val="00845F65"/>
    <w:rsid w:val="008478D3"/>
    <w:rsid w:val="00847A85"/>
    <w:rsid w:val="00847B47"/>
    <w:rsid w:val="008510F3"/>
    <w:rsid w:val="00851108"/>
    <w:rsid w:val="0085562F"/>
    <w:rsid w:val="00855E67"/>
    <w:rsid w:val="008570B3"/>
    <w:rsid w:val="008578F7"/>
    <w:rsid w:val="00857A18"/>
    <w:rsid w:val="0086165B"/>
    <w:rsid w:val="0086466B"/>
    <w:rsid w:val="00864C93"/>
    <w:rsid w:val="008710C9"/>
    <w:rsid w:val="00874285"/>
    <w:rsid w:val="008744BC"/>
    <w:rsid w:val="00874702"/>
    <w:rsid w:val="008759E5"/>
    <w:rsid w:val="00877E00"/>
    <w:rsid w:val="00882C48"/>
    <w:rsid w:val="008839B6"/>
    <w:rsid w:val="008862D8"/>
    <w:rsid w:val="00886CFA"/>
    <w:rsid w:val="008876B1"/>
    <w:rsid w:val="0089045E"/>
    <w:rsid w:val="00893AED"/>
    <w:rsid w:val="00894306"/>
    <w:rsid w:val="008955F9"/>
    <w:rsid w:val="00896A6E"/>
    <w:rsid w:val="008A198F"/>
    <w:rsid w:val="008A5280"/>
    <w:rsid w:val="008B1BEF"/>
    <w:rsid w:val="008B4475"/>
    <w:rsid w:val="008C29E1"/>
    <w:rsid w:val="008C6467"/>
    <w:rsid w:val="008D787B"/>
    <w:rsid w:val="008D7DF1"/>
    <w:rsid w:val="008E1482"/>
    <w:rsid w:val="008E1D10"/>
    <w:rsid w:val="008E6BA3"/>
    <w:rsid w:val="008F026F"/>
    <w:rsid w:val="008F39E0"/>
    <w:rsid w:val="008F490A"/>
    <w:rsid w:val="008F5369"/>
    <w:rsid w:val="008F57B6"/>
    <w:rsid w:val="008F6793"/>
    <w:rsid w:val="00900622"/>
    <w:rsid w:val="00907A2E"/>
    <w:rsid w:val="00911A09"/>
    <w:rsid w:val="00913A19"/>
    <w:rsid w:val="00915937"/>
    <w:rsid w:val="0091651B"/>
    <w:rsid w:val="00917D08"/>
    <w:rsid w:val="00921E29"/>
    <w:rsid w:val="009230D4"/>
    <w:rsid w:val="00926B16"/>
    <w:rsid w:val="00932819"/>
    <w:rsid w:val="00935A3D"/>
    <w:rsid w:val="00936B9E"/>
    <w:rsid w:val="0094022C"/>
    <w:rsid w:val="0094238F"/>
    <w:rsid w:val="00944216"/>
    <w:rsid w:val="009467D3"/>
    <w:rsid w:val="00953B54"/>
    <w:rsid w:val="00953DA8"/>
    <w:rsid w:val="0095473F"/>
    <w:rsid w:val="009555DD"/>
    <w:rsid w:val="00956FE6"/>
    <w:rsid w:val="00957813"/>
    <w:rsid w:val="00957A8F"/>
    <w:rsid w:val="00960E77"/>
    <w:rsid w:val="00961B7B"/>
    <w:rsid w:val="009621B6"/>
    <w:rsid w:val="00963C24"/>
    <w:rsid w:val="00971A05"/>
    <w:rsid w:val="00972999"/>
    <w:rsid w:val="00976501"/>
    <w:rsid w:val="00982C5B"/>
    <w:rsid w:val="009910A0"/>
    <w:rsid w:val="00991CB0"/>
    <w:rsid w:val="00994E22"/>
    <w:rsid w:val="009A1EF0"/>
    <w:rsid w:val="009A24A8"/>
    <w:rsid w:val="009B3B8B"/>
    <w:rsid w:val="009B5918"/>
    <w:rsid w:val="009B6AA7"/>
    <w:rsid w:val="009C20BC"/>
    <w:rsid w:val="009C3AF6"/>
    <w:rsid w:val="009D3582"/>
    <w:rsid w:val="009D5391"/>
    <w:rsid w:val="009E2C1A"/>
    <w:rsid w:val="009E2E83"/>
    <w:rsid w:val="009E6F70"/>
    <w:rsid w:val="009F182C"/>
    <w:rsid w:val="009F2F3F"/>
    <w:rsid w:val="00A02849"/>
    <w:rsid w:val="00A02BBF"/>
    <w:rsid w:val="00A0327F"/>
    <w:rsid w:val="00A1117A"/>
    <w:rsid w:val="00A11930"/>
    <w:rsid w:val="00A12BF8"/>
    <w:rsid w:val="00A138C3"/>
    <w:rsid w:val="00A13F85"/>
    <w:rsid w:val="00A13FF7"/>
    <w:rsid w:val="00A14BF7"/>
    <w:rsid w:val="00A15DA8"/>
    <w:rsid w:val="00A24F0A"/>
    <w:rsid w:val="00A26A3A"/>
    <w:rsid w:val="00A31252"/>
    <w:rsid w:val="00A321EF"/>
    <w:rsid w:val="00A3237E"/>
    <w:rsid w:val="00A35D09"/>
    <w:rsid w:val="00A40389"/>
    <w:rsid w:val="00A4354F"/>
    <w:rsid w:val="00A442DB"/>
    <w:rsid w:val="00A46B5B"/>
    <w:rsid w:val="00A4746A"/>
    <w:rsid w:val="00A510CF"/>
    <w:rsid w:val="00A51278"/>
    <w:rsid w:val="00A52778"/>
    <w:rsid w:val="00A55FF2"/>
    <w:rsid w:val="00A57DDB"/>
    <w:rsid w:val="00A64437"/>
    <w:rsid w:val="00A64E82"/>
    <w:rsid w:val="00A84AD3"/>
    <w:rsid w:val="00A84F7E"/>
    <w:rsid w:val="00A94941"/>
    <w:rsid w:val="00A96069"/>
    <w:rsid w:val="00AA03FE"/>
    <w:rsid w:val="00AA511B"/>
    <w:rsid w:val="00AA7729"/>
    <w:rsid w:val="00AB1F34"/>
    <w:rsid w:val="00AB48C0"/>
    <w:rsid w:val="00AB4EC4"/>
    <w:rsid w:val="00AB70BB"/>
    <w:rsid w:val="00AC4773"/>
    <w:rsid w:val="00AC4C60"/>
    <w:rsid w:val="00AC7AD2"/>
    <w:rsid w:val="00AD27D6"/>
    <w:rsid w:val="00AD2F3D"/>
    <w:rsid w:val="00AE2865"/>
    <w:rsid w:val="00AF1C79"/>
    <w:rsid w:val="00AF29CC"/>
    <w:rsid w:val="00B035A2"/>
    <w:rsid w:val="00B03DAD"/>
    <w:rsid w:val="00B0496A"/>
    <w:rsid w:val="00B055B8"/>
    <w:rsid w:val="00B072F5"/>
    <w:rsid w:val="00B12C09"/>
    <w:rsid w:val="00B12E5C"/>
    <w:rsid w:val="00B14C1A"/>
    <w:rsid w:val="00B173A6"/>
    <w:rsid w:val="00B218FC"/>
    <w:rsid w:val="00B23615"/>
    <w:rsid w:val="00B23897"/>
    <w:rsid w:val="00B24187"/>
    <w:rsid w:val="00B248A1"/>
    <w:rsid w:val="00B26E24"/>
    <w:rsid w:val="00B27A6C"/>
    <w:rsid w:val="00B31301"/>
    <w:rsid w:val="00B40CF8"/>
    <w:rsid w:val="00B433DD"/>
    <w:rsid w:val="00B44A48"/>
    <w:rsid w:val="00B50276"/>
    <w:rsid w:val="00B51422"/>
    <w:rsid w:val="00B5331C"/>
    <w:rsid w:val="00B53586"/>
    <w:rsid w:val="00B535DF"/>
    <w:rsid w:val="00B550C5"/>
    <w:rsid w:val="00B55D4F"/>
    <w:rsid w:val="00B63CB2"/>
    <w:rsid w:val="00B734BE"/>
    <w:rsid w:val="00B75AB0"/>
    <w:rsid w:val="00B766E9"/>
    <w:rsid w:val="00B767E0"/>
    <w:rsid w:val="00B777D7"/>
    <w:rsid w:val="00B805F3"/>
    <w:rsid w:val="00B82331"/>
    <w:rsid w:val="00B83DC7"/>
    <w:rsid w:val="00B8457C"/>
    <w:rsid w:val="00B8540F"/>
    <w:rsid w:val="00B878CE"/>
    <w:rsid w:val="00B924B0"/>
    <w:rsid w:val="00B94D70"/>
    <w:rsid w:val="00B95ACA"/>
    <w:rsid w:val="00B97073"/>
    <w:rsid w:val="00BA094A"/>
    <w:rsid w:val="00BB3F88"/>
    <w:rsid w:val="00BB5244"/>
    <w:rsid w:val="00BB6405"/>
    <w:rsid w:val="00BB6746"/>
    <w:rsid w:val="00BB683E"/>
    <w:rsid w:val="00BB6D0B"/>
    <w:rsid w:val="00BB7C55"/>
    <w:rsid w:val="00BC0139"/>
    <w:rsid w:val="00BC1C77"/>
    <w:rsid w:val="00BC4131"/>
    <w:rsid w:val="00BC6FBE"/>
    <w:rsid w:val="00BC7851"/>
    <w:rsid w:val="00BD0966"/>
    <w:rsid w:val="00BD2B57"/>
    <w:rsid w:val="00BD6332"/>
    <w:rsid w:val="00BD7415"/>
    <w:rsid w:val="00BE40A7"/>
    <w:rsid w:val="00BE427B"/>
    <w:rsid w:val="00BE4D95"/>
    <w:rsid w:val="00BE7A79"/>
    <w:rsid w:val="00C0029A"/>
    <w:rsid w:val="00C00308"/>
    <w:rsid w:val="00C02325"/>
    <w:rsid w:val="00C0332B"/>
    <w:rsid w:val="00C04513"/>
    <w:rsid w:val="00C05EA6"/>
    <w:rsid w:val="00C07DC8"/>
    <w:rsid w:val="00C11648"/>
    <w:rsid w:val="00C120DE"/>
    <w:rsid w:val="00C12DC4"/>
    <w:rsid w:val="00C1416B"/>
    <w:rsid w:val="00C14BC9"/>
    <w:rsid w:val="00C17440"/>
    <w:rsid w:val="00C1755B"/>
    <w:rsid w:val="00C208C4"/>
    <w:rsid w:val="00C216DC"/>
    <w:rsid w:val="00C2252C"/>
    <w:rsid w:val="00C22ED9"/>
    <w:rsid w:val="00C27CBA"/>
    <w:rsid w:val="00C33E68"/>
    <w:rsid w:val="00C3642E"/>
    <w:rsid w:val="00C36C31"/>
    <w:rsid w:val="00C37426"/>
    <w:rsid w:val="00C378AA"/>
    <w:rsid w:val="00C37F13"/>
    <w:rsid w:val="00C44246"/>
    <w:rsid w:val="00C46577"/>
    <w:rsid w:val="00C517E7"/>
    <w:rsid w:val="00C52E4C"/>
    <w:rsid w:val="00C53564"/>
    <w:rsid w:val="00C54A34"/>
    <w:rsid w:val="00C61ACA"/>
    <w:rsid w:val="00C63DA8"/>
    <w:rsid w:val="00C64A41"/>
    <w:rsid w:val="00C65B78"/>
    <w:rsid w:val="00C81AFE"/>
    <w:rsid w:val="00C842F6"/>
    <w:rsid w:val="00C85D5D"/>
    <w:rsid w:val="00C909C1"/>
    <w:rsid w:val="00C91913"/>
    <w:rsid w:val="00C94A4E"/>
    <w:rsid w:val="00C95490"/>
    <w:rsid w:val="00C966C2"/>
    <w:rsid w:val="00CA1388"/>
    <w:rsid w:val="00CA273E"/>
    <w:rsid w:val="00CA2B17"/>
    <w:rsid w:val="00CA2C73"/>
    <w:rsid w:val="00CA375B"/>
    <w:rsid w:val="00CA3D7F"/>
    <w:rsid w:val="00CA6E62"/>
    <w:rsid w:val="00CA72DA"/>
    <w:rsid w:val="00CB1781"/>
    <w:rsid w:val="00CB2EF1"/>
    <w:rsid w:val="00CB351B"/>
    <w:rsid w:val="00CB3899"/>
    <w:rsid w:val="00CB3BF2"/>
    <w:rsid w:val="00CB4312"/>
    <w:rsid w:val="00CB59C0"/>
    <w:rsid w:val="00CB7576"/>
    <w:rsid w:val="00CC0153"/>
    <w:rsid w:val="00CC33A3"/>
    <w:rsid w:val="00CC3C58"/>
    <w:rsid w:val="00CC6504"/>
    <w:rsid w:val="00CD05B0"/>
    <w:rsid w:val="00CD0D3C"/>
    <w:rsid w:val="00CD0FDD"/>
    <w:rsid w:val="00CD23E6"/>
    <w:rsid w:val="00CD3D82"/>
    <w:rsid w:val="00CD4126"/>
    <w:rsid w:val="00CE0A1A"/>
    <w:rsid w:val="00CE32B2"/>
    <w:rsid w:val="00CE7553"/>
    <w:rsid w:val="00CF20CA"/>
    <w:rsid w:val="00CF3B74"/>
    <w:rsid w:val="00CF67CF"/>
    <w:rsid w:val="00CF7A42"/>
    <w:rsid w:val="00D012AE"/>
    <w:rsid w:val="00D0257E"/>
    <w:rsid w:val="00D03354"/>
    <w:rsid w:val="00D0592E"/>
    <w:rsid w:val="00D06D6F"/>
    <w:rsid w:val="00D07CD1"/>
    <w:rsid w:val="00D14166"/>
    <w:rsid w:val="00D1622A"/>
    <w:rsid w:val="00D176F5"/>
    <w:rsid w:val="00D24BB6"/>
    <w:rsid w:val="00D24FAD"/>
    <w:rsid w:val="00D3254A"/>
    <w:rsid w:val="00D326B6"/>
    <w:rsid w:val="00D33459"/>
    <w:rsid w:val="00D34719"/>
    <w:rsid w:val="00D34EE9"/>
    <w:rsid w:val="00D367DC"/>
    <w:rsid w:val="00D42B73"/>
    <w:rsid w:val="00D43435"/>
    <w:rsid w:val="00D4382D"/>
    <w:rsid w:val="00D43D3B"/>
    <w:rsid w:val="00D45105"/>
    <w:rsid w:val="00D47093"/>
    <w:rsid w:val="00D5207C"/>
    <w:rsid w:val="00D60A3D"/>
    <w:rsid w:val="00D64D34"/>
    <w:rsid w:val="00D7028F"/>
    <w:rsid w:val="00D747D1"/>
    <w:rsid w:val="00D74922"/>
    <w:rsid w:val="00D769FE"/>
    <w:rsid w:val="00D860D3"/>
    <w:rsid w:val="00D87529"/>
    <w:rsid w:val="00D87734"/>
    <w:rsid w:val="00D90E85"/>
    <w:rsid w:val="00D928F2"/>
    <w:rsid w:val="00D93BE1"/>
    <w:rsid w:val="00D979E5"/>
    <w:rsid w:val="00DA0B3D"/>
    <w:rsid w:val="00DA4E7F"/>
    <w:rsid w:val="00DA533D"/>
    <w:rsid w:val="00DB0242"/>
    <w:rsid w:val="00DB2538"/>
    <w:rsid w:val="00DB2756"/>
    <w:rsid w:val="00DB4360"/>
    <w:rsid w:val="00DB5912"/>
    <w:rsid w:val="00DC1521"/>
    <w:rsid w:val="00DC345F"/>
    <w:rsid w:val="00DC66D0"/>
    <w:rsid w:val="00DD0707"/>
    <w:rsid w:val="00DD5B4F"/>
    <w:rsid w:val="00DD6A8E"/>
    <w:rsid w:val="00DE065B"/>
    <w:rsid w:val="00DE08D5"/>
    <w:rsid w:val="00DE1522"/>
    <w:rsid w:val="00DE2656"/>
    <w:rsid w:val="00DE3277"/>
    <w:rsid w:val="00DE3563"/>
    <w:rsid w:val="00DE4565"/>
    <w:rsid w:val="00DE5187"/>
    <w:rsid w:val="00DE5210"/>
    <w:rsid w:val="00DE57EC"/>
    <w:rsid w:val="00DE631C"/>
    <w:rsid w:val="00DE7227"/>
    <w:rsid w:val="00DF1CD1"/>
    <w:rsid w:val="00DF23A7"/>
    <w:rsid w:val="00DF310F"/>
    <w:rsid w:val="00DF390C"/>
    <w:rsid w:val="00DF7D63"/>
    <w:rsid w:val="00DF7ED3"/>
    <w:rsid w:val="00E067D3"/>
    <w:rsid w:val="00E07D11"/>
    <w:rsid w:val="00E11EC9"/>
    <w:rsid w:val="00E11FA4"/>
    <w:rsid w:val="00E14B4B"/>
    <w:rsid w:val="00E16E7C"/>
    <w:rsid w:val="00E20AD9"/>
    <w:rsid w:val="00E21C80"/>
    <w:rsid w:val="00E2226A"/>
    <w:rsid w:val="00E235D1"/>
    <w:rsid w:val="00E27D39"/>
    <w:rsid w:val="00E322AD"/>
    <w:rsid w:val="00E3263F"/>
    <w:rsid w:val="00E35853"/>
    <w:rsid w:val="00E35988"/>
    <w:rsid w:val="00E43D55"/>
    <w:rsid w:val="00E470DC"/>
    <w:rsid w:val="00E51437"/>
    <w:rsid w:val="00E52DA6"/>
    <w:rsid w:val="00E53AFE"/>
    <w:rsid w:val="00E57657"/>
    <w:rsid w:val="00E57E69"/>
    <w:rsid w:val="00E57FE3"/>
    <w:rsid w:val="00E60D31"/>
    <w:rsid w:val="00E620CD"/>
    <w:rsid w:val="00E66645"/>
    <w:rsid w:val="00E6759B"/>
    <w:rsid w:val="00E67D71"/>
    <w:rsid w:val="00E70484"/>
    <w:rsid w:val="00E7211D"/>
    <w:rsid w:val="00E74DAC"/>
    <w:rsid w:val="00E76685"/>
    <w:rsid w:val="00E77536"/>
    <w:rsid w:val="00E806D6"/>
    <w:rsid w:val="00E82AE5"/>
    <w:rsid w:val="00E871E7"/>
    <w:rsid w:val="00E87B55"/>
    <w:rsid w:val="00E92F1C"/>
    <w:rsid w:val="00E933F5"/>
    <w:rsid w:val="00E94BAF"/>
    <w:rsid w:val="00E95F9B"/>
    <w:rsid w:val="00E96033"/>
    <w:rsid w:val="00EA037D"/>
    <w:rsid w:val="00EA04DE"/>
    <w:rsid w:val="00EA2247"/>
    <w:rsid w:val="00EA3270"/>
    <w:rsid w:val="00EA368D"/>
    <w:rsid w:val="00EA395F"/>
    <w:rsid w:val="00EA3F63"/>
    <w:rsid w:val="00EB0A3E"/>
    <w:rsid w:val="00EB1BED"/>
    <w:rsid w:val="00EB6E8E"/>
    <w:rsid w:val="00EB7C3E"/>
    <w:rsid w:val="00EC18A4"/>
    <w:rsid w:val="00EC3BA3"/>
    <w:rsid w:val="00EC3CF4"/>
    <w:rsid w:val="00EC5421"/>
    <w:rsid w:val="00EC785A"/>
    <w:rsid w:val="00ED0847"/>
    <w:rsid w:val="00ED11AF"/>
    <w:rsid w:val="00ED3561"/>
    <w:rsid w:val="00EE1600"/>
    <w:rsid w:val="00EE2673"/>
    <w:rsid w:val="00EE2C29"/>
    <w:rsid w:val="00EE3841"/>
    <w:rsid w:val="00EF0280"/>
    <w:rsid w:val="00EF2639"/>
    <w:rsid w:val="00EF4DFE"/>
    <w:rsid w:val="00EF71BA"/>
    <w:rsid w:val="00EF7434"/>
    <w:rsid w:val="00F002D7"/>
    <w:rsid w:val="00F0171C"/>
    <w:rsid w:val="00F0338C"/>
    <w:rsid w:val="00F04102"/>
    <w:rsid w:val="00F0669C"/>
    <w:rsid w:val="00F10B93"/>
    <w:rsid w:val="00F1136F"/>
    <w:rsid w:val="00F13930"/>
    <w:rsid w:val="00F15A11"/>
    <w:rsid w:val="00F1609B"/>
    <w:rsid w:val="00F20A90"/>
    <w:rsid w:val="00F23D79"/>
    <w:rsid w:val="00F2552B"/>
    <w:rsid w:val="00F260DE"/>
    <w:rsid w:val="00F27405"/>
    <w:rsid w:val="00F30355"/>
    <w:rsid w:val="00F32750"/>
    <w:rsid w:val="00F35A5F"/>
    <w:rsid w:val="00F36A43"/>
    <w:rsid w:val="00F37F9E"/>
    <w:rsid w:val="00F42093"/>
    <w:rsid w:val="00F43250"/>
    <w:rsid w:val="00F51823"/>
    <w:rsid w:val="00F5375F"/>
    <w:rsid w:val="00F53CD9"/>
    <w:rsid w:val="00F54D5F"/>
    <w:rsid w:val="00F57E1A"/>
    <w:rsid w:val="00F61A70"/>
    <w:rsid w:val="00F65520"/>
    <w:rsid w:val="00F666FA"/>
    <w:rsid w:val="00F70AAD"/>
    <w:rsid w:val="00F742B0"/>
    <w:rsid w:val="00F77899"/>
    <w:rsid w:val="00F86D88"/>
    <w:rsid w:val="00F91C3C"/>
    <w:rsid w:val="00F94582"/>
    <w:rsid w:val="00F97577"/>
    <w:rsid w:val="00F97C08"/>
    <w:rsid w:val="00FA2057"/>
    <w:rsid w:val="00FA35AB"/>
    <w:rsid w:val="00FA72F2"/>
    <w:rsid w:val="00FB1F36"/>
    <w:rsid w:val="00FB201D"/>
    <w:rsid w:val="00FB2225"/>
    <w:rsid w:val="00FB23E7"/>
    <w:rsid w:val="00FB28AF"/>
    <w:rsid w:val="00FB6D51"/>
    <w:rsid w:val="00FC1372"/>
    <w:rsid w:val="00FC3A76"/>
    <w:rsid w:val="00FC5287"/>
    <w:rsid w:val="00FC6204"/>
    <w:rsid w:val="00FC73BC"/>
    <w:rsid w:val="00FC78D1"/>
    <w:rsid w:val="00FD01ED"/>
    <w:rsid w:val="00FD183D"/>
    <w:rsid w:val="00FD19EE"/>
    <w:rsid w:val="00FD3A95"/>
    <w:rsid w:val="00FD7739"/>
    <w:rsid w:val="00FE0190"/>
    <w:rsid w:val="00FE0A4F"/>
    <w:rsid w:val="00FE0A5E"/>
    <w:rsid w:val="00FE6576"/>
    <w:rsid w:val="00FF0B37"/>
    <w:rsid w:val="00FF0F5B"/>
    <w:rsid w:val="00FF1D76"/>
    <w:rsid w:val="00FF29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5D00A"/>
  <w15:docId w15:val="{7D857E65-DFD8-4A89-A295-322831DB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B0A3E"/>
    <w:rPr>
      <w:color w:val="0563C1" w:themeColor="hyperlink"/>
      <w:u w:val="single"/>
    </w:rPr>
  </w:style>
  <w:style w:type="paragraph" w:styleId="Listenabsatz">
    <w:name w:val="List Paragraph"/>
    <w:basedOn w:val="Standard"/>
    <w:uiPriority w:val="34"/>
    <w:qFormat/>
    <w:rsid w:val="00FC1372"/>
    <w:pPr>
      <w:ind w:left="720"/>
      <w:contextualSpacing/>
    </w:pPr>
  </w:style>
  <w:style w:type="paragraph" w:styleId="Kopfzeile">
    <w:name w:val="header"/>
    <w:basedOn w:val="Standard"/>
    <w:link w:val="KopfzeileZchn"/>
    <w:uiPriority w:val="99"/>
    <w:unhideWhenUsed/>
    <w:rsid w:val="00B75A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AB0"/>
  </w:style>
  <w:style w:type="paragraph" w:styleId="Fuzeile">
    <w:name w:val="footer"/>
    <w:basedOn w:val="Standard"/>
    <w:link w:val="FuzeileZchn"/>
    <w:uiPriority w:val="99"/>
    <w:unhideWhenUsed/>
    <w:rsid w:val="00B75A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AB0"/>
  </w:style>
  <w:style w:type="paragraph" w:styleId="Sprechblasentext">
    <w:name w:val="Balloon Text"/>
    <w:basedOn w:val="Standard"/>
    <w:link w:val="SprechblasentextZchn"/>
    <w:uiPriority w:val="99"/>
    <w:semiHidden/>
    <w:unhideWhenUsed/>
    <w:rsid w:val="00C44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44246"/>
    <w:rPr>
      <w:rFonts w:ascii="Segoe UI" w:hAnsi="Segoe UI" w:cs="Segoe UI"/>
      <w:sz w:val="18"/>
      <w:szCs w:val="18"/>
    </w:rPr>
  </w:style>
  <w:style w:type="character" w:styleId="Kommentarzeichen">
    <w:name w:val="annotation reference"/>
    <w:basedOn w:val="Absatz-Standardschriftart"/>
    <w:uiPriority w:val="99"/>
    <w:semiHidden/>
    <w:unhideWhenUsed/>
    <w:rsid w:val="00734270"/>
    <w:rPr>
      <w:sz w:val="16"/>
      <w:szCs w:val="16"/>
    </w:rPr>
  </w:style>
  <w:style w:type="paragraph" w:styleId="Kommentartext">
    <w:name w:val="annotation text"/>
    <w:basedOn w:val="Standard"/>
    <w:link w:val="KommentartextZchn"/>
    <w:uiPriority w:val="99"/>
    <w:semiHidden/>
    <w:unhideWhenUsed/>
    <w:rsid w:val="0073427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4270"/>
    <w:rPr>
      <w:sz w:val="20"/>
      <w:szCs w:val="20"/>
    </w:rPr>
  </w:style>
  <w:style w:type="paragraph" w:styleId="Kommentarthema">
    <w:name w:val="annotation subject"/>
    <w:basedOn w:val="Kommentartext"/>
    <w:next w:val="Kommentartext"/>
    <w:link w:val="KommentarthemaZchn"/>
    <w:uiPriority w:val="99"/>
    <w:semiHidden/>
    <w:unhideWhenUsed/>
    <w:rsid w:val="00734270"/>
    <w:rPr>
      <w:b/>
      <w:bCs/>
    </w:rPr>
  </w:style>
  <w:style w:type="character" w:customStyle="1" w:styleId="KommentarthemaZchn">
    <w:name w:val="Kommentarthema Zchn"/>
    <w:basedOn w:val="KommentartextZchn"/>
    <w:link w:val="Kommentarthema"/>
    <w:uiPriority w:val="99"/>
    <w:semiHidden/>
    <w:rsid w:val="00734270"/>
    <w:rPr>
      <w:b/>
      <w:bCs/>
      <w:sz w:val="20"/>
      <w:szCs w:val="20"/>
    </w:rPr>
  </w:style>
  <w:style w:type="paragraph" w:customStyle="1" w:styleId="responsivenews1">
    <w:name w:val="responsivenews1"/>
    <w:basedOn w:val="Standard"/>
    <w:rsid w:val="00F20A90"/>
    <w:pPr>
      <w:spacing w:before="2"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8415">
      <w:bodyDiv w:val="1"/>
      <w:marLeft w:val="0"/>
      <w:marRight w:val="0"/>
      <w:marTop w:val="0"/>
      <w:marBottom w:val="0"/>
      <w:divBdr>
        <w:top w:val="none" w:sz="0" w:space="0" w:color="auto"/>
        <w:left w:val="none" w:sz="0" w:space="0" w:color="auto"/>
        <w:bottom w:val="none" w:sz="0" w:space="0" w:color="auto"/>
        <w:right w:val="none" w:sz="0" w:space="0" w:color="auto"/>
      </w:divBdr>
      <w:divsChild>
        <w:div w:id="1970237645">
          <w:marLeft w:val="0"/>
          <w:marRight w:val="0"/>
          <w:marTop w:val="0"/>
          <w:marBottom w:val="0"/>
          <w:divBdr>
            <w:top w:val="none" w:sz="0" w:space="0" w:color="auto"/>
            <w:left w:val="none" w:sz="0" w:space="0" w:color="auto"/>
            <w:bottom w:val="none" w:sz="0" w:space="0" w:color="auto"/>
            <w:right w:val="none" w:sz="0" w:space="0" w:color="auto"/>
          </w:divBdr>
          <w:divsChild>
            <w:div w:id="32508311">
              <w:marLeft w:val="-225"/>
              <w:marRight w:val="-225"/>
              <w:marTop w:val="0"/>
              <w:marBottom w:val="0"/>
              <w:divBdr>
                <w:top w:val="none" w:sz="0" w:space="0" w:color="auto"/>
                <w:left w:val="none" w:sz="0" w:space="0" w:color="auto"/>
                <w:bottom w:val="none" w:sz="0" w:space="0" w:color="auto"/>
                <w:right w:val="none" w:sz="0" w:space="0" w:color="auto"/>
              </w:divBdr>
              <w:divsChild>
                <w:div w:id="391470190">
                  <w:marLeft w:val="0"/>
                  <w:marRight w:val="0"/>
                  <w:marTop w:val="0"/>
                  <w:marBottom w:val="0"/>
                  <w:divBdr>
                    <w:top w:val="none" w:sz="0" w:space="0" w:color="auto"/>
                    <w:left w:val="none" w:sz="0" w:space="0" w:color="auto"/>
                    <w:bottom w:val="none" w:sz="0" w:space="0" w:color="auto"/>
                    <w:right w:val="none" w:sz="0" w:space="0" w:color="auto"/>
                  </w:divBdr>
                  <w:divsChild>
                    <w:div w:id="32440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084205">
      <w:bodyDiv w:val="1"/>
      <w:marLeft w:val="0"/>
      <w:marRight w:val="0"/>
      <w:marTop w:val="0"/>
      <w:marBottom w:val="0"/>
      <w:divBdr>
        <w:top w:val="none" w:sz="0" w:space="0" w:color="auto"/>
        <w:left w:val="none" w:sz="0" w:space="0" w:color="auto"/>
        <w:bottom w:val="none" w:sz="0" w:space="0" w:color="auto"/>
        <w:right w:val="none" w:sz="0" w:space="0" w:color="auto"/>
      </w:divBdr>
      <w:divsChild>
        <w:div w:id="659042848">
          <w:marLeft w:val="0"/>
          <w:marRight w:val="0"/>
          <w:marTop w:val="0"/>
          <w:marBottom w:val="0"/>
          <w:divBdr>
            <w:top w:val="none" w:sz="0" w:space="0" w:color="auto"/>
            <w:left w:val="none" w:sz="0" w:space="0" w:color="auto"/>
            <w:bottom w:val="none" w:sz="0" w:space="0" w:color="auto"/>
            <w:right w:val="none" w:sz="0" w:space="0" w:color="auto"/>
          </w:divBdr>
          <w:divsChild>
            <w:div w:id="1130825259">
              <w:marLeft w:val="-225"/>
              <w:marRight w:val="-225"/>
              <w:marTop w:val="0"/>
              <w:marBottom w:val="0"/>
              <w:divBdr>
                <w:top w:val="none" w:sz="0" w:space="0" w:color="auto"/>
                <w:left w:val="none" w:sz="0" w:space="0" w:color="auto"/>
                <w:bottom w:val="none" w:sz="0" w:space="0" w:color="auto"/>
                <w:right w:val="none" w:sz="0" w:space="0" w:color="auto"/>
              </w:divBdr>
              <w:divsChild>
                <w:div w:id="756362475">
                  <w:marLeft w:val="0"/>
                  <w:marRight w:val="0"/>
                  <w:marTop w:val="0"/>
                  <w:marBottom w:val="0"/>
                  <w:divBdr>
                    <w:top w:val="none" w:sz="0" w:space="0" w:color="auto"/>
                    <w:left w:val="none" w:sz="0" w:space="0" w:color="auto"/>
                    <w:bottom w:val="none" w:sz="0" w:space="0" w:color="auto"/>
                    <w:right w:val="none" w:sz="0" w:space="0" w:color="auto"/>
                  </w:divBdr>
                  <w:divsChild>
                    <w:div w:id="892081591">
                      <w:marLeft w:val="0"/>
                      <w:marRight w:val="0"/>
                      <w:marTop w:val="0"/>
                      <w:marBottom w:val="0"/>
                      <w:divBdr>
                        <w:top w:val="none" w:sz="0" w:space="0" w:color="auto"/>
                        <w:left w:val="none" w:sz="0" w:space="0" w:color="auto"/>
                        <w:bottom w:val="none" w:sz="0" w:space="0" w:color="auto"/>
                        <w:right w:val="none" w:sz="0" w:space="0" w:color="auto"/>
                      </w:divBdr>
                      <w:divsChild>
                        <w:div w:id="18078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766175">
      <w:bodyDiv w:val="1"/>
      <w:marLeft w:val="0"/>
      <w:marRight w:val="0"/>
      <w:marTop w:val="0"/>
      <w:marBottom w:val="0"/>
      <w:divBdr>
        <w:top w:val="none" w:sz="0" w:space="0" w:color="auto"/>
        <w:left w:val="none" w:sz="0" w:space="0" w:color="auto"/>
        <w:bottom w:val="none" w:sz="0" w:space="0" w:color="auto"/>
        <w:right w:val="none" w:sz="0" w:space="0" w:color="auto"/>
      </w:divBdr>
      <w:divsChild>
        <w:div w:id="609046551">
          <w:marLeft w:val="0"/>
          <w:marRight w:val="0"/>
          <w:marTop w:val="0"/>
          <w:marBottom w:val="0"/>
          <w:divBdr>
            <w:top w:val="none" w:sz="0" w:space="0" w:color="auto"/>
            <w:left w:val="none" w:sz="0" w:space="0" w:color="auto"/>
            <w:bottom w:val="none" w:sz="0" w:space="0" w:color="auto"/>
            <w:right w:val="none" w:sz="0" w:space="0" w:color="auto"/>
          </w:divBdr>
          <w:divsChild>
            <w:div w:id="655183795">
              <w:marLeft w:val="-225"/>
              <w:marRight w:val="-225"/>
              <w:marTop w:val="0"/>
              <w:marBottom w:val="0"/>
              <w:divBdr>
                <w:top w:val="none" w:sz="0" w:space="0" w:color="auto"/>
                <w:left w:val="none" w:sz="0" w:space="0" w:color="auto"/>
                <w:bottom w:val="none" w:sz="0" w:space="0" w:color="auto"/>
                <w:right w:val="none" w:sz="0" w:space="0" w:color="auto"/>
              </w:divBdr>
              <w:divsChild>
                <w:div w:id="1260334424">
                  <w:marLeft w:val="0"/>
                  <w:marRight w:val="0"/>
                  <w:marTop w:val="0"/>
                  <w:marBottom w:val="0"/>
                  <w:divBdr>
                    <w:top w:val="none" w:sz="0" w:space="0" w:color="auto"/>
                    <w:left w:val="none" w:sz="0" w:space="0" w:color="auto"/>
                    <w:bottom w:val="none" w:sz="0" w:space="0" w:color="auto"/>
                    <w:right w:val="none" w:sz="0" w:space="0" w:color="auto"/>
                  </w:divBdr>
                  <w:divsChild>
                    <w:div w:id="1214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203921">
      <w:bodyDiv w:val="1"/>
      <w:marLeft w:val="0"/>
      <w:marRight w:val="0"/>
      <w:marTop w:val="0"/>
      <w:marBottom w:val="0"/>
      <w:divBdr>
        <w:top w:val="none" w:sz="0" w:space="0" w:color="auto"/>
        <w:left w:val="none" w:sz="0" w:space="0" w:color="auto"/>
        <w:bottom w:val="none" w:sz="0" w:space="0" w:color="auto"/>
        <w:right w:val="none" w:sz="0" w:space="0" w:color="auto"/>
      </w:divBdr>
    </w:div>
    <w:div w:id="1864902263">
      <w:bodyDiv w:val="1"/>
      <w:marLeft w:val="0"/>
      <w:marRight w:val="0"/>
      <w:marTop w:val="0"/>
      <w:marBottom w:val="0"/>
      <w:divBdr>
        <w:top w:val="none" w:sz="0" w:space="0" w:color="auto"/>
        <w:left w:val="none" w:sz="0" w:space="0" w:color="auto"/>
        <w:bottom w:val="none" w:sz="0" w:space="0" w:color="auto"/>
        <w:right w:val="none" w:sz="0" w:space="0" w:color="auto"/>
      </w:divBdr>
    </w:div>
    <w:div w:id="1865710061">
      <w:bodyDiv w:val="1"/>
      <w:marLeft w:val="0"/>
      <w:marRight w:val="0"/>
      <w:marTop w:val="0"/>
      <w:marBottom w:val="0"/>
      <w:divBdr>
        <w:top w:val="none" w:sz="0" w:space="0" w:color="auto"/>
        <w:left w:val="none" w:sz="0" w:space="0" w:color="auto"/>
        <w:bottom w:val="none" w:sz="0" w:space="0" w:color="auto"/>
        <w:right w:val="none" w:sz="0" w:space="0" w:color="auto"/>
      </w:divBdr>
      <w:divsChild>
        <w:div w:id="1594048833">
          <w:marLeft w:val="0"/>
          <w:marRight w:val="0"/>
          <w:marTop w:val="0"/>
          <w:marBottom w:val="0"/>
          <w:divBdr>
            <w:top w:val="none" w:sz="0" w:space="0" w:color="auto"/>
            <w:left w:val="none" w:sz="0" w:space="0" w:color="auto"/>
            <w:bottom w:val="none" w:sz="0" w:space="0" w:color="auto"/>
            <w:right w:val="none" w:sz="0" w:space="0" w:color="auto"/>
          </w:divBdr>
          <w:divsChild>
            <w:div w:id="1656760055">
              <w:marLeft w:val="0"/>
              <w:marRight w:val="0"/>
              <w:marTop w:val="0"/>
              <w:marBottom w:val="0"/>
              <w:divBdr>
                <w:top w:val="none" w:sz="0" w:space="0" w:color="auto"/>
                <w:left w:val="none" w:sz="0" w:space="0" w:color="auto"/>
                <w:bottom w:val="none" w:sz="0" w:space="0" w:color="auto"/>
                <w:right w:val="none" w:sz="0" w:space="0" w:color="auto"/>
              </w:divBdr>
              <w:divsChild>
                <w:div w:id="2104643429">
                  <w:marLeft w:val="0"/>
                  <w:marRight w:val="0"/>
                  <w:marTop w:val="0"/>
                  <w:marBottom w:val="0"/>
                  <w:divBdr>
                    <w:top w:val="none" w:sz="0" w:space="0" w:color="auto"/>
                    <w:left w:val="none" w:sz="0" w:space="0" w:color="auto"/>
                    <w:bottom w:val="none" w:sz="0" w:space="0" w:color="auto"/>
                    <w:right w:val="none" w:sz="0" w:space="0" w:color="auto"/>
                  </w:divBdr>
                  <w:divsChild>
                    <w:div w:id="582184400">
                      <w:marLeft w:val="0"/>
                      <w:marRight w:val="0"/>
                      <w:marTop w:val="0"/>
                      <w:marBottom w:val="0"/>
                      <w:divBdr>
                        <w:top w:val="none" w:sz="0" w:space="0" w:color="auto"/>
                        <w:left w:val="none" w:sz="0" w:space="0" w:color="auto"/>
                        <w:bottom w:val="none" w:sz="0" w:space="0" w:color="auto"/>
                        <w:right w:val="none" w:sz="0" w:space="0" w:color="auto"/>
                      </w:divBdr>
                      <w:divsChild>
                        <w:div w:id="1502575258">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w-group.c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7AC11-A13D-4209-9C43-BB92C232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TGW Logistics Group</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Katharina</dc:creator>
  <cp:keywords/>
  <dc:description/>
  <cp:lastModifiedBy>Weilharter Lisa</cp:lastModifiedBy>
  <cp:revision>1041</cp:revision>
  <cp:lastPrinted>2018-02-12T13:38:00Z</cp:lastPrinted>
  <dcterms:created xsi:type="dcterms:W3CDTF">2017-10-05T09:28:00Z</dcterms:created>
  <dcterms:modified xsi:type="dcterms:W3CDTF">2018-05-08T11:46:00Z</dcterms:modified>
</cp:coreProperties>
</file>