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F4EC7" w14:textId="77777777" w:rsidR="00D238CD" w:rsidRDefault="00F366D7" w:rsidP="004A48ED">
      <w:pPr>
        <w:spacing w:before="120" w:after="240"/>
        <w:ind w:right="1835"/>
        <w:rPr>
          <w:b/>
          <w:sz w:val="28"/>
          <w:szCs w:val="20"/>
          <w:lang w:val="en-GB"/>
        </w:rPr>
      </w:pPr>
      <w:r>
        <w:rPr>
          <w:b/>
          <w:sz w:val="28"/>
          <w:szCs w:val="20"/>
          <w:lang w:val="en-GB"/>
        </w:rPr>
        <w:t xml:space="preserve">TGW acquires automation experts: </w:t>
      </w:r>
      <w:r>
        <w:rPr>
          <w:b/>
          <w:sz w:val="28"/>
          <w:szCs w:val="20"/>
          <w:lang w:val="en-GB"/>
        </w:rPr>
        <w:br/>
        <w:t>CHM becomes TGW Robotic</w:t>
      </w:r>
      <w:r w:rsidR="00D238CD">
        <w:rPr>
          <w:b/>
          <w:sz w:val="28"/>
          <w:szCs w:val="20"/>
          <w:lang w:val="en-GB"/>
        </w:rPr>
        <w:t>s</w:t>
      </w:r>
    </w:p>
    <w:p w14:paraId="28CDB09C" w14:textId="785D72A6" w:rsidR="00861D9B" w:rsidRPr="00861D9B" w:rsidRDefault="00661FE8" w:rsidP="004A48ED">
      <w:pPr>
        <w:spacing w:before="120" w:after="240"/>
        <w:ind w:right="1835"/>
        <w:rPr>
          <w:b/>
          <w:szCs w:val="20"/>
          <w:lang w:val="en-GB"/>
        </w:rPr>
      </w:pPr>
      <w:r>
        <w:rPr>
          <w:b/>
          <w:szCs w:val="20"/>
          <w:lang w:val="en-GB"/>
        </w:rPr>
        <w:t>As of 20</w:t>
      </w:r>
      <w:r w:rsidRPr="00661FE8">
        <w:rPr>
          <w:b/>
          <w:szCs w:val="20"/>
          <w:vertAlign w:val="superscript"/>
          <w:lang w:val="en-GB"/>
        </w:rPr>
        <w:t>th</w:t>
      </w:r>
      <w:r>
        <w:rPr>
          <w:b/>
          <w:szCs w:val="20"/>
          <w:lang w:val="en-GB"/>
        </w:rPr>
        <w:t xml:space="preserve"> June</w:t>
      </w:r>
      <w:r w:rsidR="00861D9B" w:rsidRPr="00861D9B">
        <w:rPr>
          <w:b/>
          <w:szCs w:val="20"/>
          <w:lang w:val="en-GB"/>
        </w:rPr>
        <w:t xml:space="preserve"> 2016, TGW Logistics Group acquires CHM </w:t>
      </w:r>
      <w:proofErr w:type="spellStart"/>
      <w:r w:rsidR="00F366D7">
        <w:rPr>
          <w:b/>
          <w:szCs w:val="20"/>
          <w:lang w:val="en-GB"/>
        </w:rPr>
        <w:t>Automatisierungstechnik</w:t>
      </w:r>
      <w:proofErr w:type="spellEnd"/>
      <w:r w:rsidR="00F366D7">
        <w:rPr>
          <w:b/>
          <w:szCs w:val="20"/>
          <w:lang w:val="en-GB"/>
        </w:rPr>
        <w:t xml:space="preserve"> GmbH</w:t>
      </w:r>
      <w:r w:rsidR="00861D9B" w:rsidRPr="00861D9B">
        <w:rPr>
          <w:b/>
          <w:szCs w:val="20"/>
          <w:lang w:val="en-GB"/>
        </w:rPr>
        <w:t xml:space="preserve"> located in </w:t>
      </w:r>
      <w:proofErr w:type="spellStart"/>
      <w:r w:rsidR="00861D9B" w:rsidRPr="00861D9B">
        <w:rPr>
          <w:b/>
          <w:szCs w:val="20"/>
          <w:lang w:val="en-GB"/>
        </w:rPr>
        <w:t>Stephanskirchen</w:t>
      </w:r>
      <w:proofErr w:type="spellEnd"/>
      <w:r w:rsidR="00861D9B" w:rsidRPr="00861D9B">
        <w:rPr>
          <w:b/>
          <w:szCs w:val="20"/>
          <w:lang w:val="en-GB"/>
        </w:rPr>
        <w:t xml:space="preserve"> in Germany. </w:t>
      </w:r>
      <w:r w:rsidR="00861D9B">
        <w:rPr>
          <w:b/>
          <w:szCs w:val="20"/>
          <w:lang w:val="en-GB"/>
        </w:rPr>
        <w:t>The experts of automation technology and robotics expand TGW’s portfolio</w:t>
      </w:r>
      <w:r w:rsidR="00F366D7">
        <w:rPr>
          <w:b/>
          <w:szCs w:val="20"/>
          <w:lang w:val="en-GB"/>
        </w:rPr>
        <w:t xml:space="preserve"> and will be included into the TGW Group as a 100 per cent subsidiary: TGW Robotic</w:t>
      </w:r>
      <w:r w:rsidR="00D238CD">
        <w:rPr>
          <w:b/>
          <w:szCs w:val="20"/>
          <w:lang w:val="en-GB"/>
        </w:rPr>
        <w:t>s</w:t>
      </w:r>
      <w:r w:rsidR="00F366D7">
        <w:rPr>
          <w:b/>
          <w:szCs w:val="20"/>
          <w:lang w:val="en-GB"/>
        </w:rPr>
        <w:t>.</w:t>
      </w:r>
    </w:p>
    <w:p w14:paraId="5897999C" w14:textId="0F272878" w:rsidR="00861D9B" w:rsidRDefault="00F366D7" w:rsidP="004A48ED">
      <w:pPr>
        <w:spacing w:before="120" w:after="240"/>
        <w:ind w:right="1837"/>
        <w:rPr>
          <w:szCs w:val="20"/>
          <w:lang w:val="en-GB"/>
        </w:rPr>
      </w:pPr>
      <w:r>
        <w:rPr>
          <w:szCs w:val="20"/>
          <w:lang w:val="en-GB"/>
        </w:rPr>
        <w:t xml:space="preserve">The TGW Logistics Group stands for automated materials handling solutions. Together with their high-performing partner CHM </w:t>
      </w:r>
      <w:proofErr w:type="spellStart"/>
      <w:r>
        <w:rPr>
          <w:szCs w:val="20"/>
          <w:lang w:val="en-GB"/>
        </w:rPr>
        <w:t>Automatisierungstechnik</w:t>
      </w:r>
      <w:proofErr w:type="spellEnd"/>
      <w:r>
        <w:rPr>
          <w:szCs w:val="20"/>
          <w:lang w:val="en-GB"/>
        </w:rPr>
        <w:t xml:space="preserve"> GmbH a number of successful projects have already been and are being realised. The new TGW family member constructs and builds special machines, among them gantry robots and picker arms as well as special conveyor equipment. Also the controls of the robots including buckling arm robots is a crucial aspect of the new TGW unit’s scope of supply. These technologies are predominantly used in the palletising of cartons in production areas. </w:t>
      </w:r>
      <w:bookmarkStart w:id="0" w:name="_GoBack"/>
      <w:bookmarkEnd w:id="0"/>
    </w:p>
    <w:p w14:paraId="6C48417B" w14:textId="7BD992E1" w:rsidR="00F366D7" w:rsidRPr="00F366D7" w:rsidRDefault="00F366D7" w:rsidP="004A48ED">
      <w:pPr>
        <w:spacing w:before="120" w:after="240"/>
        <w:ind w:right="1837"/>
        <w:rPr>
          <w:b/>
          <w:szCs w:val="20"/>
          <w:lang w:val="en-GB"/>
        </w:rPr>
      </w:pPr>
      <w:r w:rsidRPr="00F366D7">
        <w:rPr>
          <w:b/>
          <w:szCs w:val="20"/>
          <w:lang w:val="en-GB"/>
        </w:rPr>
        <w:t>Expanded team for expanded know-how</w:t>
      </w:r>
    </w:p>
    <w:p w14:paraId="2B050D3C" w14:textId="621999C4" w:rsidR="00F366D7" w:rsidRDefault="00F366D7" w:rsidP="004A48ED">
      <w:pPr>
        <w:spacing w:before="120" w:after="240"/>
        <w:ind w:right="1837"/>
        <w:rPr>
          <w:szCs w:val="20"/>
          <w:lang w:val="en-GB"/>
        </w:rPr>
      </w:pPr>
      <w:r>
        <w:rPr>
          <w:szCs w:val="20"/>
          <w:lang w:val="en-GB"/>
        </w:rPr>
        <w:t xml:space="preserve">The site in the German town </w:t>
      </w:r>
      <w:proofErr w:type="spellStart"/>
      <w:r>
        <w:rPr>
          <w:szCs w:val="20"/>
          <w:lang w:val="en-GB"/>
        </w:rPr>
        <w:t>Stephanskirchen</w:t>
      </w:r>
      <w:proofErr w:type="spellEnd"/>
      <w:r>
        <w:rPr>
          <w:szCs w:val="20"/>
          <w:lang w:val="en-GB"/>
        </w:rPr>
        <w:t xml:space="preserve"> will be secured on the long term. The positions of the Managing Directors will be assumed by Stefan </w:t>
      </w:r>
      <w:proofErr w:type="spellStart"/>
      <w:r>
        <w:rPr>
          <w:szCs w:val="20"/>
          <w:lang w:val="en-GB"/>
        </w:rPr>
        <w:t>Holzner</w:t>
      </w:r>
      <w:proofErr w:type="spellEnd"/>
      <w:r>
        <w:rPr>
          <w:szCs w:val="20"/>
          <w:lang w:val="en-GB"/>
        </w:rPr>
        <w:t xml:space="preserve"> and Robert </w:t>
      </w:r>
      <w:proofErr w:type="spellStart"/>
      <w:r>
        <w:rPr>
          <w:szCs w:val="20"/>
          <w:lang w:val="en-GB"/>
        </w:rPr>
        <w:t>Wagenstaller</w:t>
      </w:r>
      <w:proofErr w:type="spellEnd"/>
      <w:r>
        <w:rPr>
          <w:szCs w:val="20"/>
          <w:lang w:val="en-GB"/>
        </w:rPr>
        <w:t xml:space="preserve"> of the previous management team</w:t>
      </w:r>
      <w:r w:rsidR="00BE2A21">
        <w:rPr>
          <w:szCs w:val="20"/>
          <w:lang w:val="en-GB"/>
        </w:rPr>
        <w:t xml:space="preserve"> </w:t>
      </w:r>
      <w:r w:rsidR="001F4C62">
        <w:rPr>
          <w:szCs w:val="20"/>
          <w:lang w:val="en-GB"/>
        </w:rPr>
        <w:t>and</w:t>
      </w:r>
      <w:r w:rsidR="00BE2A21">
        <w:rPr>
          <w:szCs w:val="20"/>
          <w:lang w:val="en-GB"/>
        </w:rPr>
        <w:t xml:space="preserve"> by Albert Fercher</w:t>
      </w:r>
      <w:r w:rsidR="001F4C62">
        <w:rPr>
          <w:szCs w:val="20"/>
          <w:lang w:val="en-GB"/>
        </w:rPr>
        <w:t xml:space="preserve"> who </w:t>
      </w:r>
      <w:r w:rsidR="001F4C62" w:rsidRPr="001F4C62">
        <w:rPr>
          <w:szCs w:val="20"/>
          <w:lang w:val="en-US"/>
        </w:rPr>
        <w:t>will take care of the commercial agendas on part of TGW</w:t>
      </w:r>
      <w:r>
        <w:rPr>
          <w:szCs w:val="20"/>
          <w:lang w:val="en-GB"/>
        </w:rPr>
        <w:t xml:space="preserve">. Also Tobias </w:t>
      </w:r>
      <w:proofErr w:type="spellStart"/>
      <w:r>
        <w:rPr>
          <w:szCs w:val="20"/>
          <w:lang w:val="en-GB"/>
        </w:rPr>
        <w:t>Czempinski</w:t>
      </w:r>
      <w:proofErr w:type="spellEnd"/>
      <w:r>
        <w:rPr>
          <w:szCs w:val="20"/>
          <w:lang w:val="en-GB"/>
        </w:rPr>
        <w:t xml:space="preserve"> will keep a leading role in the company. “CHM has established itself in the market and can offer enormous knowledge and know-how. Therefore, we will certainly keep the site in </w:t>
      </w:r>
      <w:proofErr w:type="spellStart"/>
      <w:r>
        <w:rPr>
          <w:szCs w:val="20"/>
          <w:lang w:val="en-GB"/>
        </w:rPr>
        <w:t>Stephanskirchen</w:t>
      </w:r>
      <w:proofErr w:type="spellEnd"/>
      <w:r>
        <w:rPr>
          <w:szCs w:val="20"/>
          <w:lang w:val="en-GB"/>
        </w:rPr>
        <w:t xml:space="preserve"> as well as the 60 employees. Together with the headquarters in Wels, strategic development projects especially in the area ‘automated single piece picking’ will be realised. The current business of automation solutions in production areas will be continued as well. TGW </w:t>
      </w:r>
      <w:r w:rsidR="00277B8C">
        <w:rPr>
          <w:szCs w:val="20"/>
          <w:lang w:val="en-GB"/>
        </w:rPr>
        <w:t xml:space="preserve">enters as long-term thinking, strategic investor and stands for continuity, stability, innovation and significantly improved growth opportunities,” says Harald Schröpf, Managing Director of TGW Logistics Group. </w:t>
      </w:r>
    </w:p>
    <w:p w14:paraId="6F546AC6" w14:textId="7861A135" w:rsidR="00277B8C" w:rsidRDefault="00277B8C" w:rsidP="004A48ED">
      <w:pPr>
        <w:spacing w:before="120" w:after="240"/>
        <w:ind w:right="1837"/>
        <w:rPr>
          <w:szCs w:val="20"/>
          <w:lang w:val="en-GB"/>
        </w:rPr>
      </w:pPr>
      <w:r>
        <w:rPr>
          <w:szCs w:val="20"/>
          <w:lang w:val="en-GB"/>
        </w:rPr>
        <w:t xml:space="preserve">Georg Kirchmayr, President of TGW Logistics Group, is happy about this </w:t>
      </w:r>
      <w:r w:rsidR="002802AD">
        <w:rPr>
          <w:szCs w:val="20"/>
          <w:lang w:val="en-GB"/>
        </w:rPr>
        <w:t>fruitful</w:t>
      </w:r>
      <w:r>
        <w:rPr>
          <w:szCs w:val="20"/>
          <w:lang w:val="en-GB"/>
        </w:rPr>
        <w:t xml:space="preserve"> partnership: “We are convinced that the future belongs to robotics. And now, we do have the experts in house. We are looking forward to a successful teamwork and the next strategic developments towards our robotics future!”</w:t>
      </w:r>
    </w:p>
    <w:p w14:paraId="78FF9B42" w14:textId="77777777" w:rsidR="00277B8C" w:rsidRDefault="00277B8C" w:rsidP="004A48ED">
      <w:pPr>
        <w:spacing w:before="120" w:after="240"/>
        <w:ind w:right="1837"/>
        <w:rPr>
          <w:szCs w:val="20"/>
          <w:lang w:val="en-GB"/>
        </w:rPr>
      </w:pPr>
    </w:p>
    <w:p w14:paraId="6D2EBB4D" w14:textId="77777777" w:rsidR="004D2ACE" w:rsidRDefault="004D2ACE" w:rsidP="004A48ED">
      <w:pPr>
        <w:spacing w:before="120" w:after="240"/>
        <w:ind w:right="1837"/>
        <w:rPr>
          <w:szCs w:val="20"/>
          <w:lang w:val="en-GB"/>
        </w:rPr>
      </w:pPr>
      <w:r w:rsidRPr="004D2ACE">
        <w:rPr>
          <w:szCs w:val="20"/>
          <w:lang w:val="en-GB"/>
        </w:rPr>
        <w:lastRenderedPageBreak/>
        <w:t xml:space="preserve">Robert </w:t>
      </w:r>
      <w:proofErr w:type="spellStart"/>
      <w:r w:rsidRPr="004D2ACE">
        <w:rPr>
          <w:szCs w:val="20"/>
          <w:lang w:val="en-GB"/>
        </w:rPr>
        <w:t>Wagenstaller</w:t>
      </w:r>
      <w:proofErr w:type="spellEnd"/>
      <w:r w:rsidRPr="004D2ACE">
        <w:rPr>
          <w:szCs w:val="20"/>
          <w:lang w:val="en-GB"/>
        </w:rPr>
        <w:t xml:space="preserve">, new Managing Director of TGW Robotics, adds: "We are very pleased to have found in TGW a very powerful and successful partner for our common future. With the integration into the TGW Group, we will expand our future options considerably and strengthen our site in </w:t>
      </w:r>
      <w:proofErr w:type="spellStart"/>
      <w:r w:rsidRPr="004D2ACE">
        <w:rPr>
          <w:szCs w:val="20"/>
          <w:lang w:val="en-GB"/>
        </w:rPr>
        <w:t>Stephanskirchen</w:t>
      </w:r>
      <w:proofErr w:type="spellEnd"/>
      <w:r w:rsidRPr="004D2ACE">
        <w:rPr>
          <w:szCs w:val="20"/>
          <w:lang w:val="en-GB"/>
        </w:rPr>
        <w:t xml:space="preserve"> near Rosenheim sustainably."</w:t>
      </w:r>
    </w:p>
    <w:p w14:paraId="54289CE4" w14:textId="77777777" w:rsidR="004D2ACE" w:rsidRDefault="004D2ACE" w:rsidP="004A48ED">
      <w:pPr>
        <w:spacing w:before="120" w:after="240"/>
        <w:ind w:right="1837"/>
        <w:rPr>
          <w:szCs w:val="20"/>
          <w:lang w:val="en-GB"/>
        </w:rPr>
      </w:pPr>
    </w:p>
    <w:p w14:paraId="6DB08FD2" w14:textId="34D46B64" w:rsidR="00697486" w:rsidRPr="00454A8C" w:rsidRDefault="00661FE8" w:rsidP="004A48ED">
      <w:pPr>
        <w:spacing w:before="120" w:after="240"/>
        <w:ind w:right="1837"/>
        <w:rPr>
          <w:lang w:val="en-GB"/>
        </w:rPr>
      </w:pPr>
      <w:hyperlink r:id="rId8" w:history="1">
        <w:r w:rsidR="008C221B" w:rsidRPr="00861D9B">
          <w:rPr>
            <w:rStyle w:val="Hyperlink"/>
            <w:lang w:val="en-GB"/>
          </w:rPr>
          <w:t>www.tgw-group.com</w:t>
        </w:r>
      </w:hyperlink>
    </w:p>
    <w:p w14:paraId="62D8C46D" w14:textId="77777777" w:rsidR="009F0E5F" w:rsidRPr="00463369" w:rsidRDefault="009F0E5F" w:rsidP="009F0E5F">
      <w:pPr>
        <w:spacing w:before="240" w:after="120"/>
        <w:ind w:right="1837"/>
        <w:rPr>
          <w:b/>
          <w:lang w:val="en-GB"/>
        </w:rPr>
      </w:pPr>
      <w:r w:rsidRPr="00861D9B">
        <w:rPr>
          <w:b/>
          <w:lang w:val="en-GB"/>
        </w:rPr>
        <w:t>About TGW Logistics Group:</w:t>
      </w:r>
    </w:p>
    <w:p w14:paraId="30F485D4" w14:textId="77777777" w:rsidR="009F0E5F" w:rsidRPr="00861D9B" w:rsidRDefault="009F0E5F" w:rsidP="009F0E5F">
      <w:pPr>
        <w:spacing w:before="240" w:after="120"/>
        <w:ind w:right="1837"/>
        <w:rPr>
          <w:lang w:val="en-GB"/>
        </w:rPr>
      </w:pPr>
      <w:r w:rsidRPr="00861D9B">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2FBEF600" w14:textId="77777777" w:rsidR="009F0E5F" w:rsidRPr="00861D9B" w:rsidRDefault="009F0E5F" w:rsidP="009F0E5F">
      <w:pPr>
        <w:spacing w:before="240" w:after="120"/>
        <w:ind w:right="1837"/>
        <w:rPr>
          <w:lang w:val="en-GB"/>
        </w:rPr>
      </w:pPr>
      <w:r w:rsidRPr="00861D9B">
        <w:rPr>
          <w:lang w:val="en-GB"/>
        </w:rPr>
        <w:t>With about 2,500 employees worldwide by now, the Group implements logistics solutions for leading companies in various industries. In the business year 2014/15, the TGW Logistics Group generated sales revenues of 475 million Euros.</w:t>
      </w:r>
    </w:p>
    <w:p w14:paraId="4BF02BA0" w14:textId="77777777" w:rsidR="009F0E5F" w:rsidRPr="00861D9B" w:rsidRDefault="009F0E5F" w:rsidP="009F0E5F">
      <w:pPr>
        <w:spacing w:before="240" w:after="120"/>
        <w:ind w:right="1837"/>
        <w:rPr>
          <w:b/>
          <w:lang w:val="en-GB"/>
        </w:rPr>
      </w:pPr>
      <w:r w:rsidRPr="00861D9B">
        <w:rPr>
          <w:b/>
          <w:lang w:val="en-GB"/>
        </w:rPr>
        <w:t>Pictures:</w:t>
      </w:r>
    </w:p>
    <w:p w14:paraId="57C679DB" w14:textId="77777777" w:rsidR="009F0E5F" w:rsidRPr="00861D9B" w:rsidRDefault="009F0E5F" w:rsidP="009F0E5F">
      <w:pPr>
        <w:spacing w:before="240" w:after="120"/>
        <w:ind w:right="1837"/>
        <w:rPr>
          <w:lang w:val="en-GB"/>
        </w:rPr>
      </w:pPr>
      <w:r w:rsidRPr="00861D9B">
        <w:rPr>
          <w:lang w:val="en-GB"/>
        </w:rPr>
        <w:t>Reprint with reference to TGW Logistics Group GmbH free of charge. Reprint is not permitted for promotional purposes.</w:t>
      </w:r>
    </w:p>
    <w:p w14:paraId="50E2052D" w14:textId="77777777" w:rsidR="003A03C1" w:rsidRPr="00861D9B" w:rsidRDefault="003A03C1" w:rsidP="009F0E5F">
      <w:pPr>
        <w:spacing w:before="240" w:after="120"/>
        <w:ind w:right="1837"/>
        <w:rPr>
          <w:lang w:val="en-GB"/>
        </w:rPr>
      </w:pPr>
    </w:p>
    <w:p w14:paraId="1BE04528" w14:textId="77777777" w:rsidR="009F0E5F" w:rsidRPr="00861D9B" w:rsidRDefault="009F0E5F" w:rsidP="009F0E5F">
      <w:pPr>
        <w:spacing w:line="240" w:lineRule="auto"/>
        <w:ind w:right="418"/>
        <w:rPr>
          <w:b/>
          <w:lang w:val="en-GB"/>
        </w:rPr>
      </w:pPr>
      <w:r w:rsidRPr="00861D9B">
        <w:rPr>
          <w:b/>
          <w:lang w:val="en-GB"/>
        </w:rPr>
        <w:t>Contact:</w:t>
      </w:r>
    </w:p>
    <w:p w14:paraId="05C9D13F" w14:textId="77777777" w:rsidR="009F0E5F" w:rsidRPr="00861D9B" w:rsidRDefault="009F0E5F" w:rsidP="009F0E5F">
      <w:pPr>
        <w:spacing w:line="240" w:lineRule="auto"/>
        <w:ind w:right="418"/>
        <w:rPr>
          <w:lang w:val="en-GB"/>
        </w:rPr>
      </w:pPr>
      <w:r w:rsidRPr="00861D9B">
        <w:rPr>
          <w:lang w:val="en-GB"/>
        </w:rPr>
        <w:t>TGW Logistics Group GmbH</w:t>
      </w:r>
    </w:p>
    <w:p w14:paraId="2A6D1CD4" w14:textId="77777777" w:rsidR="009F0E5F" w:rsidRPr="00861D9B" w:rsidRDefault="009F0E5F" w:rsidP="009F0E5F">
      <w:pPr>
        <w:spacing w:line="240" w:lineRule="auto"/>
        <w:ind w:right="418"/>
        <w:rPr>
          <w:lang w:val="en-GB"/>
        </w:rPr>
      </w:pPr>
      <w:r w:rsidRPr="00861D9B">
        <w:rPr>
          <w:lang w:val="en-GB"/>
        </w:rPr>
        <w:t xml:space="preserve">4600 Wels, </w:t>
      </w:r>
      <w:proofErr w:type="spellStart"/>
      <w:r w:rsidRPr="00861D9B">
        <w:rPr>
          <w:lang w:val="en-GB"/>
        </w:rPr>
        <w:t>Collmannstraße</w:t>
      </w:r>
      <w:proofErr w:type="spellEnd"/>
      <w:r w:rsidRPr="00861D9B">
        <w:rPr>
          <w:lang w:val="en-GB"/>
        </w:rPr>
        <w:t xml:space="preserve"> 2, Austria</w:t>
      </w:r>
    </w:p>
    <w:p w14:paraId="36F7BAAC" w14:textId="77777777" w:rsidR="009F0E5F" w:rsidRPr="00861D9B" w:rsidRDefault="009F0E5F" w:rsidP="009F0E5F">
      <w:pPr>
        <w:spacing w:line="240" w:lineRule="auto"/>
        <w:ind w:right="418"/>
        <w:rPr>
          <w:lang w:val="en-GB"/>
        </w:rPr>
      </w:pPr>
      <w:r w:rsidRPr="00861D9B">
        <w:rPr>
          <w:lang w:val="en-GB"/>
        </w:rPr>
        <w:t>T: +43.7242.486-0</w:t>
      </w:r>
    </w:p>
    <w:p w14:paraId="58C1212A" w14:textId="77777777" w:rsidR="009F0E5F" w:rsidRPr="00861D9B" w:rsidRDefault="009F0E5F" w:rsidP="009F0E5F">
      <w:pPr>
        <w:spacing w:line="240" w:lineRule="auto"/>
        <w:ind w:right="418"/>
        <w:rPr>
          <w:lang w:val="en-GB"/>
        </w:rPr>
      </w:pPr>
      <w:r w:rsidRPr="00861D9B">
        <w:rPr>
          <w:lang w:val="en-GB"/>
        </w:rPr>
        <w:t>F: +43.7242.486-31</w:t>
      </w:r>
    </w:p>
    <w:p w14:paraId="04222972" w14:textId="77777777" w:rsidR="009F0E5F" w:rsidRPr="00861D9B" w:rsidRDefault="009F0E5F" w:rsidP="009F0E5F">
      <w:pPr>
        <w:spacing w:line="240" w:lineRule="auto"/>
        <w:ind w:right="418"/>
        <w:rPr>
          <w:lang w:val="en-GB"/>
        </w:rPr>
      </w:pPr>
      <w:r w:rsidRPr="00861D9B">
        <w:rPr>
          <w:lang w:val="en-GB"/>
        </w:rPr>
        <w:t>E-Mail: tgw@tgw-group.com</w:t>
      </w:r>
    </w:p>
    <w:p w14:paraId="2D9C9E15" w14:textId="77777777" w:rsidR="009F0E5F" w:rsidRPr="00861D9B" w:rsidRDefault="009F0E5F" w:rsidP="009F0E5F">
      <w:pPr>
        <w:spacing w:line="240" w:lineRule="auto"/>
        <w:ind w:right="418"/>
        <w:rPr>
          <w:lang w:val="en-GB"/>
        </w:rPr>
      </w:pPr>
    </w:p>
    <w:p w14:paraId="6C6950C9" w14:textId="77777777" w:rsidR="009F0E5F" w:rsidRPr="00861D9B" w:rsidRDefault="009F0E5F" w:rsidP="009F0E5F">
      <w:pPr>
        <w:spacing w:line="240" w:lineRule="auto"/>
        <w:ind w:right="418"/>
        <w:rPr>
          <w:b/>
          <w:lang w:val="en-GB"/>
        </w:rPr>
      </w:pPr>
      <w:r w:rsidRPr="00861D9B">
        <w:rPr>
          <w:b/>
          <w:lang w:val="en-GB"/>
        </w:rPr>
        <w:t>Press contact:</w:t>
      </w:r>
    </w:p>
    <w:p w14:paraId="1F4D21F6" w14:textId="33C55DBF" w:rsidR="009F0E5F" w:rsidRPr="00861D9B" w:rsidRDefault="009F0E5F" w:rsidP="009F0E5F">
      <w:pPr>
        <w:spacing w:line="240" w:lineRule="auto"/>
        <w:ind w:right="418"/>
        <w:rPr>
          <w:lang w:val="en-GB"/>
        </w:rPr>
      </w:pPr>
      <w:r w:rsidRPr="00861D9B">
        <w:rPr>
          <w:lang w:val="en-GB"/>
        </w:rPr>
        <w:t>Martin Kirchmayr</w:t>
      </w:r>
      <w:r w:rsidRPr="00861D9B">
        <w:rPr>
          <w:lang w:val="en-GB"/>
        </w:rPr>
        <w:tab/>
      </w:r>
      <w:r w:rsidRPr="00861D9B">
        <w:rPr>
          <w:lang w:val="en-GB"/>
        </w:rPr>
        <w:tab/>
      </w:r>
      <w:r w:rsidRPr="00861D9B">
        <w:rPr>
          <w:lang w:val="en-GB"/>
        </w:rPr>
        <w:tab/>
      </w:r>
      <w:r w:rsidRPr="00861D9B">
        <w:rPr>
          <w:lang w:val="en-GB"/>
        </w:rPr>
        <w:tab/>
        <w:t>Daniela Nowak</w:t>
      </w:r>
    </w:p>
    <w:p w14:paraId="6D1CA644" w14:textId="77777777" w:rsidR="009F0E5F" w:rsidRPr="00454A8C" w:rsidRDefault="009F0E5F" w:rsidP="009F0E5F">
      <w:pPr>
        <w:spacing w:line="240" w:lineRule="auto"/>
        <w:ind w:right="418"/>
        <w:rPr>
          <w:lang w:val="en-GB"/>
        </w:rPr>
      </w:pPr>
      <w:r w:rsidRPr="00861D9B">
        <w:rPr>
          <w:lang w:val="en-GB"/>
        </w:rPr>
        <w:t>Marketing &amp; Communication Manager</w:t>
      </w:r>
      <w:r w:rsidRPr="00861D9B">
        <w:rPr>
          <w:lang w:val="en-GB"/>
        </w:rPr>
        <w:tab/>
      </w:r>
      <w:r w:rsidRPr="00861D9B">
        <w:rPr>
          <w:lang w:val="en-GB"/>
        </w:rPr>
        <w:tab/>
        <w:t>Marketing &amp; Communication Specialist</w:t>
      </w:r>
    </w:p>
    <w:p w14:paraId="7F237EFA" w14:textId="22525399" w:rsidR="009F0E5F" w:rsidRPr="00454A8C" w:rsidRDefault="009F0E5F" w:rsidP="009F0E5F">
      <w:pPr>
        <w:spacing w:line="240" w:lineRule="auto"/>
        <w:ind w:right="418"/>
        <w:rPr>
          <w:lang w:val="en-GB"/>
        </w:rPr>
      </w:pPr>
      <w:r>
        <w:t>T: +43.(0)7242.486-1382</w:t>
      </w:r>
      <w:r>
        <w:tab/>
      </w:r>
      <w:r>
        <w:tab/>
      </w:r>
      <w:r>
        <w:tab/>
        <w:t>T: +43.(0)7242.486-1059</w:t>
      </w:r>
    </w:p>
    <w:p w14:paraId="0FCB3BD4" w14:textId="77777777" w:rsidR="009F0E5F" w:rsidRPr="00454A8C" w:rsidRDefault="009F0E5F" w:rsidP="009F0E5F">
      <w:pPr>
        <w:spacing w:line="240" w:lineRule="auto"/>
        <w:ind w:right="418"/>
        <w:rPr>
          <w:lang w:val="en-GB"/>
        </w:rPr>
      </w:pPr>
      <w:r>
        <w:t>M: +43.(0)664.8187423</w:t>
      </w:r>
    </w:p>
    <w:p w14:paraId="02C2E300" w14:textId="77777777" w:rsidR="009F0E5F" w:rsidRPr="00454A8C" w:rsidRDefault="009F0E5F" w:rsidP="009F0E5F">
      <w:pPr>
        <w:spacing w:line="240" w:lineRule="auto"/>
        <w:ind w:right="418"/>
        <w:rPr>
          <w:lang w:val="en-GB"/>
        </w:rPr>
      </w:pPr>
      <w:r>
        <w:t>martin.kirchmayr@tgw-group.com</w:t>
      </w:r>
      <w:r>
        <w:tab/>
      </w:r>
      <w:r>
        <w:tab/>
        <w:t>daniela.nowak@tgw-group.com</w:t>
      </w:r>
    </w:p>
    <w:p w14:paraId="098B2635" w14:textId="77777777" w:rsidR="009F0E5F" w:rsidRPr="00454A8C" w:rsidRDefault="009F0E5F" w:rsidP="009F0E5F">
      <w:pPr>
        <w:spacing w:line="240" w:lineRule="auto"/>
        <w:ind w:right="1837"/>
        <w:rPr>
          <w:lang w:val="en-GB"/>
        </w:rPr>
      </w:pPr>
    </w:p>
    <w:p w14:paraId="3A45835E" w14:textId="77777777" w:rsidR="009F0E5F" w:rsidRPr="00454A8C" w:rsidRDefault="009F0E5F" w:rsidP="009F0E5F">
      <w:pPr>
        <w:pStyle w:val="StandardWeb"/>
        <w:shd w:val="clear" w:color="auto" w:fill="FFFFFF"/>
        <w:spacing w:before="120" w:beforeAutospacing="0" w:after="240" w:afterAutospacing="0" w:line="360" w:lineRule="auto"/>
        <w:rPr>
          <w:sz w:val="20"/>
          <w:szCs w:val="22"/>
          <w:lang w:val="en-GB"/>
        </w:rPr>
      </w:pPr>
    </w:p>
    <w:p w14:paraId="2A6DB210" w14:textId="77777777" w:rsidR="00FE44DF" w:rsidRPr="00454A8C" w:rsidRDefault="00FE44DF" w:rsidP="009F0E5F">
      <w:pPr>
        <w:spacing w:before="120" w:after="240"/>
        <w:ind w:right="1837"/>
        <w:rPr>
          <w:lang w:val="en-GB"/>
        </w:rPr>
      </w:pPr>
    </w:p>
    <w:sectPr w:rsidR="00FE44DF" w:rsidRPr="00454A8C"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80812" w14:textId="77777777" w:rsidR="005751C3" w:rsidRDefault="005751C3" w:rsidP="00764006">
      <w:pPr>
        <w:spacing w:line="240" w:lineRule="auto"/>
      </w:pPr>
      <w:r>
        <w:separator/>
      </w:r>
    </w:p>
  </w:endnote>
  <w:endnote w:type="continuationSeparator" w:id="0">
    <w:p w14:paraId="120D9DF4" w14:textId="77777777" w:rsidR="005751C3" w:rsidRDefault="005751C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altName w:val="方正舒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11932" w:rsidRPr="00252CD7" w14:paraId="01AEA15B" w14:textId="77777777" w:rsidTr="00C15D91">
      <w:tc>
        <w:tcPr>
          <w:tcW w:w="6474" w:type="dxa"/>
        </w:tcPr>
        <w:p w14:paraId="4D9E62B9" w14:textId="77777777" w:rsidR="00D11932" w:rsidRPr="00252CD7" w:rsidRDefault="00D11932"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 GmbH</w:t>
          </w:r>
        </w:p>
      </w:tc>
      <w:tc>
        <w:tcPr>
          <w:tcW w:w="283" w:type="dxa"/>
          <w:tcBorders>
            <w:right w:val="single" w:sz="12" w:space="0" w:color="C00418" w:themeColor="accent1"/>
          </w:tcBorders>
        </w:tcPr>
        <w:p w14:paraId="503E4074" w14:textId="77777777" w:rsidR="00D11932" w:rsidRPr="00252CD7" w:rsidRDefault="00D11932" w:rsidP="007D0E42">
          <w:pPr>
            <w:pStyle w:val="Fuzeile"/>
            <w:rPr>
              <w:sz w:val="16"/>
            </w:rPr>
          </w:pPr>
        </w:p>
      </w:tc>
      <w:tc>
        <w:tcPr>
          <w:tcW w:w="283" w:type="dxa"/>
          <w:tcBorders>
            <w:left w:val="single" w:sz="12" w:space="0" w:color="C00418" w:themeColor="accent1"/>
          </w:tcBorders>
        </w:tcPr>
        <w:p w14:paraId="7F3B7588" w14:textId="77777777" w:rsidR="00D11932" w:rsidRPr="00252CD7" w:rsidRDefault="00D11932" w:rsidP="007D0E42">
          <w:pPr>
            <w:pStyle w:val="Fuzeile"/>
            <w:rPr>
              <w:sz w:val="16"/>
            </w:rPr>
          </w:pPr>
        </w:p>
      </w:tc>
      <w:tc>
        <w:tcPr>
          <w:tcW w:w="2438" w:type="dxa"/>
          <w:vAlign w:val="center"/>
        </w:tcPr>
        <w:p w14:paraId="2718E8FB" w14:textId="6C1CDF06" w:rsidR="00D11932" w:rsidRPr="00252CD7" w:rsidRDefault="00D11932" w:rsidP="00252CD7">
          <w:pPr>
            <w:pStyle w:val="FuzeileFirmendaten"/>
            <w:rPr>
              <w:sz w:val="16"/>
            </w:rPr>
          </w:pPr>
          <w:r>
            <w:fldChar w:fldCharType="begin"/>
          </w:r>
          <w:r>
            <w:instrText xml:space="preserve"> PAGE   \* MERGEFORMAT </w:instrText>
          </w:r>
          <w:r>
            <w:fldChar w:fldCharType="separate"/>
          </w:r>
          <w:r w:rsidR="00661FE8" w:rsidRPr="00661FE8">
            <w:rPr>
              <w:noProof/>
              <w:sz w:val="16"/>
            </w:rPr>
            <w:t>1</w:t>
          </w:r>
          <w:r>
            <w:fldChar w:fldCharType="end"/>
          </w:r>
          <w:r>
            <w:rPr>
              <w:sz w:val="16"/>
            </w:rPr>
            <w:t xml:space="preserve"> / </w:t>
          </w:r>
          <w:fldSimple w:instr=" NUMPAGES   \* MERGEFORMAT ">
            <w:r w:rsidR="00661FE8" w:rsidRPr="00661FE8">
              <w:rPr>
                <w:noProof/>
                <w:sz w:val="16"/>
              </w:rPr>
              <w:t>2</w:t>
            </w:r>
          </w:fldSimple>
        </w:p>
      </w:tc>
    </w:tr>
  </w:tbl>
  <w:p w14:paraId="2370CE11" w14:textId="77777777" w:rsidR="00D11932" w:rsidRDefault="00D119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E2D4D" w14:textId="77777777" w:rsidR="005751C3" w:rsidRDefault="005751C3" w:rsidP="00764006">
      <w:pPr>
        <w:spacing w:line="240" w:lineRule="auto"/>
      </w:pPr>
      <w:r>
        <w:separator/>
      </w:r>
    </w:p>
  </w:footnote>
  <w:footnote w:type="continuationSeparator" w:id="0">
    <w:p w14:paraId="6189CCE9" w14:textId="77777777" w:rsidR="005751C3" w:rsidRDefault="005751C3"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A7B24" w14:textId="77777777" w:rsidR="00D11932" w:rsidRDefault="00D11932" w:rsidP="00764006">
    <w:pPr>
      <w:pStyle w:val="Kopfzeile"/>
      <w:jc w:val="right"/>
    </w:pPr>
    <w:r>
      <w:br/>
    </w:r>
  </w:p>
  <w:p w14:paraId="0792E4C8" w14:textId="77777777" w:rsidR="00D11932" w:rsidRPr="00C15D91" w:rsidRDefault="00D11932" w:rsidP="00C00CC7">
    <w:pPr>
      <w:pStyle w:val="Dokumententitel"/>
    </w:pPr>
    <w:r>
      <w:rPr>
        <w:lang w:eastAsia="de-AT"/>
      </w:rPr>
      <w:drawing>
        <wp:anchor distT="0" distB="0" distL="114300" distR="114300" simplePos="0" relativeHeight="251658240" behindDoc="0" locked="0" layoutInCell="1" allowOverlap="1" wp14:anchorId="053EFEC6" wp14:editId="5CC0B30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A0560D2"/>
    <w:multiLevelType w:val="hybridMultilevel"/>
    <w:tmpl w:val="1F648B1A"/>
    <w:lvl w:ilvl="0" w:tplc="CFC657C8">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55A96AAA"/>
    <w:multiLevelType w:val="hybridMultilevel"/>
    <w:tmpl w:val="0A98E4BA"/>
    <w:lvl w:ilvl="0" w:tplc="2D129A5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5"/>
    <w:lvlOverride w:ilvl="0">
      <w:startOverride w:val="1"/>
    </w:lvlOverride>
  </w:num>
  <w:num w:numId="3">
    <w:abstractNumId w:val="2"/>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97CF1"/>
    <w:rsid w:val="000A490F"/>
    <w:rsid w:val="000B5FAE"/>
    <w:rsid w:val="000F504C"/>
    <w:rsid w:val="000F7D85"/>
    <w:rsid w:val="00102B91"/>
    <w:rsid w:val="0010586A"/>
    <w:rsid w:val="0017018E"/>
    <w:rsid w:val="00183096"/>
    <w:rsid w:val="00193DF6"/>
    <w:rsid w:val="00197F40"/>
    <w:rsid w:val="001E7058"/>
    <w:rsid w:val="001F4C62"/>
    <w:rsid w:val="00222B47"/>
    <w:rsid w:val="00252CD7"/>
    <w:rsid w:val="0026426C"/>
    <w:rsid w:val="0026487A"/>
    <w:rsid w:val="00270603"/>
    <w:rsid w:val="00277B8C"/>
    <w:rsid w:val="002802AD"/>
    <w:rsid w:val="00282374"/>
    <w:rsid w:val="00292EE3"/>
    <w:rsid w:val="00296885"/>
    <w:rsid w:val="002A1B9A"/>
    <w:rsid w:val="002B1D11"/>
    <w:rsid w:val="002C1107"/>
    <w:rsid w:val="003266F8"/>
    <w:rsid w:val="00333AF8"/>
    <w:rsid w:val="003572A1"/>
    <w:rsid w:val="00391499"/>
    <w:rsid w:val="003A03C1"/>
    <w:rsid w:val="003A2448"/>
    <w:rsid w:val="003C503C"/>
    <w:rsid w:val="003D4D9F"/>
    <w:rsid w:val="003E4E0B"/>
    <w:rsid w:val="003F7AB5"/>
    <w:rsid w:val="00427D66"/>
    <w:rsid w:val="00445BE5"/>
    <w:rsid w:val="00450B34"/>
    <w:rsid w:val="00454A8C"/>
    <w:rsid w:val="00463369"/>
    <w:rsid w:val="00470B0F"/>
    <w:rsid w:val="00483B36"/>
    <w:rsid w:val="004A48ED"/>
    <w:rsid w:val="004D2ACE"/>
    <w:rsid w:val="005278C0"/>
    <w:rsid w:val="005751C3"/>
    <w:rsid w:val="005815D9"/>
    <w:rsid w:val="005A779C"/>
    <w:rsid w:val="005C208F"/>
    <w:rsid w:val="005C4F37"/>
    <w:rsid w:val="006118EE"/>
    <w:rsid w:val="0061647C"/>
    <w:rsid w:val="006225BA"/>
    <w:rsid w:val="00661FE8"/>
    <w:rsid w:val="00697486"/>
    <w:rsid w:val="00703CC3"/>
    <w:rsid w:val="007502BB"/>
    <w:rsid w:val="00751448"/>
    <w:rsid w:val="00764006"/>
    <w:rsid w:val="007B5207"/>
    <w:rsid w:val="007D0E42"/>
    <w:rsid w:val="00820B46"/>
    <w:rsid w:val="008406BD"/>
    <w:rsid w:val="00861D9B"/>
    <w:rsid w:val="00865F37"/>
    <w:rsid w:val="008A2ECC"/>
    <w:rsid w:val="008C221B"/>
    <w:rsid w:val="008C62E5"/>
    <w:rsid w:val="009110D0"/>
    <w:rsid w:val="00911110"/>
    <w:rsid w:val="00913965"/>
    <w:rsid w:val="00953D37"/>
    <w:rsid w:val="00993524"/>
    <w:rsid w:val="009E1F97"/>
    <w:rsid w:val="009F0E5F"/>
    <w:rsid w:val="00A06F83"/>
    <w:rsid w:val="00A25CF4"/>
    <w:rsid w:val="00A36FEE"/>
    <w:rsid w:val="00A5134B"/>
    <w:rsid w:val="00A52A37"/>
    <w:rsid w:val="00AD1E04"/>
    <w:rsid w:val="00AD3796"/>
    <w:rsid w:val="00AF5532"/>
    <w:rsid w:val="00B03B65"/>
    <w:rsid w:val="00B422A2"/>
    <w:rsid w:val="00B56A9C"/>
    <w:rsid w:val="00B57511"/>
    <w:rsid w:val="00B677C6"/>
    <w:rsid w:val="00BE2A21"/>
    <w:rsid w:val="00BF510E"/>
    <w:rsid w:val="00C00CC7"/>
    <w:rsid w:val="00C076BC"/>
    <w:rsid w:val="00C13B31"/>
    <w:rsid w:val="00C15D91"/>
    <w:rsid w:val="00C23C65"/>
    <w:rsid w:val="00C5224D"/>
    <w:rsid w:val="00C8198B"/>
    <w:rsid w:val="00C86129"/>
    <w:rsid w:val="00C87508"/>
    <w:rsid w:val="00CB2244"/>
    <w:rsid w:val="00CF287D"/>
    <w:rsid w:val="00D11932"/>
    <w:rsid w:val="00D238CD"/>
    <w:rsid w:val="00D42DC7"/>
    <w:rsid w:val="00D70DA1"/>
    <w:rsid w:val="00D90DAC"/>
    <w:rsid w:val="00DD417D"/>
    <w:rsid w:val="00E21CBA"/>
    <w:rsid w:val="00E21D57"/>
    <w:rsid w:val="00E34080"/>
    <w:rsid w:val="00E5322C"/>
    <w:rsid w:val="00E958F1"/>
    <w:rsid w:val="00E9766C"/>
    <w:rsid w:val="00EA50A1"/>
    <w:rsid w:val="00ED3142"/>
    <w:rsid w:val="00EE0258"/>
    <w:rsid w:val="00F234E8"/>
    <w:rsid w:val="00F366D7"/>
    <w:rsid w:val="00F52C5C"/>
    <w:rsid w:val="00F6247B"/>
    <w:rsid w:val="00F67890"/>
    <w:rsid w:val="00F75D82"/>
    <w:rsid w:val="00FE2E8B"/>
    <w:rsid w:val="00FE44DF"/>
    <w:rsid w:val="00FF44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39DB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8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hkt</cp:lastModifiedBy>
  <cp:revision>9</cp:revision>
  <cp:lastPrinted>2015-06-02T08:02:00Z</cp:lastPrinted>
  <dcterms:created xsi:type="dcterms:W3CDTF">2016-06-08T15:03:00Z</dcterms:created>
  <dcterms:modified xsi:type="dcterms:W3CDTF">2016-06-21T12:18:00Z</dcterms:modified>
</cp:coreProperties>
</file>